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0D81" w:rsidRPr="00360F62" w:rsidRDefault="00B70D81" w:rsidP="00B70D81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r>
        <w:rPr>
          <w:rFonts w:ascii="Times New Roman" w:hAnsi="Times New Roman"/>
          <w:color w:val="auto"/>
          <w:sz w:val="40"/>
          <w:szCs w:val="40"/>
        </w:rPr>
        <w:t>9</w:t>
      </w:r>
      <w:r w:rsidRPr="00360F62">
        <w:rPr>
          <w:rFonts w:ascii="Times New Roman" w:hAnsi="Times New Roman"/>
          <w:color w:val="auto"/>
          <w:sz w:val="40"/>
          <w:szCs w:val="40"/>
        </w:rPr>
        <w:t>ª (</w:t>
      </w:r>
      <w:r>
        <w:rPr>
          <w:rFonts w:ascii="Times New Roman" w:hAnsi="Times New Roman"/>
          <w:color w:val="auto"/>
          <w:sz w:val="40"/>
          <w:szCs w:val="40"/>
        </w:rPr>
        <w:t>nona</w:t>
      </w:r>
      <w:r w:rsidRPr="00360F62">
        <w:rPr>
          <w:rFonts w:ascii="Times New Roman" w:hAnsi="Times New Roman"/>
          <w:color w:val="auto"/>
          <w:sz w:val="40"/>
          <w:szCs w:val="40"/>
        </w:rPr>
        <w:t>) Sessão Ordinária</w:t>
      </w:r>
    </w:p>
    <w:p w:rsidR="00B70D81" w:rsidRPr="00360F62" w:rsidRDefault="00B70D81" w:rsidP="00B70D81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r>
        <w:rPr>
          <w:rFonts w:ascii="Times New Roman" w:hAnsi="Times New Roman"/>
          <w:color w:val="auto"/>
          <w:sz w:val="40"/>
          <w:szCs w:val="40"/>
        </w:rPr>
        <w:t>1</w:t>
      </w:r>
      <w:r w:rsidRPr="00360F62">
        <w:rPr>
          <w:rFonts w:ascii="Times New Roman" w:hAnsi="Times New Roman"/>
          <w:color w:val="auto"/>
          <w:sz w:val="40"/>
          <w:szCs w:val="40"/>
        </w:rPr>
        <w:t>.ª (</w:t>
      </w:r>
      <w:r>
        <w:rPr>
          <w:rFonts w:ascii="Times New Roman" w:hAnsi="Times New Roman"/>
          <w:color w:val="auto"/>
          <w:sz w:val="40"/>
          <w:szCs w:val="40"/>
        </w:rPr>
        <w:t>primeira</w:t>
      </w:r>
      <w:r w:rsidRPr="00360F62">
        <w:rPr>
          <w:rFonts w:ascii="Times New Roman" w:hAnsi="Times New Roman"/>
          <w:color w:val="auto"/>
          <w:sz w:val="40"/>
          <w:szCs w:val="40"/>
        </w:rPr>
        <w:t>) Sessão Legislativa</w:t>
      </w:r>
    </w:p>
    <w:p w:rsidR="00B70D81" w:rsidRPr="00360F62" w:rsidRDefault="00B70D81" w:rsidP="00B70D81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r>
        <w:rPr>
          <w:rFonts w:ascii="Times New Roman" w:hAnsi="Times New Roman"/>
          <w:color w:val="auto"/>
          <w:sz w:val="40"/>
          <w:szCs w:val="40"/>
        </w:rPr>
        <w:t>8</w:t>
      </w:r>
      <w:r w:rsidRPr="00360F62">
        <w:rPr>
          <w:rFonts w:ascii="Times New Roman" w:hAnsi="Times New Roman"/>
          <w:color w:val="auto"/>
          <w:sz w:val="40"/>
          <w:szCs w:val="40"/>
        </w:rPr>
        <w:t>.ª (</w:t>
      </w:r>
      <w:r>
        <w:rPr>
          <w:rFonts w:ascii="Times New Roman" w:hAnsi="Times New Roman"/>
          <w:color w:val="auto"/>
          <w:sz w:val="40"/>
          <w:szCs w:val="40"/>
        </w:rPr>
        <w:t>oitava)</w:t>
      </w:r>
      <w:r w:rsidRPr="00360F62">
        <w:rPr>
          <w:rFonts w:ascii="Times New Roman" w:hAnsi="Times New Roman"/>
          <w:color w:val="auto"/>
          <w:sz w:val="40"/>
          <w:szCs w:val="40"/>
        </w:rPr>
        <w:t xml:space="preserve"> Legislatura</w:t>
      </w:r>
    </w:p>
    <w:p w:rsidR="00B70D81" w:rsidRDefault="00B70D81" w:rsidP="00B70D81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Câmara Municipal de Ipiguá.</w:t>
      </w:r>
    </w:p>
    <w:p w:rsidR="00B70D81" w:rsidRPr="00360F62" w:rsidRDefault="00B70D81" w:rsidP="00B70D81">
      <w:pPr>
        <w:pStyle w:val="Corpodetexto"/>
        <w:rPr>
          <w:rFonts w:ascii="Times New Roman" w:hAnsi="Times New Roman"/>
          <w:color w:val="auto"/>
          <w:sz w:val="40"/>
          <w:szCs w:val="40"/>
        </w:rPr>
      </w:pPr>
    </w:p>
    <w:p w:rsidR="00B70D81" w:rsidRDefault="00B70D81" w:rsidP="00B70D81">
      <w:pPr>
        <w:pStyle w:val="Corpodetexto"/>
        <w:jc w:val="left"/>
        <w:rPr>
          <w:rFonts w:ascii="Times New Roman" w:hAnsi="Times New Roman"/>
          <w:color w:val="auto"/>
          <w:sz w:val="40"/>
          <w:szCs w:val="40"/>
          <w:u w:val="none"/>
        </w:rPr>
      </w:pPr>
      <w:r>
        <w:rPr>
          <w:rFonts w:ascii="Times New Roman" w:hAnsi="Times New Roman"/>
          <w:color w:val="auto"/>
          <w:sz w:val="40"/>
          <w:szCs w:val="40"/>
          <w:u w:val="none"/>
        </w:rPr>
        <w:t>Pauta do dia 16 06 2025</w:t>
      </w:r>
    </w:p>
    <w:p w:rsidR="00B70D81" w:rsidRPr="00360F62" w:rsidRDefault="00B70D81" w:rsidP="00B70D81">
      <w:pPr>
        <w:pStyle w:val="Corpodetexto"/>
        <w:jc w:val="left"/>
        <w:rPr>
          <w:rFonts w:ascii="Times New Roman" w:hAnsi="Times New Roman"/>
          <w:color w:val="auto"/>
          <w:sz w:val="40"/>
          <w:szCs w:val="40"/>
          <w:u w:val="none"/>
        </w:rPr>
      </w:pPr>
      <w:bookmarkStart w:id="0" w:name="_GoBack"/>
      <w:bookmarkEnd w:id="0"/>
    </w:p>
    <w:p w:rsidR="00B70D81" w:rsidRPr="00360F62" w:rsidRDefault="00B70D81" w:rsidP="00B70D81">
      <w:pPr>
        <w:rPr>
          <w:b/>
          <w:sz w:val="40"/>
          <w:szCs w:val="40"/>
        </w:rPr>
      </w:pPr>
      <w:r w:rsidRPr="00360F62">
        <w:rPr>
          <w:sz w:val="40"/>
          <w:szCs w:val="40"/>
          <w:u w:val="single"/>
        </w:rPr>
        <w:t xml:space="preserve">Expediente </w:t>
      </w:r>
      <w:r w:rsidRPr="00360F62">
        <w:rPr>
          <w:sz w:val="40"/>
          <w:szCs w:val="40"/>
        </w:rPr>
        <w:t xml:space="preserve">e </w:t>
      </w:r>
      <w:r w:rsidRPr="00360F62">
        <w:rPr>
          <w:sz w:val="40"/>
          <w:szCs w:val="40"/>
          <w:u w:val="single"/>
        </w:rPr>
        <w:t>Ordem do Dia:</w:t>
      </w:r>
    </w:p>
    <w:p w:rsidR="00B70D81" w:rsidRPr="00360F62" w:rsidRDefault="00B70D81" w:rsidP="00B70D81">
      <w:pPr>
        <w:tabs>
          <w:tab w:val="left" w:pos="1743"/>
        </w:tabs>
        <w:rPr>
          <w:sz w:val="40"/>
          <w:szCs w:val="40"/>
        </w:rPr>
      </w:pPr>
    </w:p>
    <w:p w:rsidR="00B70D81" w:rsidRDefault="00B70D81" w:rsidP="00B70D81">
      <w:pPr>
        <w:rPr>
          <w:sz w:val="40"/>
          <w:szCs w:val="40"/>
        </w:rPr>
      </w:pPr>
    </w:p>
    <w:p w:rsidR="00B70D81" w:rsidRPr="00360F62" w:rsidRDefault="00B70D81" w:rsidP="00B70D81">
      <w:pPr>
        <w:rPr>
          <w:sz w:val="40"/>
          <w:szCs w:val="40"/>
        </w:rPr>
      </w:pPr>
    </w:p>
    <w:p w:rsidR="00B70D81" w:rsidRPr="00360F62" w:rsidRDefault="00B70D81" w:rsidP="00B70D81">
      <w:pPr>
        <w:pStyle w:val="PargrafodaLista"/>
        <w:ind w:left="644"/>
        <w:rPr>
          <w:b/>
          <w:sz w:val="40"/>
          <w:szCs w:val="40"/>
          <w:u w:val="single"/>
        </w:rPr>
      </w:pPr>
      <w:r w:rsidRPr="00360F62">
        <w:rPr>
          <w:b/>
          <w:sz w:val="40"/>
          <w:szCs w:val="40"/>
          <w:u w:val="single"/>
        </w:rPr>
        <w:t>Única votação:</w:t>
      </w:r>
    </w:p>
    <w:p w:rsidR="00B70D81" w:rsidRPr="00360F62" w:rsidRDefault="00B70D81" w:rsidP="00B70D81">
      <w:pPr>
        <w:rPr>
          <w:b/>
          <w:sz w:val="40"/>
          <w:szCs w:val="40"/>
        </w:rPr>
      </w:pPr>
    </w:p>
    <w:p w:rsidR="00B70D81" w:rsidRDefault="00B70D81" w:rsidP="00B70D81">
      <w:pPr>
        <w:pStyle w:val="PargrafodaLista"/>
        <w:numPr>
          <w:ilvl w:val="0"/>
          <w:numId w:val="1"/>
        </w:numPr>
        <w:rPr>
          <w:sz w:val="40"/>
          <w:szCs w:val="40"/>
        </w:rPr>
      </w:pPr>
      <w:r w:rsidRPr="00360F62">
        <w:rPr>
          <w:sz w:val="40"/>
          <w:szCs w:val="40"/>
        </w:rPr>
        <w:t>Ata da Sessão anterior</w:t>
      </w:r>
    </w:p>
    <w:p w:rsidR="00B70D81" w:rsidRDefault="00B70D81" w:rsidP="00B70D81">
      <w:pPr>
        <w:pStyle w:val="PargrafodaLista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Indicação nº 11 e 12/2025.</w:t>
      </w:r>
    </w:p>
    <w:p w:rsidR="00B70D81" w:rsidRDefault="00B70D81" w:rsidP="00B70D81">
      <w:pPr>
        <w:pStyle w:val="PargrafodaLista"/>
        <w:ind w:left="644"/>
        <w:rPr>
          <w:sz w:val="40"/>
          <w:szCs w:val="40"/>
        </w:rPr>
      </w:pPr>
    </w:p>
    <w:p w:rsidR="00B70D81" w:rsidRPr="00DB36C7" w:rsidRDefault="00B70D81" w:rsidP="00B70D81">
      <w:pPr>
        <w:pStyle w:val="PargrafodaLista"/>
        <w:ind w:left="644"/>
        <w:rPr>
          <w:b/>
          <w:sz w:val="40"/>
          <w:szCs w:val="40"/>
          <w:u w:val="single"/>
        </w:rPr>
      </w:pPr>
      <w:r w:rsidRPr="00DB36C7">
        <w:rPr>
          <w:b/>
          <w:sz w:val="40"/>
          <w:szCs w:val="40"/>
          <w:u w:val="single"/>
        </w:rPr>
        <w:t>1.ª e 2ª votação:</w:t>
      </w:r>
    </w:p>
    <w:p w:rsidR="00B70D81" w:rsidRDefault="00B70D81" w:rsidP="00B70D81">
      <w:pPr>
        <w:pStyle w:val="PargrafodaLista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Projeto de Lei Complementar nº 04/2025</w:t>
      </w:r>
    </w:p>
    <w:p w:rsidR="00B70D81" w:rsidRDefault="00B70D81" w:rsidP="00B70D81">
      <w:pPr>
        <w:pStyle w:val="PargrafodaLista"/>
        <w:ind w:left="644"/>
        <w:rPr>
          <w:sz w:val="40"/>
          <w:szCs w:val="40"/>
        </w:rPr>
      </w:pPr>
    </w:p>
    <w:p w:rsidR="00B70D81" w:rsidRDefault="00B70D81" w:rsidP="00B70D81">
      <w:pPr>
        <w:pStyle w:val="PargrafodaLista"/>
        <w:ind w:left="644"/>
        <w:rPr>
          <w:b/>
          <w:sz w:val="40"/>
          <w:szCs w:val="40"/>
        </w:rPr>
      </w:pPr>
      <w:r w:rsidRPr="00070E4D">
        <w:rPr>
          <w:b/>
          <w:sz w:val="40"/>
          <w:szCs w:val="40"/>
          <w:u w:val="single"/>
        </w:rPr>
        <w:t xml:space="preserve">Uso </w:t>
      </w:r>
      <w:r>
        <w:rPr>
          <w:b/>
          <w:sz w:val="40"/>
          <w:szCs w:val="40"/>
          <w:u w:val="single"/>
        </w:rPr>
        <w:t xml:space="preserve">da </w:t>
      </w:r>
      <w:proofErr w:type="gramStart"/>
      <w:r>
        <w:rPr>
          <w:b/>
          <w:sz w:val="40"/>
          <w:szCs w:val="40"/>
          <w:u w:val="single"/>
        </w:rPr>
        <w:t>T</w:t>
      </w:r>
      <w:r w:rsidRPr="00070E4D">
        <w:rPr>
          <w:b/>
          <w:sz w:val="40"/>
          <w:szCs w:val="40"/>
          <w:u w:val="single"/>
        </w:rPr>
        <w:t>ribuna</w:t>
      </w:r>
      <w:r w:rsidRPr="00070E4D">
        <w:rPr>
          <w:b/>
          <w:sz w:val="40"/>
          <w:szCs w:val="40"/>
        </w:rPr>
        <w:t xml:space="preserve"> :</w:t>
      </w:r>
      <w:proofErr w:type="gramEnd"/>
    </w:p>
    <w:p w:rsidR="00B70D81" w:rsidRPr="00070E4D" w:rsidRDefault="00B70D81" w:rsidP="00B70D81">
      <w:pPr>
        <w:pStyle w:val="PargrafodaLista"/>
        <w:ind w:left="644"/>
        <w:rPr>
          <w:b/>
          <w:sz w:val="40"/>
          <w:szCs w:val="40"/>
        </w:rPr>
      </w:pPr>
    </w:p>
    <w:p w:rsidR="00B70D81" w:rsidRDefault="00B70D81" w:rsidP="00B70D81">
      <w:pPr>
        <w:pStyle w:val="PargrafodaLista"/>
        <w:ind w:left="644"/>
        <w:rPr>
          <w:sz w:val="40"/>
          <w:szCs w:val="40"/>
        </w:rPr>
      </w:pPr>
      <w:r>
        <w:rPr>
          <w:sz w:val="40"/>
          <w:szCs w:val="40"/>
        </w:rPr>
        <w:t>Sra. Ana Maria Borges Mesquita</w:t>
      </w:r>
    </w:p>
    <w:p w:rsidR="00B70D81" w:rsidRPr="002C1C02" w:rsidRDefault="00B70D81" w:rsidP="00B70D81">
      <w:pPr>
        <w:rPr>
          <w:rFonts w:eastAsia="Batang"/>
          <w:bCs/>
          <w:sz w:val="40"/>
          <w:szCs w:val="40"/>
        </w:rPr>
      </w:pPr>
    </w:p>
    <w:p w:rsidR="00C458D5" w:rsidRDefault="00C458D5"/>
    <w:sectPr w:rsidR="00C458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eatre Antoine">
    <w:altName w:val="Impact"/>
    <w:charset w:val="00"/>
    <w:family w:val="swiss"/>
    <w:pitch w:val="variable"/>
    <w:sig w:usb0="00000007" w:usb1="00000000" w:usb2="00000000" w:usb3="00000000" w:csb0="0000001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4C35C6"/>
    <w:multiLevelType w:val="hybridMultilevel"/>
    <w:tmpl w:val="6CA0C026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D81"/>
    <w:rsid w:val="00B70D81"/>
    <w:rsid w:val="00C45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89E726-C07E-43CB-A1E5-F4C61E79D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0D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B70D81"/>
    <w:pPr>
      <w:jc w:val="center"/>
    </w:pPr>
    <w:rPr>
      <w:rFonts w:ascii="Theatre Antoine" w:hAnsi="Theatre Antoine"/>
      <w:b/>
      <w:color w:val="FF0000"/>
      <w:sz w:val="56"/>
      <w:u w:val="single"/>
    </w:rPr>
  </w:style>
  <w:style w:type="character" w:customStyle="1" w:styleId="CorpodetextoChar">
    <w:name w:val="Corpo de texto Char"/>
    <w:basedOn w:val="Fontepargpadro"/>
    <w:link w:val="Corpodetexto"/>
    <w:rsid w:val="00B70D81"/>
    <w:rPr>
      <w:rFonts w:ascii="Theatre Antoine" w:eastAsia="Times New Roman" w:hAnsi="Theatre Antoine" w:cs="Times New Roman"/>
      <w:b/>
      <w:color w:val="FF0000"/>
      <w:sz w:val="56"/>
      <w:szCs w:val="20"/>
      <w:u w:val="single"/>
      <w:lang w:eastAsia="pt-BR"/>
    </w:rPr>
  </w:style>
  <w:style w:type="paragraph" w:styleId="PargrafodaLista">
    <w:name w:val="List Paragraph"/>
    <w:basedOn w:val="Normal"/>
    <w:uiPriority w:val="34"/>
    <w:qFormat/>
    <w:rsid w:val="00B70D8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301</Characters>
  <Application>Microsoft Office Word</Application>
  <DocSecurity>0</DocSecurity>
  <Lines>2</Lines>
  <Paragraphs>1</Paragraphs>
  <ScaleCrop>false</ScaleCrop>
  <Company/>
  <LinksUpToDate>false</LinksUpToDate>
  <CharactersWithSpaces>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ipigua</dc:creator>
  <cp:keywords/>
  <dc:description/>
  <cp:lastModifiedBy>camara ipigua</cp:lastModifiedBy>
  <cp:revision>1</cp:revision>
  <dcterms:created xsi:type="dcterms:W3CDTF">2025-08-14T10:49:00Z</dcterms:created>
  <dcterms:modified xsi:type="dcterms:W3CDTF">2025-08-14T10:49:00Z</dcterms:modified>
</cp:coreProperties>
</file>