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7321F0C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77A2AA51" w14:textId="2525AC60" w:rsidR="008E5E2F" w:rsidRDefault="008E5E2F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AFFBFD2" w14:textId="70B11558" w:rsidR="008E5E2F" w:rsidRDefault="0079572D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79572D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798C7A3" wp14:editId="035EFE08">
            <wp:simplePos x="0" y="0"/>
            <wp:positionH relativeFrom="margin">
              <wp:posOffset>4815840</wp:posOffset>
            </wp:positionH>
            <wp:positionV relativeFrom="margin">
              <wp:posOffset>584835</wp:posOffset>
            </wp:positionV>
            <wp:extent cx="1323975" cy="5143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0E52CF60" w:rsidR="00AD4B74" w:rsidRPr="008E5E2F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8E5E2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9572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A5474">
        <w:rPr>
          <w:rFonts w:ascii="Arial" w:hAnsi="Arial" w:cs="Arial"/>
          <w:b/>
          <w:sz w:val="24"/>
          <w:szCs w:val="24"/>
          <w:lang w:val="pt-BR"/>
        </w:rPr>
        <w:t>418</w:t>
      </w:r>
      <w:r w:rsidR="004E5FA6" w:rsidRPr="008E5E2F">
        <w:rPr>
          <w:rFonts w:ascii="Arial" w:hAnsi="Arial" w:cs="Arial"/>
          <w:b/>
          <w:sz w:val="24"/>
          <w:szCs w:val="24"/>
          <w:lang w:val="pt-BR"/>
        </w:rPr>
        <w:t>/</w:t>
      </w:r>
      <w:r w:rsidRPr="008E5E2F">
        <w:rPr>
          <w:rFonts w:ascii="Arial" w:hAnsi="Arial" w:cs="Arial"/>
          <w:b/>
          <w:sz w:val="24"/>
          <w:szCs w:val="24"/>
          <w:lang w:val="pt-BR"/>
        </w:rPr>
        <w:t>2025</w:t>
      </w:r>
      <w:r w:rsidRPr="008E5E2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1D1883A" w14:textId="4F0A8F9B" w:rsidR="00041953" w:rsidRPr="008E5E2F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290DDC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0996005E" w:rsidR="00041953" w:rsidRPr="008E5E2F" w:rsidRDefault="00041953" w:rsidP="0079572D">
      <w:pPr>
        <w:pStyle w:val="Corpodetexto"/>
        <w:tabs>
          <w:tab w:val="left" w:pos="6132"/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E5E2F">
        <w:rPr>
          <w:rFonts w:ascii="Arial" w:hAnsi="Arial" w:cs="Arial"/>
          <w:b/>
          <w:sz w:val="24"/>
          <w:szCs w:val="24"/>
          <w:lang w:val="pt-BR"/>
        </w:rPr>
        <w:t>GABINETE VER</w:t>
      </w:r>
      <w:r w:rsidR="00195B2E" w:rsidRPr="008E5E2F">
        <w:rPr>
          <w:rFonts w:ascii="Arial" w:hAnsi="Arial" w:cs="Arial"/>
          <w:b/>
          <w:sz w:val="24"/>
          <w:szCs w:val="24"/>
          <w:lang w:val="pt-BR"/>
        </w:rPr>
        <w:t>E</w:t>
      </w:r>
      <w:r w:rsidRPr="008E5E2F">
        <w:rPr>
          <w:rFonts w:ascii="Arial" w:hAnsi="Arial" w:cs="Arial"/>
          <w:b/>
          <w:sz w:val="24"/>
          <w:szCs w:val="24"/>
          <w:lang w:val="pt-BR"/>
        </w:rPr>
        <w:t>ADOR</w:t>
      </w:r>
      <w:r w:rsidR="001127B0" w:rsidRPr="008E5E2F">
        <w:rPr>
          <w:rFonts w:ascii="Arial" w:hAnsi="Arial" w:cs="Arial"/>
          <w:b/>
          <w:sz w:val="24"/>
          <w:szCs w:val="24"/>
          <w:lang w:val="pt-BR"/>
        </w:rPr>
        <w:t xml:space="preserve"> PASTOR JULIO SPADA </w:t>
      </w:r>
      <w:r w:rsidR="00AD4B74" w:rsidRPr="008E5E2F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8E5E2F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2FD8D606" w:rsidR="00041953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Exmo</w:t>
      </w:r>
      <w:r w:rsidR="00F858B9" w:rsidRPr="008E5E2F">
        <w:rPr>
          <w:rFonts w:ascii="Arial" w:hAnsi="Arial" w:cs="Arial"/>
          <w:sz w:val="24"/>
          <w:szCs w:val="24"/>
          <w:lang w:val="pt-BR"/>
        </w:rPr>
        <w:t>. Sr. Cidney Barbiero Filho</w:t>
      </w:r>
    </w:p>
    <w:p w14:paraId="3ADCFE59" w14:textId="4B167306" w:rsidR="008E5E2F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20DA566" w14:textId="708F0F18" w:rsidR="00F858B9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4EFC7203" w14:textId="77777777" w:rsidR="008E5E2F" w:rsidRPr="008E5E2F" w:rsidRDefault="008E5E2F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BADDD1" w14:textId="77777777" w:rsidR="0079572D" w:rsidRPr="0079572D" w:rsidRDefault="00974DE6" w:rsidP="0079572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9572D">
        <w:rPr>
          <w:rFonts w:ascii="Arial" w:hAnsi="Arial" w:cs="Arial"/>
        </w:rPr>
        <w:t>O vereador</w:t>
      </w:r>
      <w:r w:rsidR="00041953" w:rsidRPr="0079572D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041953" w:rsidRPr="0079572D">
        <w:rPr>
          <w:rFonts w:ascii="Arial" w:hAnsi="Arial" w:cs="Arial"/>
          <w:b/>
          <w:u w:val="single"/>
        </w:rPr>
        <w:t>REQUERER,</w:t>
      </w:r>
      <w:r w:rsidR="00041953" w:rsidRPr="0079572D">
        <w:rPr>
          <w:rFonts w:ascii="Arial" w:hAnsi="Arial" w:cs="Arial"/>
        </w:rPr>
        <w:t xml:space="preserve"> </w:t>
      </w:r>
      <w:r w:rsidR="0079572D" w:rsidRPr="0079572D">
        <w:rPr>
          <w:rFonts w:ascii="Arial" w:hAnsi="Arial" w:cs="Arial"/>
        </w:rPr>
        <w:t xml:space="preserve">que seja expedido </w:t>
      </w:r>
      <w:r w:rsidR="0079572D" w:rsidRPr="0079572D">
        <w:rPr>
          <w:rFonts w:ascii="Arial" w:hAnsi="Arial" w:cs="Arial"/>
          <w:b/>
          <w:bCs/>
        </w:rPr>
        <w:t>Convite à Senhora Flaviana Tubin, Secretária Municipal de Indústria e Comércio</w:t>
      </w:r>
      <w:r w:rsidR="0079572D" w:rsidRPr="0079572D">
        <w:rPr>
          <w:rFonts w:ascii="Arial" w:hAnsi="Arial" w:cs="Arial"/>
        </w:rPr>
        <w:t xml:space="preserve">, para que compareça perante esta Câmara Municipal, em data a ser agendada, com o objetivo de prestar esclarecimentos acerca dos </w:t>
      </w:r>
      <w:r w:rsidR="0079572D" w:rsidRPr="0079572D">
        <w:rPr>
          <w:rFonts w:ascii="Arial" w:hAnsi="Arial" w:cs="Arial"/>
          <w:b/>
          <w:bCs/>
        </w:rPr>
        <w:t>contratos de concessão pública no município de Francisco Beltrão</w:t>
      </w:r>
      <w:r w:rsidR="0079572D" w:rsidRPr="0079572D">
        <w:rPr>
          <w:rFonts w:ascii="Arial" w:hAnsi="Arial" w:cs="Arial"/>
        </w:rPr>
        <w:t>, em especial sobre os seguintes questionamentos:</w:t>
      </w:r>
    </w:p>
    <w:p w14:paraId="77DC422F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Quantos e quais são os contratos de concessão pública atualmente vigentes no município?</w:t>
      </w:r>
    </w:p>
    <w:p w14:paraId="57E40C2B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Existe um levantamento atualizado dos contratos que já foram encerrados?</w:t>
      </w:r>
    </w:p>
    <w:p w14:paraId="62B3BAA4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Foi realizada alguma auditoria, fiscalização ou verificação sobre esses contratos encerrados?</w:t>
      </w:r>
    </w:p>
    <w:p w14:paraId="240C0A6F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Os concessionários cumpriram integralmente as obrigações assumidas durante a vigência dos contratos? Em caso negativo, quais medidas foram tomadas?</w:t>
      </w:r>
    </w:p>
    <w:p w14:paraId="7CF90A87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Quais contratos vencidos foram renovados? Qual foi o critério utilizado para decidir pela renovação?</w:t>
      </w:r>
    </w:p>
    <w:p w14:paraId="7915E4CF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Há casos em que o serviço continua sendo prestado mesmo com o contrato vencido? Se sim, com base em qual dispositivo legal?</w:t>
      </w:r>
    </w:p>
    <w:p w14:paraId="57F7DE7F" w14:textId="6F5B625A" w:rsid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Existe algum planejamento para nova licitação das concessões vencidas ou próximas do vencimento?</w:t>
      </w:r>
    </w:p>
    <w:p w14:paraId="1FD8FA5A" w14:textId="620918A6" w:rsidR="0079572D" w:rsidRDefault="0079572D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2037CDD" w14:textId="2AD9D49F" w:rsidR="0079572D" w:rsidRDefault="0079572D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1BEA34B" w14:textId="098B2B52" w:rsidR="0079572D" w:rsidRDefault="0079572D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B09AFAD" w14:textId="7DA543DF" w:rsidR="0079572D" w:rsidRDefault="0079572D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829B03B" w14:textId="77777777" w:rsidR="0079572D" w:rsidRPr="0079572D" w:rsidRDefault="0079572D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B1F8D5F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Qual o procedimento interno da Secretaria para acompanhar e avaliar o cumprimento dos contratos de concessão pública?</w:t>
      </w:r>
    </w:p>
    <w:p w14:paraId="647F4A2E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Como está sendo assegurada a transparência e a publicidade desses contratos perante a população e esta Casa Legislativa?</w:t>
      </w:r>
    </w:p>
    <w:p w14:paraId="024DAA4B" w14:textId="77777777" w:rsidR="0079572D" w:rsidRPr="0079572D" w:rsidRDefault="0079572D" w:rsidP="0079572D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Há previsão de modernização ou revisão dos critérios de concessão no município?</w:t>
      </w:r>
    </w:p>
    <w:p w14:paraId="7214D68B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A034B2F" w14:textId="247791F3" w:rsidR="008E5E2F" w:rsidRPr="008E5E2F" w:rsidRDefault="00041953" w:rsidP="008E5E2F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</w:t>
      </w:r>
      <w:r w:rsidR="008E5E2F"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A</w:t>
      </w:r>
    </w:p>
    <w:p w14:paraId="047CCC0F" w14:textId="42AD1452" w:rsidR="008E5E2F" w:rsidRDefault="008E5E2F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128B49D" w14:textId="77777777" w:rsidR="0079572D" w:rsidRPr="0079572D" w:rsidRDefault="0079572D" w:rsidP="0079572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O presente requerimento tem como objetivo assegurar a função fiscalizadora do Poder Legislativo, prevista na Constituição Federal e na Lei Orgânica Municipal, promovendo a transparência na gestão pública e garantindo à sociedade beltronense o acesso a informações claras sobre os contratos de concessão em vigor.</w:t>
      </w:r>
    </w:p>
    <w:p w14:paraId="31A5AB66" w14:textId="77777777" w:rsidR="0079572D" w:rsidRPr="0079572D" w:rsidRDefault="0079572D" w:rsidP="0079572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Tais contratos envolvem a prestação de serviços de relevância coletiva e impactam diretamente a vida da população. Assim, torna-se fundamental que esta Casa Legislativa tenha pleno conhecimento acerca de sua execução, acompanhamento, fiscalização e planejamento futuro.</w:t>
      </w:r>
    </w:p>
    <w:p w14:paraId="41A62C50" w14:textId="69725BB7" w:rsidR="008E5E2F" w:rsidRPr="008E5E2F" w:rsidRDefault="0079572D" w:rsidP="0079572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9572D">
        <w:rPr>
          <w:rFonts w:ascii="Arial" w:hAnsi="Arial" w:cs="Arial"/>
          <w:sz w:val="24"/>
          <w:szCs w:val="24"/>
          <w:lang w:eastAsia="pt-BR"/>
        </w:rPr>
        <w:t>A presença da Secretária Flaviana Tubin permitirá o esclarecimento das dúvidas levantadas, contribuindo para o fortalecimento da gestão democrática, para o exercício da cidadania e para a correta aplicação dos princípios da legalidade, publicidade e eficiência na administração pública.</w:t>
      </w:r>
    </w:p>
    <w:p w14:paraId="21D06E7F" w14:textId="6F7736D3" w:rsidR="00041953" w:rsidRPr="008E5E2F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2E77D6" w:rsidRPr="008E5E2F">
        <w:rPr>
          <w:rFonts w:ascii="Arial" w:hAnsi="Arial" w:cs="Arial"/>
          <w:sz w:val="24"/>
          <w:szCs w:val="24"/>
        </w:rPr>
        <w:t xml:space="preserve"> </w:t>
      </w:r>
      <w:r w:rsidR="0079572D">
        <w:rPr>
          <w:rFonts w:ascii="Arial" w:hAnsi="Arial" w:cs="Arial"/>
          <w:sz w:val="24"/>
          <w:szCs w:val="24"/>
        </w:rPr>
        <w:t xml:space="preserve">02 de setembro </w:t>
      </w:r>
      <w:r w:rsidRPr="008E5E2F">
        <w:rPr>
          <w:rFonts w:ascii="Arial" w:hAnsi="Arial" w:cs="Arial"/>
          <w:sz w:val="24"/>
          <w:szCs w:val="24"/>
        </w:rPr>
        <w:t>de 2025.</w:t>
      </w:r>
    </w:p>
    <w:p w14:paraId="542BBE89" w14:textId="77777777" w:rsidR="00041953" w:rsidRPr="008E5E2F" w:rsidRDefault="00041953" w:rsidP="00041953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8E5E2F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B2A527" w14:textId="3EAC3601" w:rsidR="00C31DE4" w:rsidRPr="008E5E2F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E5E2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JULIO CESAR SPADA </w:t>
      </w:r>
    </w:p>
    <w:p w14:paraId="6FA09C54" w14:textId="4EE81795" w:rsidR="001127B0" w:rsidRPr="008E5E2F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E5E2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sectPr w:rsidR="001127B0" w:rsidRPr="008E5E2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A547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A547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A547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A547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3761F"/>
    <w:multiLevelType w:val="multilevel"/>
    <w:tmpl w:val="9210D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670922"/>
    <w:multiLevelType w:val="multilevel"/>
    <w:tmpl w:val="1D56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6C2D63"/>
    <w:multiLevelType w:val="multilevel"/>
    <w:tmpl w:val="B7B4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2315176">
    <w:abstractNumId w:val="0"/>
  </w:num>
  <w:num w:numId="2" w16cid:durableId="138424317">
    <w:abstractNumId w:val="3"/>
  </w:num>
  <w:num w:numId="3" w16cid:durableId="1096244415">
    <w:abstractNumId w:val="2"/>
  </w:num>
  <w:num w:numId="4" w16cid:durableId="2061394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56A59"/>
    <w:rsid w:val="00195B2E"/>
    <w:rsid w:val="001C60D3"/>
    <w:rsid w:val="002608E7"/>
    <w:rsid w:val="00290DDC"/>
    <w:rsid w:val="002C7C6A"/>
    <w:rsid w:val="002E77D6"/>
    <w:rsid w:val="00305A74"/>
    <w:rsid w:val="00305BF2"/>
    <w:rsid w:val="00334C27"/>
    <w:rsid w:val="00337B82"/>
    <w:rsid w:val="003929C7"/>
    <w:rsid w:val="003B5B37"/>
    <w:rsid w:val="004240D3"/>
    <w:rsid w:val="004364FB"/>
    <w:rsid w:val="00457D0C"/>
    <w:rsid w:val="0048158E"/>
    <w:rsid w:val="004A045F"/>
    <w:rsid w:val="004E5FA6"/>
    <w:rsid w:val="00531724"/>
    <w:rsid w:val="005A5474"/>
    <w:rsid w:val="005E4B6D"/>
    <w:rsid w:val="00631F10"/>
    <w:rsid w:val="006D69DC"/>
    <w:rsid w:val="00744EE3"/>
    <w:rsid w:val="0079572D"/>
    <w:rsid w:val="007F2A69"/>
    <w:rsid w:val="008C6A34"/>
    <w:rsid w:val="008E0944"/>
    <w:rsid w:val="008E5E2F"/>
    <w:rsid w:val="009326C8"/>
    <w:rsid w:val="00974DE6"/>
    <w:rsid w:val="00A812BE"/>
    <w:rsid w:val="00AD4B74"/>
    <w:rsid w:val="00B05F6D"/>
    <w:rsid w:val="00BD58E0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E373E8"/>
    <w:rsid w:val="00F03D6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8E5E2F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8E5E2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2025-09-02T12:54:00Z</cp:lastPrinted>
  <dcterms:created xsi:type="dcterms:W3CDTF">2025-09-02T12:54:00Z</dcterms:created>
  <dcterms:modified xsi:type="dcterms:W3CDTF">2025-09-26T12:34:00Z</dcterms:modified>
</cp:coreProperties>
</file>