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BE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Lisandro Ribeiro, Carlos Henrique </w:t>
      </w:r>
      <w:proofErr w:type="spellStart"/>
      <w:r>
        <w:rPr>
          <w:sz w:val="28"/>
          <w:szCs w:val="28"/>
        </w:rPr>
        <w:t>Shyton</w:t>
      </w:r>
      <w:proofErr w:type="spellEnd"/>
      <w:r w:rsidR="003223D5">
        <w:rPr>
          <w:sz w:val="28"/>
          <w:szCs w:val="28"/>
        </w:rPr>
        <w:t xml:space="preserve"> -</w:t>
      </w:r>
      <w:proofErr w:type="gramStart"/>
      <w:r w:rsidR="003223D5">
        <w:rPr>
          <w:sz w:val="28"/>
          <w:szCs w:val="28"/>
        </w:rPr>
        <w:t xml:space="preserve">  </w:t>
      </w:r>
      <w:proofErr w:type="gramEnd"/>
      <w:r w:rsidR="00E0416E">
        <w:rPr>
          <w:sz w:val="28"/>
          <w:szCs w:val="28"/>
        </w:rPr>
        <w:t>(</w:t>
      </w:r>
      <w:r w:rsidR="003223D5">
        <w:rPr>
          <w:sz w:val="28"/>
          <w:szCs w:val="28"/>
        </w:rPr>
        <w:t xml:space="preserve">Professor Carlos </w:t>
      </w:r>
      <w:proofErr w:type="spellStart"/>
      <w:r w:rsidR="003223D5">
        <w:rPr>
          <w:sz w:val="28"/>
          <w:szCs w:val="28"/>
        </w:rPr>
        <w:t>Shyton</w:t>
      </w:r>
      <w:proofErr w:type="spellEnd"/>
      <w:r w:rsidR="00E0416E">
        <w:rPr>
          <w:sz w:val="28"/>
          <w:szCs w:val="28"/>
        </w:rPr>
        <w:t>)</w:t>
      </w:r>
      <w:r>
        <w:rPr>
          <w:sz w:val="28"/>
          <w:szCs w:val="28"/>
        </w:rPr>
        <w:t xml:space="preserve">, Alessandro Silva Cruz (Sandro Social), </w:t>
      </w:r>
      <w:proofErr w:type="spellStart"/>
      <w:r>
        <w:rPr>
          <w:sz w:val="28"/>
          <w:szCs w:val="28"/>
        </w:rPr>
        <w:t>Valdenir</w:t>
      </w:r>
      <w:proofErr w:type="spellEnd"/>
      <w:r w:rsidR="003223D5">
        <w:rPr>
          <w:sz w:val="28"/>
          <w:szCs w:val="28"/>
        </w:rPr>
        <w:t xml:space="preserve"> Andrade </w:t>
      </w:r>
      <w:r>
        <w:rPr>
          <w:sz w:val="28"/>
          <w:szCs w:val="28"/>
        </w:rPr>
        <w:t xml:space="preserve"> Santana</w:t>
      </w:r>
      <w:r w:rsidR="003223D5">
        <w:rPr>
          <w:sz w:val="28"/>
          <w:szCs w:val="28"/>
        </w:rPr>
        <w:t xml:space="preserve"> </w:t>
      </w:r>
      <w:r w:rsidR="00E0416E">
        <w:rPr>
          <w:sz w:val="28"/>
          <w:szCs w:val="28"/>
        </w:rPr>
        <w:t>-</w:t>
      </w:r>
      <w:r w:rsidR="003223D5">
        <w:rPr>
          <w:sz w:val="28"/>
          <w:szCs w:val="28"/>
        </w:rPr>
        <w:t xml:space="preserve"> </w:t>
      </w:r>
      <w:r w:rsidR="00E0416E">
        <w:rPr>
          <w:sz w:val="28"/>
          <w:szCs w:val="28"/>
        </w:rPr>
        <w:t>(</w:t>
      </w:r>
      <w:r w:rsidR="003223D5">
        <w:rPr>
          <w:sz w:val="28"/>
          <w:szCs w:val="28"/>
        </w:rPr>
        <w:t>Santana</w:t>
      </w:r>
      <w:r w:rsidR="00E0416E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="00E0416E">
        <w:rPr>
          <w:sz w:val="28"/>
          <w:szCs w:val="28"/>
        </w:rPr>
        <w:t xml:space="preserve"> </w:t>
      </w:r>
      <w:r>
        <w:rPr>
          <w:sz w:val="28"/>
          <w:szCs w:val="28"/>
        </w:rPr>
        <w:t>Fábio Ribeiro da Cruz (Fábio Enfermeiro)</w:t>
      </w:r>
      <w:r w:rsidR="001E02B7">
        <w:rPr>
          <w:sz w:val="28"/>
          <w:szCs w:val="28"/>
        </w:rPr>
        <w:t>, Carlos Alberto da Silva (Carlinho</w:t>
      </w:r>
      <w:r w:rsidR="003223D5">
        <w:rPr>
          <w:sz w:val="28"/>
          <w:szCs w:val="28"/>
        </w:rPr>
        <w:t>s</w:t>
      </w:r>
      <w:r w:rsidR="001E02B7">
        <w:rPr>
          <w:sz w:val="28"/>
          <w:szCs w:val="28"/>
        </w:rPr>
        <w:t>)</w:t>
      </w:r>
      <w:r>
        <w:rPr>
          <w:sz w:val="28"/>
          <w:szCs w:val="28"/>
        </w:rPr>
        <w:t xml:space="preserve"> e Renato Marcelino da Silva (Renato Papi Adore) Vereadores no uso das atribuições legais propõe o seguinte: 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3E6DE7" w:rsidRDefault="00422CCA" w:rsidP="003E6DE7">
      <w:pPr>
        <w:jc w:val="both"/>
        <w:rPr>
          <w:sz w:val="44"/>
          <w:szCs w:val="44"/>
          <w:u w:val="single"/>
        </w:rPr>
      </w:pPr>
      <w:r w:rsidRPr="00CC3560">
        <w:rPr>
          <w:sz w:val="44"/>
          <w:szCs w:val="44"/>
          <w:u w:val="single"/>
        </w:rPr>
        <w:t xml:space="preserve">Projeto </w:t>
      </w:r>
      <w:r>
        <w:rPr>
          <w:sz w:val="44"/>
          <w:szCs w:val="44"/>
          <w:u w:val="single"/>
        </w:rPr>
        <w:t xml:space="preserve">     </w:t>
      </w:r>
      <w:r w:rsidRPr="00CC3560">
        <w:rPr>
          <w:sz w:val="44"/>
          <w:szCs w:val="44"/>
          <w:u w:val="single"/>
        </w:rPr>
        <w:t xml:space="preserve">de </w:t>
      </w:r>
      <w:r>
        <w:rPr>
          <w:sz w:val="44"/>
          <w:szCs w:val="44"/>
          <w:u w:val="single"/>
        </w:rPr>
        <w:t xml:space="preserve">        </w:t>
      </w:r>
      <w:r w:rsidRPr="00CC3560">
        <w:rPr>
          <w:sz w:val="44"/>
          <w:szCs w:val="44"/>
          <w:u w:val="single"/>
        </w:rPr>
        <w:t xml:space="preserve">Resolução </w:t>
      </w:r>
      <w:r>
        <w:rPr>
          <w:sz w:val="44"/>
          <w:szCs w:val="44"/>
          <w:u w:val="single"/>
        </w:rPr>
        <w:t xml:space="preserve">       nº       001/</w:t>
      </w:r>
      <w:r w:rsidRPr="00CC3560">
        <w:rPr>
          <w:sz w:val="44"/>
          <w:szCs w:val="44"/>
          <w:u w:val="single"/>
        </w:rPr>
        <w:t>201</w:t>
      </w:r>
      <w:r w:rsidR="009C7352">
        <w:rPr>
          <w:sz w:val="44"/>
          <w:szCs w:val="44"/>
          <w:u w:val="single"/>
        </w:rPr>
        <w:t>7</w:t>
      </w:r>
    </w:p>
    <w:p w:rsidR="009C7352" w:rsidRDefault="00422CCA" w:rsidP="003E6DE7">
      <w:pPr>
        <w:jc w:val="both"/>
        <w:rPr>
          <w:sz w:val="28"/>
          <w:szCs w:val="28"/>
        </w:rPr>
      </w:pPr>
      <w:r w:rsidRPr="006E11DF">
        <w:rPr>
          <w:sz w:val="28"/>
          <w:szCs w:val="28"/>
        </w:rPr>
        <w:t>(</w:t>
      </w:r>
      <w:r w:rsidR="009C7352">
        <w:rPr>
          <w:sz w:val="28"/>
          <w:szCs w:val="28"/>
        </w:rPr>
        <w:t xml:space="preserve">Dispõe sobre alteração na Resolução nº 001/91 </w:t>
      </w:r>
      <w:r w:rsidR="00E0416E">
        <w:rPr>
          <w:sz w:val="28"/>
          <w:szCs w:val="28"/>
        </w:rPr>
        <w:t>-</w:t>
      </w:r>
      <w:r w:rsidR="009C7352">
        <w:rPr>
          <w:sz w:val="28"/>
          <w:szCs w:val="28"/>
        </w:rPr>
        <w:t xml:space="preserve"> Regimento Interno).</w:t>
      </w:r>
    </w:p>
    <w:p w:rsidR="009C7352" w:rsidRDefault="009C7352" w:rsidP="009C7352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Altera a redação do art. 96 da Resolução nº 001/91 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 xml:space="preserve"> Regimento Interno que passa a ter a seguinte redação:</w:t>
      </w:r>
    </w:p>
    <w:p w:rsidR="009C7352" w:rsidRDefault="009C7352" w:rsidP="009C7352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96 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 xml:space="preserve"> As Sessões Ordinárias serão semanais, realizando-se às terças-feiras, com início às 17h30, com tolerância de 15 (quinze) minutos. (NR)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422CCA" w:rsidRDefault="00422CCA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9C7352">
        <w:rPr>
          <w:sz w:val="28"/>
          <w:szCs w:val="28"/>
        </w:rPr>
        <w:t xml:space="preserve">2º </w:t>
      </w:r>
      <w:r w:rsidRPr="001132E3">
        <w:rPr>
          <w:sz w:val="28"/>
          <w:szCs w:val="28"/>
        </w:rPr>
        <w:t>Esta Resolução entra em vigor na data de sua publicação.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3E6DE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JUSTIFICATIVA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3E6D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A presente propositura tem a finalidade de alterar o horário das Sessões Ordinárias, ou seja, das 10h00 para 17h30, isso com a finalidade de proporcionar maior oportunidade da participação dos cidadãos, acompanhando presencialmente no Plenário, bem como pelo Site da Edilidade.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422CCA" w:rsidRDefault="00422CCA" w:rsidP="003E6D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Embu-Guaçu, </w:t>
      </w:r>
      <w:r w:rsidR="009C7352">
        <w:rPr>
          <w:sz w:val="28"/>
          <w:szCs w:val="28"/>
        </w:rPr>
        <w:t>1º (primeiro) dia do mês de fevereiro de 2017.</w:t>
      </w:r>
    </w:p>
    <w:p w:rsidR="009C7352" w:rsidRDefault="009C7352" w:rsidP="00422CCA">
      <w:pPr>
        <w:jc w:val="both"/>
        <w:rPr>
          <w:sz w:val="28"/>
          <w:szCs w:val="28"/>
        </w:rPr>
      </w:pPr>
    </w:p>
    <w:p w:rsidR="009C7352" w:rsidRDefault="009C7352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9C7352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Lisandro Ribeiro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3F5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Carlos Henrique </w:t>
      </w:r>
      <w:proofErr w:type="spellStart"/>
      <w:r>
        <w:rPr>
          <w:sz w:val="28"/>
          <w:szCs w:val="28"/>
        </w:rPr>
        <w:t>Shyton</w:t>
      </w:r>
      <w:proofErr w:type="spellEnd"/>
    </w:p>
    <w:p w:rsidR="00422CCA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Vereador-PSD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403F54">
        <w:rPr>
          <w:sz w:val="28"/>
          <w:szCs w:val="28"/>
        </w:rPr>
        <w:t xml:space="preserve">    </w:t>
      </w:r>
      <w:r>
        <w:rPr>
          <w:sz w:val="28"/>
          <w:szCs w:val="28"/>
        </w:rPr>
        <w:t>Vereador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>PR</w:t>
      </w:r>
    </w:p>
    <w:p w:rsidR="009C7352" w:rsidRDefault="009C7352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Continuação do Projeto de Resolução nº 001/2017.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9C7352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3F5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Valdenir</w:t>
      </w:r>
      <w:proofErr w:type="spellEnd"/>
      <w:proofErr w:type="gramStart"/>
      <w:r>
        <w:rPr>
          <w:sz w:val="28"/>
          <w:szCs w:val="28"/>
        </w:rPr>
        <w:t xml:space="preserve"> </w:t>
      </w:r>
      <w:r w:rsidR="00E0416E">
        <w:rPr>
          <w:sz w:val="28"/>
          <w:szCs w:val="28"/>
        </w:rPr>
        <w:t xml:space="preserve"> </w:t>
      </w:r>
      <w:proofErr w:type="gramEnd"/>
      <w:r w:rsidR="00E0416E">
        <w:rPr>
          <w:sz w:val="28"/>
          <w:szCs w:val="28"/>
        </w:rPr>
        <w:t xml:space="preserve">Andrade </w:t>
      </w:r>
      <w:r>
        <w:rPr>
          <w:sz w:val="28"/>
          <w:szCs w:val="28"/>
        </w:rPr>
        <w:t>Santana</w:t>
      </w:r>
    </w:p>
    <w:p w:rsidR="009C7352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Vereador-SDD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3F54">
        <w:rPr>
          <w:sz w:val="28"/>
          <w:szCs w:val="28"/>
        </w:rPr>
        <w:t xml:space="preserve">           </w:t>
      </w:r>
      <w:r>
        <w:rPr>
          <w:sz w:val="28"/>
          <w:szCs w:val="28"/>
        </w:rPr>
        <w:t>Vereador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>PSD</w:t>
      </w:r>
    </w:p>
    <w:p w:rsidR="009C7352" w:rsidRDefault="009C7352" w:rsidP="00422CCA">
      <w:pPr>
        <w:jc w:val="both"/>
        <w:rPr>
          <w:sz w:val="28"/>
          <w:szCs w:val="28"/>
        </w:rPr>
      </w:pPr>
    </w:p>
    <w:p w:rsidR="009C7352" w:rsidRDefault="009C7352" w:rsidP="00422CCA">
      <w:pPr>
        <w:jc w:val="both"/>
        <w:rPr>
          <w:sz w:val="28"/>
          <w:szCs w:val="28"/>
        </w:rPr>
      </w:pPr>
    </w:p>
    <w:p w:rsidR="009C7352" w:rsidRDefault="003E6DE7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Fábio Enfermeiro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3F5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Renato Papi Adore</w:t>
      </w:r>
    </w:p>
    <w:p w:rsidR="003E6DE7" w:rsidRDefault="003E6DE7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Vereador-PROS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3F5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Vereador</w:t>
      </w:r>
      <w:r w:rsidR="00403F54">
        <w:rPr>
          <w:sz w:val="28"/>
          <w:szCs w:val="28"/>
        </w:rPr>
        <w:t>-</w:t>
      </w:r>
      <w:r>
        <w:rPr>
          <w:sz w:val="28"/>
          <w:szCs w:val="28"/>
        </w:rPr>
        <w:t>PSDB</w:t>
      </w:r>
    </w:p>
    <w:p w:rsidR="001E02B7" w:rsidRDefault="001E02B7" w:rsidP="00422CCA">
      <w:pPr>
        <w:jc w:val="both"/>
        <w:rPr>
          <w:sz w:val="28"/>
          <w:szCs w:val="28"/>
        </w:rPr>
      </w:pPr>
    </w:p>
    <w:p w:rsidR="001E02B7" w:rsidRDefault="001E02B7" w:rsidP="00422CCA">
      <w:pPr>
        <w:jc w:val="both"/>
        <w:rPr>
          <w:sz w:val="28"/>
          <w:szCs w:val="28"/>
        </w:rPr>
      </w:pPr>
    </w:p>
    <w:p w:rsidR="001E02B7" w:rsidRDefault="001E02B7" w:rsidP="00422CCA">
      <w:pPr>
        <w:jc w:val="both"/>
        <w:rPr>
          <w:sz w:val="28"/>
          <w:szCs w:val="28"/>
        </w:rPr>
      </w:pPr>
    </w:p>
    <w:p w:rsidR="001E02B7" w:rsidRDefault="001E02B7" w:rsidP="001E02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Carlos Alberto </w:t>
      </w:r>
      <w:r w:rsidR="001B3E08">
        <w:rPr>
          <w:sz w:val="28"/>
          <w:szCs w:val="28"/>
        </w:rPr>
        <w:t>d</w:t>
      </w:r>
      <w:r>
        <w:rPr>
          <w:sz w:val="28"/>
          <w:szCs w:val="28"/>
        </w:rPr>
        <w:t>a Silva (Carlinho</w:t>
      </w:r>
      <w:r w:rsidR="001B3E08">
        <w:rPr>
          <w:sz w:val="28"/>
          <w:szCs w:val="28"/>
        </w:rPr>
        <w:t>s</w:t>
      </w:r>
      <w:r>
        <w:rPr>
          <w:sz w:val="28"/>
          <w:szCs w:val="28"/>
        </w:rPr>
        <w:t>)</w:t>
      </w:r>
    </w:p>
    <w:p w:rsidR="001E02B7" w:rsidRDefault="001E02B7" w:rsidP="001E02B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Vereador-PRB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sectPr w:rsidR="003E6DE7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6E" w:rsidRDefault="00E0416E">
      <w:r>
        <w:separator/>
      </w:r>
    </w:p>
  </w:endnote>
  <w:endnote w:type="continuationSeparator" w:id="0">
    <w:p w:rsidR="00E0416E" w:rsidRDefault="00E0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16E" w:rsidRDefault="00E0416E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0416E" w:rsidRDefault="00E041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8011529"/>
      <w:docPartObj>
        <w:docPartGallery w:val="Page Numbers (Bottom of Page)"/>
        <w:docPartUnique/>
      </w:docPartObj>
    </w:sdtPr>
    <w:sdtContent>
      <w:p w:rsidR="00E0416E" w:rsidRDefault="00E0416E" w:rsidP="00E0416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E10">
          <w:rPr>
            <w:noProof/>
          </w:rPr>
          <w:t>1</w:t>
        </w:r>
        <w:r>
          <w:fldChar w:fldCharType="end"/>
        </w:r>
      </w:p>
    </w:sdtContent>
  </w:sdt>
  <w:p w:rsidR="00E0416E" w:rsidRDefault="00E0416E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6E" w:rsidRDefault="00E0416E">
      <w:r>
        <w:separator/>
      </w:r>
    </w:p>
  </w:footnote>
  <w:footnote w:type="continuationSeparator" w:id="0">
    <w:p w:rsidR="00E0416E" w:rsidRDefault="00E04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16E" w:rsidRDefault="00E0416E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E0416E" w:rsidRDefault="00E0416E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707BEDE9" wp14:editId="5D6303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416E" w:rsidRDefault="00E0416E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E0416E" w:rsidRDefault="00E0416E">
    <w:pPr>
      <w:pStyle w:val="Ttulo4"/>
    </w:pPr>
    <w:r>
      <w:t>PALÁCIO VEREADOR ALBERTO RIBEIRO PINTO</w:t>
    </w:r>
  </w:p>
  <w:p w:rsidR="00E0416E" w:rsidRDefault="00E0416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E0416E" w:rsidRDefault="00E0416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Tel/Fax 496-1078 - E-mail cmeg@uol.com.br</w:t>
    </w:r>
  </w:p>
  <w:p w:rsidR="00E0416E" w:rsidRDefault="00E0416E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853BE"/>
    <w:rsid w:val="00160348"/>
    <w:rsid w:val="001B3E08"/>
    <w:rsid w:val="001E02B7"/>
    <w:rsid w:val="00206636"/>
    <w:rsid w:val="002B6BF1"/>
    <w:rsid w:val="003223D5"/>
    <w:rsid w:val="003E6DE7"/>
    <w:rsid w:val="00403F54"/>
    <w:rsid w:val="00422CCA"/>
    <w:rsid w:val="004A41AB"/>
    <w:rsid w:val="004D2397"/>
    <w:rsid w:val="00546372"/>
    <w:rsid w:val="005524B1"/>
    <w:rsid w:val="005A0AF7"/>
    <w:rsid w:val="005E6D17"/>
    <w:rsid w:val="007C25A8"/>
    <w:rsid w:val="00890023"/>
    <w:rsid w:val="008F2E10"/>
    <w:rsid w:val="00924925"/>
    <w:rsid w:val="00946E84"/>
    <w:rsid w:val="009C7352"/>
    <w:rsid w:val="00AE3D12"/>
    <w:rsid w:val="00AE5DA4"/>
    <w:rsid w:val="00C85B0F"/>
    <w:rsid w:val="00E0416E"/>
    <w:rsid w:val="00E97573"/>
    <w:rsid w:val="00F3637E"/>
    <w:rsid w:val="00F75FD1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2136-BB07-4CFF-9FBC-567CC221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9</cp:revision>
  <cp:lastPrinted>2017-02-01T13:21:00Z</cp:lastPrinted>
  <dcterms:created xsi:type="dcterms:W3CDTF">2017-02-01T13:03:00Z</dcterms:created>
  <dcterms:modified xsi:type="dcterms:W3CDTF">2017-02-02T11:14:00Z</dcterms:modified>
</cp:coreProperties>
</file>