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Pr="00521D7E" w:rsidRDefault="00521D7E" w:rsidP="00521D7E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521D7E">
        <w:rPr>
          <w:rFonts w:ascii="Arial" w:hAnsi="Arial" w:cs="Arial"/>
          <w:b/>
          <w:sz w:val="28"/>
          <w:szCs w:val="28"/>
        </w:rPr>
        <w:t>INDICO AO PODER EXECUTIVO MUNICIPAL A CONSTRUIR UMA CALÇADA DE PASSARELA AO REDOR DA ÁREA DE PRESERVAÇÃO PERMANENTE</w:t>
      </w:r>
      <w:r>
        <w:rPr>
          <w:rFonts w:ascii="Arial" w:hAnsi="Arial" w:cs="Arial"/>
          <w:b/>
          <w:sz w:val="28"/>
          <w:szCs w:val="28"/>
        </w:rPr>
        <w:t xml:space="preserve"> (APP)</w:t>
      </w:r>
      <w:proofErr w:type="gramStart"/>
      <w:r w:rsidRPr="00521D7E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 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LOCALIZADA </w:t>
      </w:r>
      <w:r w:rsidRPr="00521D7E">
        <w:rPr>
          <w:rFonts w:ascii="Arial" w:hAnsi="Arial" w:cs="Arial"/>
          <w:b/>
          <w:sz w:val="28"/>
          <w:szCs w:val="28"/>
        </w:rPr>
        <w:t xml:space="preserve">PRÓXIMO AO </w:t>
      </w:r>
      <w:r>
        <w:rPr>
          <w:rFonts w:ascii="Arial" w:hAnsi="Arial" w:cs="Arial"/>
          <w:b/>
          <w:sz w:val="28"/>
          <w:szCs w:val="28"/>
        </w:rPr>
        <w:t>USF</w:t>
      </w:r>
      <w:r w:rsidRPr="00521D7E">
        <w:rPr>
          <w:rFonts w:ascii="Arial" w:hAnsi="Arial" w:cs="Arial"/>
          <w:b/>
          <w:sz w:val="28"/>
          <w:szCs w:val="28"/>
        </w:rPr>
        <w:t xml:space="preserve"> DO BAIRRO JARDIM TANGARÁ II</w:t>
      </w:r>
      <w:r w:rsidR="00CF38B3">
        <w:rPr>
          <w:rFonts w:ascii="Arial" w:hAnsi="Arial" w:cs="Arial"/>
          <w:b/>
          <w:sz w:val="28"/>
          <w:szCs w:val="28"/>
        </w:rPr>
        <w:t>.</w:t>
      </w:r>
    </w:p>
    <w:p w:rsidR="00CF38B3" w:rsidRPr="00CF38B3" w:rsidRDefault="006B5E9F" w:rsidP="00521D7E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>
        <w:rPr>
          <w:rFonts w:ascii="Arial" w:hAnsi="Arial" w:cs="Arial"/>
        </w:rPr>
        <w:t>Subscritor, depois de ouvida a Soberana</w:t>
      </w:r>
      <w:proofErr w:type="gramEnd"/>
      <w:r>
        <w:rPr>
          <w:rFonts w:ascii="Arial" w:hAnsi="Arial" w:cs="Arial"/>
        </w:rPr>
        <w:t xml:space="preserve">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Ao poder Executivo Municipal, </w:t>
      </w:r>
      <w:r w:rsidR="00521D7E" w:rsidRPr="00521D7E">
        <w:rPr>
          <w:rFonts w:ascii="Arial" w:hAnsi="Arial" w:cs="Arial"/>
          <w:bCs/>
        </w:rPr>
        <w:t>a construir uma calçada de passarela ao redor da área de preservação permanente (</w:t>
      </w:r>
      <w:r w:rsidR="00521D7E">
        <w:rPr>
          <w:rFonts w:ascii="Arial" w:hAnsi="Arial" w:cs="Arial"/>
          <w:bCs/>
        </w:rPr>
        <w:t>APP)</w:t>
      </w:r>
      <w:r w:rsidR="00521D7E" w:rsidRPr="00521D7E">
        <w:rPr>
          <w:rFonts w:ascii="Arial" w:hAnsi="Arial" w:cs="Arial"/>
          <w:bCs/>
        </w:rPr>
        <w:t xml:space="preserve"> localizada próximo ao </w:t>
      </w:r>
      <w:r w:rsidR="00521D7E">
        <w:rPr>
          <w:rFonts w:ascii="Arial" w:hAnsi="Arial" w:cs="Arial"/>
          <w:bCs/>
        </w:rPr>
        <w:t>USF do Bairro Jardim Tangará II</w:t>
      </w:r>
      <w:r w:rsidR="00521D7E" w:rsidRPr="00521D7E">
        <w:rPr>
          <w:rFonts w:ascii="Arial" w:hAnsi="Arial" w:cs="Arial"/>
          <w:bCs/>
        </w:rPr>
        <w:t>.</w:t>
      </w: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521D7E" w:rsidRPr="00521D7E">
        <w:rPr>
          <w:rFonts w:ascii="Arial" w:hAnsi="Arial" w:cs="Arial"/>
          <w:bCs/>
        </w:rPr>
        <w:t>a construir uma calçada de passarela ao redor da área de preservação permanente (</w:t>
      </w:r>
      <w:r w:rsidR="00521D7E">
        <w:rPr>
          <w:rFonts w:ascii="Arial" w:hAnsi="Arial" w:cs="Arial"/>
          <w:bCs/>
        </w:rPr>
        <w:t>APP)</w:t>
      </w:r>
      <w:r w:rsidR="00521D7E" w:rsidRPr="00521D7E">
        <w:rPr>
          <w:rFonts w:ascii="Arial" w:hAnsi="Arial" w:cs="Arial"/>
          <w:bCs/>
        </w:rPr>
        <w:t xml:space="preserve"> localizada próximo ao </w:t>
      </w:r>
      <w:r w:rsidR="00521D7E">
        <w:rPr>
          <w:rFonts w:ascii="Arial" w:hAnsi="Arial" w:cs="Arial"/>
          <w:bCs/>
        </w:rPr>
        <w:t>USF do Bairro Jardim Tangará II, pois se trata de um local com grande fluxo de pessoas, e por se tratar de um bem público, é necessário que esteja harmonioso para que seja feito um bom proveito da área.</w:t>
      </w:r>
    </w:p>
    <w:p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3B29B9" w:rsidRDefault="00C012EC" w:rsidP="00521D7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B29B9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8760068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521D7E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20.06.2023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76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42F13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1D7E"/>
    <w:rsid w:val="005226A8"/>
    <w:rsid w:val="00523CDF"/>
    <w:rsid w:val="00525BE9"/>
    <w:rsid w:val="005319A4"/>
    <w:rsid w:val="00531DED"/>
    <w:rsid w:val="00533B77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2F56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02D0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  <w:rsid w:val="00FF7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7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F409C-28ED-44C3-96F5-92EF2E326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187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23</cp:revision>
  <cp:lastPrinted>2023-06-16T18:19:00Z</cp:lastPrinted>
  <dcterms:created xsi:type="dcterms:W3CDTF">2022-12-16T12:54:00Z</dcterms:created>
  <dcterms:modified xsi:type="dcterms:W3CDTF">2023-06-20T13:55:00Z</dcterms:modified>
</cp:coreProperties>
</file>