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4E76B" w14:textId="51087E01" w:rsidR="00CB72D6" w:rsidRDefault="00BB608B" w:rsidP="004A21C9">
      <w:pPr>
        <w:spacing w:after="80"/>
        <w:jc w:val="center"/>
      </w:pPr>
      <w:r>
        <w:rPr>
          <w:rFonts w:ascii="Aptos" w:hAnsi="Aptos" w:cs="Arial"/>
          <w:b/>
          <w:bCs/>
          <w:sz w:val="24"/>
          <w:szCs w:val="24"/>
        </w:rPr>
        <w:t xml:space="preserve">PARECER CECCTI </w:t>
      </w:r>
      <w:r w:rsidR="004A21C9">
        <w:rPr>
          <w:rFonts w:ascii="Aptos" w:hAnsi="Aptos" w:cs="Arial"/>
          <w:b/>
          <w:bCs/>
          <w:sz w:val="24"/>
          <w:szCs w:val="24"/>
        </w:rPr>
        <w:t xml:space="preserve">AO </w:t>
      </w:r>
      <w:r w:rsidRPr="004A21C9">
        <w:rPr>
          <w:rFonts w:ascii="Aptos" w:hAnsi="Aptos" w:cs="Arial"/>
          <w:b/>
          <w:bCs/>
          <w:sz w:val="24"/>
          <w:szCs w:val="24"/>
        </w:rPr>
        <w:t>PL Nº 804/2025 — Vereador Preto Aquino</w:t>
      </w:r>
    </w:p>
    <w:p w14:paraId="375EF99E" w14:textId="77777777" w:rsidR="00CB72D6" w:rsidRDefault="00CB72D6">
      <w:pPr>
        <w:spacing w:after="0"/>
      </w:pPr>
    </w:p>
    <w:p w14:paraId="519B0514" w14:textId="77777777" w:rsidR="00CB72D6" w:rsidRPr="004A21C9" w:rsidRDefault="00BB608B" w:rsidP="004A21C9">
      <w:pPr>
        <w:ind w:left="1560"/>
        <w:jc w:val="both"/>
        <w:rPr>
          <w:sz w:val="18"/>
          <w:szCs w:val="18"/>
        </w:rPr>
      </w:pPr>
      <w:r w:rsidRPr="004A21C9">
        <w:rPr>
          <w:rFonts w:ascii="Aptos" w:hAnsi="Aptos" w:cs="Arial"/>
          <w:sz w:val="20"/>
          <w:szCs w:val="20"/>
        </w:rPr>
        <w:t>EMENTA: CÂMARA MUNICIPAL DO NATAL. COMISSÃO DE EDUCAÇÃO, CIÊNCIA, CULTURA, TECNOLOGIA E INOVAÇÃO — CECCTI. PL Nº 804/2025. INSTITUI O CARANGUEJO COMO MASCOTE OFICIAL E GUARDIÃO DO BAIRRO DAS QUINTAS, COMO SÍMBOLO DE IDENTIDADE DO POVO DO BAIRRO DAS QUINTAS NO MUNICÍPIO DE NATAL/RN. PROPOSIÇÃO DE AUTORIA DO VER. PRETO AQUINO. RESPEITO À IDENTIDADE CULTURAL E À MEMÓRIA COLETIVA DA COMUNIDADE. COMPATIBILIDADE COM OS ARTS. 215 E 216 DA CF/88 E COM A COMPETÊNCIA LEGISLATIVA MUNICIPAL. AUSÊNCIA DE IMPACTO FISCAL.</w:t>
      </w:r>
      <w:r w:rsidRPr="004A21C9">
        <w:rPr>
          <w:rFonts w:ascii="Aptos" w:hAnsi="Aptos" w:cs="Arial"/>
          <w:sz w:val="20"/>
          <w:szCs w:val="20"/>
        </w:rPr>
        <w:t xml:space="preserve"> MÉRITO APROVADO. VOTO PELA APROVAÇÃO.</w:t>
      </w:r>
    </w:p>
    <w:p w14:paraId="431EB292" w14:textId="77777777" w:rsidR="00CB72D6" w:rsidRDefault="00CB72D6">
      <w:pPr>
        <w:spacing w:after="0"/>
      </w:pPr>
    </w:p>
    <w:p w14:paraId="0BB570DF" w14:textId="77777777" w:rsidR="00CB72D6" w:rsidRDefault="00BB608B">
      <w:pPr>
        <w:spacing w:after="0"/>
        <w:jc w:val="both"/>
      </w:pPr>
      <w:r>
        <w:rPr>
          <w:rFonts w:ascii="Aptos" w:hAnsi="Aptos" w:cs="Arial"/>
          <w:b/>
          <w:bCs/>
          <w:sz w:val="24"/>
          <w:szCs w:val="24"/>
        </w:rPr>
        <w:t xml:space="preserve">RELATOR: </w:t>
      </w:r>
      <w:r>
        <w:rPr>
          <w:rFonts w:ascii="Aptos" w:hAnsi="Aptos" w:cs="Arial"/>
          <w:sz w:val="24"/>
          <w:szCs w:val="24"/>
        </w:rPr>
        <w:t>Vereador Daniel Araújo Valença</w:t>
      </w:r>
    </w:p>
    <w:p w14:paraId="4AB7C8B8" w14:textId="77777777" w:rsidR="00CB72D6" w:rsidRDefault="00CB72D6">
      <w:pPr>
        <w:spacing w:after="0"/>
      </w:pPr>
    </w:p>
    <w:p w14:paraId="079C0D0B" w14:textId="77777777" w:rsidR="00CB72D6" w:rsidRDefault="00BB608B">
      <w:pPr>
        <w:spacing w:before="120" w:after="120"/>
        <w:jc w:val="both"/>
      </w:pPr>
      <w:r>
        <w:rPr>
          <w:rFonts w:ascii="Aptos" w:hAnsi="Aptos" w:cs="Arial"/>
          <w:b/>
          <w:bCs/>
          <w:sz w:val="24"/>
          <w:szCs w:val="24"/>
        </w:rPr>
        <w:t>I — RELATÓRIO</w:t>
      </w:r>
    </w:p>
    <w:p w14:paraId="08AD1C71" w14:textId="77777777" w:rsidR="00CB72D6" w:rsidRDefault="00BB608B">
      <w:pPr>
        <w:spacing w:after="120"/>
        <w:ind w:firstLine="709"/>
        <w:jc w:val="both"/>
      </w:pPr>
      <w:r>
        <w:rPr>
          <w:rFonts w:ascii="Aptos" w:hAnsi="Aptos" w:cs="Arial"/>
          <w:sz w:val="24"/>
          <w:szCs w:val="24"/>
        </w:rPr>
        <w:t>Cuida-se de Projeto de Lei de autoria do Vereador Preto Aquino que institui o caranguejo como mascote oficial e guardião do Bairro das Quintas, no Município de Natal/RN, reconhecendo-o como símbolo de identidade cultural e histórica do povo daquele bairro.</w:t>
      </w:r>
    </w:p>
    <w:p w14:paraId="7428CC6D" w14:textId="44DC0D86" w:rsidR="00CB72D6" w:rsidRDefault="00BB608B">
      <w:pPr>
        <w:spacing w:after="120"/>
        <w:ind w:firstLine="709"/>
        <w:jc w:val="both"/>
      </w:pPr>
      <w:r>
        <w:rPr>
          <w:rFonts w:ascii="Aptos" w:hAnsi="Aptos" w:cs="Arial"/>
          <w:sz w:val="24"/>
          <w:szCs w:val="24"/>
        </w:rPr>
        <w:t xml:space="preserve">A proposição foi apresentada em 13 de outubro de 2025 e distribuída a esta Comissão de Educação, Ciência, Cultura, Tecnologia e Inovação — CECCTI, para análise de compatibilidade com os aspectos culturais e identitários tutelados pelo ordenamento. O Projeto encontra-se aguardando emissão de parecer do Relator, </w:t>
      </w:r>
      <w:r w:rsidR="004A21C9">
        <w:rPr>
          <w:rFonts w:ascii="Aptos" w:hAnsi="Aptos" w:cs="Arial"/>
          <w:sz w:val="24"/>
          <w:szCs w:val="24"/>
        </w:rPr>
        <w:t>o que passamos a fazer.</w:t>
      </w:r>
    </w:p>
    <w:p w14:paraId="5C376656" w14:textId="77777777" w:rsidR="00CB72D6" w:rsidRDefault="00CB72D6">
      <w:pPr>
        <w:spacing w:after="0"/>
      </w:pPr>
    </w:p>
    <w:p w14:paraId="545DCB15" w14:textId="77777777" w:rsidR="00CB72D6" w:rsidRDefault="00BB608B">
      <w:pPr>
        <w:spacing w:before="120" w:after="120"/>
        <w:jc w:val="both"/>
      </w:pPr>
      <w:r>
        <w:rPr>
          <w:rFonts w:ascii="Aptos" w:hAnsi="Aptos" w:cs="Arial"/>
          <w:b/>
          <w:bCs/>
          <w:sz w:val="24"/>
          <w:szCs w:val="24"/>
        </w:rPr>
        <w:t>II — MÉRITO</w:t>
      </w:r>
    </w:p>
    <w:p w14:paraId="2D44B64D" w14:textId="77777777" w:rsidR="00CB72D6" w:rsidRDefault="00BB608B">
      <w:pPr>
        <w:spacing w:after="120"/>
        <w:ind w:firstLine="709"/>
        <w:jc w:val="both"/>
      </w:pPr>
      <w:r>
        <w:rPr>
          <w:rFonts w:ascii="Aptos" w:hAnsi="Aptos" w:cs="Arial"/>
          <w:sz w:val="24"/>
          <w:szCs w:val="24"/>
        </w:rPr>
        <w:t>A proposição é de iniciativa parlamentar plenamente legítima, inserida na competência constitucional dos Municípios de legislar sobre assuntos de interesse local e de proteger o patrimônio cultural imaterial de sua comunidade, nos termos dos arts. 30, I, 215 e 216 da Constituição Federal de 1988.</w:t>
      </w:r>
    </w:p>
    <w:p w14:paraId="4012815D" w14:textId="77777777" w:rsidR="00CB72D6" w:rsidRDefault="00BB608B">
      <w:pPr>
        <w:spacing w:after="120"/>
        <w:ind w:firstLine="709"/>
        <w:jc w:val="both"/>
      </w:pPr>
      <w:r>
        <w:rPr>
          <w:rFonts w:ascii="Aptos" w:hAnsi="Aptos" w:cs="Arial"/>
          <w:sz w:val="24"/>
          <w:szCs w:val="24"/>
        </w:rPr>
        <w:t>O Bairro das Quintas é reconhecidamente marcado pela presença histórica de trabalhadores vinculados à pesca e ao ambiente estuarino do Rio Potengi, tendo o caranguejo constituído, ao longo do tempo, elemento central tanto na economia popular quanto na identidade simbólica daquela comunidade. A iniciativa do Vereador Preto Aquino formaliza, por via legislativa, um reconhecimento que a própria população do bairro já construiu cultural e afetivamente.</w:t>
      </w:r>
    </w:p>
    <w:p w14:paraId="20F99B03" w14:textId="77777777" w:rsidR="00CB72D6" w:rsidRDefault="00BB608B">
      <w:pPr>
        <w:spacing w:after="120"/>
        <w:ind w:firstLine="709"/>
        <w:jc w:val="both"/>
      </w:pPr>
      <w:r>
        <w:rPr>
          <w:rFonts w:ascii="Aptos" w:hAnsi="Aptos" w:cs="Arial"/>
          <w:sz w:val="24"/>
          <w:szCs w:val="24"/>
        </w:rPr>
        <w:t xml:space="preserve">Do ponto de vista técnico-legislativo, a proposição atende aos requisitos de iniciativa parlamentar, não incorre em vício de competência, não produz impacto </w:t>
      </w:r>
      <w:r>
        <w:rPr>
          <w:rFonts w:ascii="Aptos" w:hAnsi="Aptos" w:cs="Arial"/>
          <w:sz w:val="24"/>
          <w:szCs w:val="24"/>
        </w:rPr>
        <w:lastRenderedPageBreak/>
        <w:t>fiscal e não conflita com norma de hierarquia superior. A ausência de criação de despesa ou de órgão administrativo afasta qualquer reserva de iniciativa do Executivo Municipal. A medida é simbólica, de baixo custo institucional e de elevado valor identitário para a comunidade do Bairro das Quintas.</w:t>
      </w:r>
    </w:p>
    <w:p w14:paraId="22BC8DD8" w14:textId="77777777" w:rsidR="00CB72D6" w:rsidRDefault="00BB608B">
      <w:pPr>
        <w:spacing w:after="120"/>
        <w:ind w:firstLine="709"/>
        <w:jc w:val="both"/>
      </w:pPr>
      <w:r>
        <w:rPr>
          <w:rFonts w:ascii="Aptos" w:hAnsi="Aptos" w:cs="Arial"/>
          <w:sz w:val="24"/>
          <w:szCs w:val="24"/>
        </w:rPr>
        <w:t>Não há fundamento técnico ou jurídico que justifique a rejeição ou o arquivamento da proposição. Ao contrário, o reconhecimento legislativo de símbolos culturais populares fortalece o vínculo desta Casa com as comunidades periféricas e contribui para a valorização das identidades locais — missão constitucional e política que esta Comissão não pode negligenciar.</w:t>
      </w:r>
    </w:p>
    <w:p w14:paraId="369A6372" w14:textId="77777777" w:rsidR="00CB72D6" w:rsidRDefault="00CB72D6">
      <w:pPr>
        <w:spacing w:after="0"/>
      </w:pPr>
    </w:p>
    <w:p w14:paraId="5BE5ED4C" w14:textId="77777777" w:rsidR="00CB72D6" w:rsidRDefault="00BB608B">
      <w:pPr>
        <w:spacing w:before="120" w:after="120"/>
        <w:jc w:val="both"/>
      </w:pPr>
      <w:r>
        <w:rPr>
          <w:rFonts w:ascii="Aptos" w:hAnsi="Aptos" w:cs="Arial"/>
          <w:b/>
          <w:bCs/>
          <w:sz w:val="24"/>
          <w:szCs w:val="24"/>
        </w:rPr>
        <w:t>III — CONCLUSÃO E VOTO</w:t>
      </w:r>
    </w:p>
    <w:p w14:paraId="45AE34A2" w14:textId="10FE4484" w:rsidR="00CB72D6" w:rsidRDefault="00BB608B" w:rsidP="004A21C9">
      <w:pPr>
        <w:spacing w:after="200"/>
        <w:ind w:firstLine="709"/>
        <w:jc w:val="both"/>
      </w:pPr>
      <w:r>
        <w:rPr>
          <w:rFonts w:ascii="Aptos" w:hAnsi="Aptos" w:cs="Arial"/>
          <w:sz w:val="24"/>
          <w:szCs w:val="24"/>
        </w:rPr>
        <w:t xml:space="preserve">Ante o exposto, este Relator opina pela admissibilidade e pelo mérito favorável da proposição, votando pela </w:t>
      </w:r>
      <w:r>
        <w:rPr>
          <w:rFonts w:ascii="Aptos" w:hAnsi="Aptos" w:cs="Arial"/>
          <w:b/>
          <w:bCs/>
          <w:sz w:val="24"/>
          <w:szCs w:val="24"/>
        </w:rPr>
        <w:t>APROVAÇÃO</w:t>
      </w:r>
      <w:r>
        <w:rPr>
          <w:rFonts w:ascii="Aptos" w:hAnsi="Aptos" w:cs="Arial"/>
          <w:sz w:val="24"/>
          <w:szCs w:val="24"/>
        </w:rPr>
        <w:t xml:space="preserve"> do Projeto de Lei nº 804/2025, de autoria do Vereador Preto Aquino, com indicação de prosseguimento às etapas regimentais cabíveis.</w:t>
      </w:r>
    </w:p>
    <w:p w14:paraId="4725F5EE" w14:textId="77777777" w:rsidR="00CB72D6" w:rsidRDefault="00CB72D6">
      <w:pPr>
        <w:spacing w:after="0"/>
      </w:pPr>
    </w:p>
    <w:p w14:paraId="16588574" w14:textId="77777777" w:rsidR="00CB72D6" w:rsidRDefault="00BB608B">
      <w:pPr>
        <w:spacing w:after="320"/>
        <w:jc w:val="center"/>
      </w:pPr>
      <w:r>
        <w:rPr>
          <w:rFonts w:ascii="Aptos" w:hAnsi="Aptos" w:cs="Arial"/>
          <w:sz w:val="24"/>
          <w:szCs w:val="24"/>
        </w:rPr>
        <w:t>Natal/RN, 30 de abril de 2026.</w:t>
      </w:r>
    </w:p>
    <w:p w14:paraId="5D046C62" w14:textId="77777777" w:rsidR="00CB72D6" w:rsidRDefault="00CB72D6">
      <w:pPr>
        <w:spacing w:after="0"/>
      </w:pPr>
    </w:p>
    <w:p w14:paraId="1DAC374F" w14:textId="72D28326" w:rsidR="004A21C9" w:rsidRDefault="00BB608B" w:rsidP="004A21C9">
      <w:pPr>
        <w:spacing w:after="0"/>
        <w:jc w:val="center"/>
      </w:pPr>
      <w:r>
        <w:rPr>
          <w:rFonts w:ascii="Aptos" w:hAnsi="Aptos" w:cs="Arial"/>
          <w:sz w:val="24"/>
          <w:szCs w:val="24"/>
        </w:rPr>
        <w:t>Daniel Valença | Vereador de Natal (PT)</w:t>
      </w:r>
    </w:p>
    <w:sectPr w:rsidR="004A21C9">
      <w:headerReference w:type="default" r:id="rId7"/>
      <w:pgSz w:w="11906" w:h="16838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EC20F" w14:textId="77777777" w:rsidR="00BB608B" w:rsidRDefault="00BB608B" w:rsidP="009A5D20">
      <w:pPr>
        <w:spacing w:after="0" w:line="240" w:lineRule="auto"/>
      </w:pPr>
      <w:r>
        <w:separator/>
      </w:r>
    </w:p>
  </w:endnote>
  <w:endnote w:type="continuationSeparator" w:id="0">
    <w:p w14:paraId="363B01D9" w14:textId="77777777" w:rsidR="00BB608B" w:rsidRDefault="00BB608B" w:rsidP="009A5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023EC" w14:textId="77777777" w:rsidR="00BB608B" w:rsidRDefault="00BB608B" w:rsidP="009A5D20">
      <w:pPr>
        <w:spacing w:after="0" w:line="240" w:lineRule="auto"/>
      </w:pPr>
      <w:r>
        <w:separator/>
      </w:r>
    </w:p>
  </w:footnote>
  <w:footnote w:type="continuationSeparator" w:id="0">
    <w:p w14:paraId="61BFB0C2" w14:textId="77777777" w:rsidR="00BB608B" w:rsidRDefault="00BB608B" w:rsidP="009A5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19451" w14:textId="77777777" w:rsidR="009A5D20" w:rsidRDefault="009A5D20" w:rsidP="00A23679">
    <w:pPr>
      <w:pStyle w:val="Cabealho"/>
      <w:jc w:val="center"/>
    </w:pPr>
    <w:r w:rsidRPr="000F4F5F">
      <w:rPr>
        <w:noProof/>
      </w:rPr>
      <w:drawing>
        <wp:inline distT="0" distB="0" distL="0" distR="0" wp14:anchorId="4455AC03" wp14:editId="25B4D811">
          <wp:extent cx="4625975" cy="867642"/>
          <wp:effectExtent l="0" t="0" r="3175" b="8890"/>
          <wp:docPr id="1851093495" name="Imagem 1" descr="Texto  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093495" name="Imagem 1" descr="Texto  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38604" cy="8700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23B98D" w14:textId="77777777" w:rsidR="009A5D20" w:rsidRDefault="009A5D20">
    <w:pPr>
      <w:pStyle w:val="Cabealho"/>
      <w:rPr>
        <w:rFonts w:ascii="Georgia" w:hAnsi="Georg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20"/>
    <w:rsid w:val="00091366"/>
    <w:rsid w:val="000E7973"/>
    <w:rsid w:val="0023214D"/>
    <w:rsid w:val="00251F17"/>
    <w:rsid w:val="00272D3D"/>
    <w:rsid w:val="00433497"/>
    <w:rsid w:val="004A21C9"/>
    <w:rsid w:val="005A373B"/>
    <w:rsid w:val="00676E4B"/>
    <w:rsid w:val="007A372F"/>
    <w:rsid w:val="008322CD"/>
    <w:rsid w:val="00841E92"/>
    <w:rsid w:val="009A5D20"/>
    <w:rsid w:val="00BB608B"/>
    <w:rsid w:val="00C60F61"/>
    <w:rsid w:val="00CB72D6"/>
    <w:rsid w:val="00D07B2A"/>
    <w:rsid w:val="00F64E9E"/>
    <w:rsid w:val="00F8592A"/>
    <w:rsid w:val="00F95A96"/>
    <w:rsid w:val="00FD3426"/>
    <w:rsid w:val="00FD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CC34"/>
  <w15:chartTrackingRefBased/>
  <w15:docId w15:val="{847CF53B-C64D-4935-AA10-4A589835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20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A5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5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5D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5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5D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5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5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5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5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5D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5D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5D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5D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5D2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5D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5D2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5D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5D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A5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5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5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5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5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5D2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A5D2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5D2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5D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5D2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5D20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A5D20"/>
  </w:style>
  <w:style w:type="paragraph" w:styleId="Cabealho">
    <w:name w:val="header"/>
    <w:basedOn w:val="Normal"/>
    <w:link w:val="CabealhoChar"/>
    <w:uiPriority w:val="99"/>
    <w:unhideWhenUsed/>
    <w:rsid w:val="009A5D20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9A5D20"/>
    <w:rPr>
      <w:kern w:val="0"/>
      <w:sz w:val="22"/>
      <w:szCs w:val="22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A5D2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A5D20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9A5D2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A5D20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A3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FBC6D-CCB6-47EF-8B53-AD53BBC2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498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Arieh</dc:creator>
  <cp:keywords/>
  <dc:description/>
  <cp:lastModifiedBy>Lucas Arieh</cp:lastModifiedBy>
  <cp:revision>2</cp:revision>
  <dcterms:created xsi:type="dcterms:W3CDTF">2026-04-30T14:50:00Z</dcterms:created>
  <dcterms:modified xsi:type="dcterms:W3CDTF">2026-04-30T14:50:00Z</dcterms:modified>
</cp:coreProperties>
</file>