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48C" w:rsidRPr="00BD55EA" w:rsidRDefault="00CF348C" w:rsidP="00CF348C">
      <w:pPr>
        <w:pStyle w:val="Recuodecorpodetexto2"/>
        <w:rPr>
          <w:sz w:val="22"/>
          <w:szCs w:val="22"/>
        </w:rPr>
      </w:pPr>
      <w:r w:rsidRPr="00BD55EA">
        <w:rPr>
          <w:sz w:val="22"/>
          <w:szCs w:val="22"/>
        </w:rPr>
        <w:tab/>
        <w:t xml:space="preserve">DECRETO LEGISLATIVO Nº </w:t>
      </w:r>
      <w:r w:rsidR="009A079B" w:rsidRPr="00BD55EA">
        <w:rPr>
          <w:sz w:val="22"/>
          <w:szCs w:val="22"/>
        </w:rPr>
        <w:t>3</w:t>
      </w:r>
      <w:r w:rsidR="000C28B2">
        <w:rPr>
          <w:sz w:val="22"/>
          <w:szCs w:val="22"/>
        </w:rPr>
        <w:t>5</w:t>
      </w:r>
      <w:r w:rsidR="001A5882">
        <w:rPr>
          <w:sz w:val="22"/>
          <w:szCs w:val="22"/>
        </w:rPr>
        <w:t>6</w:t>
      </w:r>
      <w:r w:rsidRPr="00BD55EA">
        <w:rPr>
          <w:sz w:val="22"/>
          <w:szCs w:val="22"/>
        </w:rPr>
        <w:t xml:space="preserve">, DE </w:t>
      </w:r>
      <w:r w:rsidR="009A079B" w:rsidRPr="00BD55EA">
        <w:rPr>
          <w:sz w:val="22"/>
          <w:szCs w:val="22"/>
        </w:rPr>
        <w:t>2</w:t>
      </w:r>
      <w:r w:rsidR="001A5882">
        <w:rPr>
          <w:sz w:val="22"/>
          <w:szCs w:val="22"/>
        </w:rPr>
        <w:t>5</w:t>
      </w:r>
      <w:r w:rsidRPr="00BD55EA">
        <w:rPr>
          <w:sz w:val="22"/>
          <w:szCs w:val="22"/>
        </w:rPr>
        <w:t xml:space="preserve"> DE </w:t>
      </w:r>
      <w:r w:rsidR="009A079B" w:rsidRPr="00BD55EA">
        <w:rPr>
          <w:sz w:val="22"/>
          <w:szCs w:val="22"/>
        </w:rPr>
        <w:t>SETEMBRO</w:t>
      </w:r>
      <w:r w:rsidRPr="00BD55EA">
        <w:rPr>
          <w:sz w:val="22"/>
          <w:szCs w:val="22"/>
        </w:rPr>
        <w:t xml:space="preserve"> DE 201</w:t>
      </w:r>
      <w:r w:rsidR="009A079B" w:rsidRPr="00BD55EA">
        <w:rPr>
          <w:sz w:val="22"/>
          <w:szCs w:val="22"/>
        </w:rPr>
        <w:t>7</w:t>
      </w:r>
    </w:p>
    <w:p w:rsidR="00CF348C" w:rsidRDefault="00CF348C" w:rsidP="00CF348C">
      <w:pPr>
        <w:tabs>
          <w:tab w:val="left" w:pos="1134"/>
        </w:tabs>
        <w:spacing w:line="360" w:lineRule="auto"/>
        <w:ind w:left="1134" w:hanging="1134"/>
        <w:jc w:val="both"/>
        <w:rPr>
          <w:rFonts w:cs="Arial"/>
          <w:sz w:val="22"/>
          <w:szCs w:val="22"/>
        </w:rPr>
      </w:pPr>
    </w:p>
    <w:p w:rsidR="00BD55EA" w:rsidRPr="00BD55EA" w:rsidRDefault="00BD55EA" w:rsidP="00CF348C">
      <w:pPr>
        <w:tabs>
          <w:tab w:val="left" w:pos="1134"/>
        </w:tabs>
        <w:spacing w:line="360" w:lineRule="auto"/>
        <w:ind w:left="1134" w:hanging="1134"/>
        <w:jc w:val="both"/>
        <w:rPr>
          <w:rFonts w:cs="Arial"/>
          <w:sz w:val="22"/>
          <w:szCs w:val="22"/>
        </w:rPr>
      </w:pPr>
    </w:p>
    <w:p w:rsidR="00CF348C" w:rsidRPr="00BD55EA" w:rsidRDefault="00CF348C" w:rsidP="00CF348C">
      <w:pPr>
        <w:tabs>
          <w:tab w:val="left" w:pos="1134"/>
        </w:tabs>
        <w:spacing w:line="360" w:lineRule="auto"/>
        <w:ind w:left="1134" w:hanging="1134"/>
        <w:jc w:val="both"/>
        <w:rPr>
          <w:rFonts w:cs="Arial"/>
          <w:caps/>
          <w:sz w:val="22"/>
          <w:szCs w:val="22"/>
        </w:rPr>
      </w:pPr>
      <w:r w:rsidRPr="00BD55EA">
        <w:rPr>
          <w:rFonts w:cs="Arial"/>
          <w:caps/>
          <w:sz w:val="22"/>
          <w:szCs w:val="22"/>
        </w:rPr>
        <w:tab/>
      </w:r>
      <w:r w:rsidR="009A079B" w:rsidRPr="00BD55EA">
        <w:rPr>
          <w:rFonts w:cs="Arial"/>
          <w:caps/>
          <w:sz w:val="22"/>
          <w:szCs w:val="22"/>
        </w:rPr>
        <w:t xml:space="preserve">DISPÕE SOBRE A CASSAÇÃO DO MANDATO DO VEREADOR DO MUNICÍPIO DE FRUTAL/MG, SR. </w:t>
      </w:r>
      <w:r w:rsidR="001A5882">
        <w:rPr>
          <w:rFonts w:cs="Arial"/>
          <w:caps/>
          <w:sz w:val="22"/>
          <w:szCs w:val="22"/>
        </w:rPr>
        <w:t>WESLEY ANTÔNIO DE OLIVEIRA</w:t>
      </w:r>
    </w:p>
    <w:p w:rsidR="009A079B" w:rsidRDefault="009A079B" w:rsidP="00CF348C">
      <w:pPr>
        <w:spacing w:line="360" w:lineRule="auto"/>
        <w:ind w:firstLine="1134"/>
        <w:jc w:val="both"/>
        <w:rPr>
          <w:rFonts w:cs="Arial"/>
          <w:sz w:val="22"/>
          <w:szCs w:val="22"/>
        </w:rPr>
      </w:pPr>
    </w:p>
    <w:p w:rsidR="00BD55EA" w:rsidRPr="00BD55EA" w:rsidRDefault="00BD55EA" w:rsidP="00CF348C">
      <w:pPr>
        <w:spacing w:line="360" w:lineRule="auto"/>
        <w:ind w:firstLine="1134"/>
        <w:jc w:val="both"/>
        <w:rPr>
          <w:rFonts w:cs="Arial"/>
          <w:sz w:val="22"/>
          <w:szCs w:val="22"/>
        </w:rPr>
      </w:pPr>
    </w:p>
    <w:p w:rsidR="009A079B" w:rsidRPr="00BD55EA" w:rsidRDefault="009A079B" w:rsidP="00CF348C">
      <w:pPr>
        <w:spacing w:line="360" w:lineRule="auto"/>
        <w:ind w:firstLine="1134"/>
        <w:jc w:val="both"/>
        <w:rPr>
          <w:rFonts w:cs="Arial"/>
          <w:sz w:val="22"/>
          <w:szCs w:val="22"/>
        </w:rPr>
      </w:pPr>
      <w:r w:rsidRPr="00BD55EA">
        <w:rPr>
          <w:rFonts w:cs="Arial"/>
          <w:sz w:val="22"/>
          <w:szCs w:val="22"/>
        </w:rPr>
        <w:t>Considerando a denúncia formal constante dos autos da Comissão Processante (Processo nº 0</w:t>
      </w:r>
      <w:r w:rsidR="001A5882">
        <w:rPr>
          <w:rFonts w:cs="Arial"/>
          <w:sz w:val="22"/>
          <w:szCs w:val="22"/>
        </w:rPr>
        <w:t>7</w:t>
      </w:r>
      <w:r w:rsidRPr="00BD55EA">
        <w:rPr>
          <w:rFonts w:cs="Arial"/>
          <w:sz w:val="22"/>
          <w:szCs w:val="22"/>
        </w:rPr>
        <w:t xml:space="preserve">/2017), apresentada em face do Vereador </w:t>
      </w:r>
      <w:r w:rsidR="001A5882">
        <w:rPr>
          <w:rFonts w:cs="Arial"/>
          <w:sz w:val="22"/>
          <w:szCs w:val="22"/>
        </w:rPr>
        <w:t>Wesley Antônio de Oliveira</w:t>
      </w:r>
      <w:r w:rsidRPr="00BD55EA">
        <w:rPr>
          <w:rFonts w:cs="Arial"/>
          <w:sz w:val="22"/>
          <w:szCs w:val="22"/>
        </w:rPr>
        <w:t>, com o objetivo de apuração de práticas de Infrações Político-Administrativas;</w:t>
      </w:r>
    </w:p>
    <w:p w:rsidR="009A079B" w:rsidRPr="00BD55EA" w:rsidRDefault="009A079B" w:rsidP="00CF348C">
      <w:pPr>
        <w:spacing w:line="360" w:lineRule="auto"/>
        <w:ind w:firstLine="1134"/>
        <w:jc w:val="both"/>
        <w:rPr>
          <w:rFonts w:cs="Arial"/>
          <w:sz w:val="22"/>
          <w:szCs w:val="22"/>
        </w:rPr>
      </w:pPr>
      <w:r w:rsidRPr="00BD55EA">
        <w:rPr>
          <w:rFonts w:cs="Arial"/>
          <w:sz w:val="22"/>
          <w:szCs w:val="22"/>
        </w:rPr>
        <w:t>Considerando que a denúncia foi acolhida e a Comissão Processante constituída, pelo Ato da Presidência nº 005</w:t>
      </w:r>
      <w:r w:rsidR="001A5882">
        <w:rPr>
          <w:rFonts w:cs="Arial"/>
          <w:sz w:val="22"/>
          <w:szCs w:val="22"/>
        </w:rPr>
        <w:t>9</w:t>
      </w:r>
      <w:r w:rsidRPr="00BD55EA">
        <w:rPr>
          <w:rFonts w:cs="Arial"/>
          <w:sz w:val="22"/>
          <w:szCs w:val="22"/>
        </w:rPr>
        <w:t>/2017;</w:t>
      </w:r>
    </w:p>
    <w:p w:rsidR="009A079B" w:rsidRPr="00BD55EA" w:rsidRDefault="009A079B" w:rsidP="00CF348C">
      <w:pPr>
        <w:spacing w:line="360" w:lineRule="auto"/>
        <w:ind w:firstLine="1134"/>
        <w:jc w:val="both"/>
        <w:rPr>
          <w:rFonts w:cs="Arial"/>
          <w:sz w:val="22"/>
          <w:szCs w:val="22"/>
        </w:rPr>
      </w:pPr>
      <w:r w:rsidRPr="00BD55EA">
        <w:rPr>
          <w:rFonts w:cs="Arial"/>
          <w:sz w:val="22"/>
          <w:szCs w:val="22"/>
        </w:rPr>
        <w:t>Considerando que os postulados do devido processo legal foram garantidos ao denunciado, com pleno exercício do direito de defesa e do contraditório, conforme preceitua o artigo 5º, inciso LV da Constituição Federal;</w:t>
      </w:r>
    </w:p>
    <w:p w:rsidR="009A079B" w:rsidRPr="00BD55EA" w:rsidRDefault="009A079B" w:rsidP="00CF348C">
      <w:pPr>
        <w:spacing w:line="360" w:lineRule="auto"/>
        <w:ind w:firstLine="1134"/>
        <w:jc w:val="both"/>
        <w:rPr>
          <w:rFonts w:cs="Arial"/>
          <w:sz w:val="22"/>
          <w:szCs w:val="22"/>
        </w:rPr>
      </w:pPr>
      <w:r w:rsidRPr="00BD55EA">
        <w:rPr>
          <w:rFonts w:cs="Arial"/>
          <w:sz w:val="22"/>
          <w:szCs w:val="22"/>
        </w:rPr>
        <w:t>Considerando, que compete, conforme o artigo 5º, VI, do Decreto-Lei nº 201/67, ao Presidente da Câmara proclamar o resultado do Julgamento imediatamente, bem como, lavrar ata consignando a votação nominal sobre cada infração e, no caso de condenação providenciar a expedição do competente Decreto Legislativo.</w:t>
      </w:r>
    </w:p>
    <w:p w:rsidR="00CF348C" w:rsidRPr="00BD55EA" w:rsidRDefault="00CF348C" w:rsidP="00CF348C">
      <w:pPr>
        <w:spacing w:line="360" w:lineRule="auto"/>
        <w:ind w:firstLine="1134"/>
        <w:jc w:val="both"/>
        <w:rPr>
          <w:rFonts w:cs="Arial"/>
          <w:sz w:val="22"/>
          <w:szCs w:val="22"/>
        </w:rPr>
      </w:pPr>
      <w:r w:rsidRPr="00BD55EA">
        <w:rPr>
          <w:rFonts w:cs="Arial"/>
          <w:sz w:val="22"/>
          <w:szCs w:val="22"/>
        </w:rPr>
        <w:t>Faço saber que a Câmara Municipal de Frutal aprovou e eu, seu Presidente, no uso da atribuição que me confere o parágrafo único do art. 58 da Lei Orgânica do Município, promulgo o seguinte Decreto Legislativo:</w:t>
      </w:r>
    </w:p>
    <w:p w:rsidR="00CF348C" w:rsidRPr="00BD55EA" w:rsidRDefault="00CF348C" w:rsidP="00CF348C">
      <w:pPr>
        <w:spacing w:line="360" w:lineRule="auto"/>
        <w:ind w:firstLine="1134"/>
        <w:jc w:val="both"/>
        <w:rPr>
          <w:rFonts w:cs="Arial"/>
          <w:sz w:val="22"/>
          <w:szCs w:val="22"/>
        </w:rPr>
      </w:pPr>
      <w:r w:rsidRPr="00BD55EA">
        <w:rPr>
          <w:rFonts w:cs="Arial"/>
          <w:b/>
          <w:sz w:val="22"/>
          <w:szCs w:val="22"/>
        </w:rPr>
        <w:t>Art. 1</w:t>
      </w:r>
      <w:proofErr w:type="gramStart"/>
      <w:r w:rsidRPr="00BD55EA">
        <w:rPr>
          <w:rFonts w:cs="Arial"/>
          <w:b/>
          <w:sz w:val="22"/>
          <w:szCs w:val="22"/>
        </w:rPr>
        <w:t xml:space="preserve">º  </w:t>
      </w:r>
      <w:r w:rsidR="009A079B" w:rsidRPr="00BD55EA">
        <w:rPr>
          <w:rFonts w:cs="Arial"/>
          <w:sz w:val="22"/>
          <w:szCs w:val="22"/>
        </w:rPr>
        <w:t>Fica</w:t>
      </w:r>
      <w:proofErr w:type="gramEnd"/>
      <w:r w:rsidR="009A079B" w:rsidRPr="00BD55EA">
        <w:rPr>
          <w:rFonts w:cs="Arial"/>
          <w:sz w:val="22"/>
          <w:szCs w:val="22"/>
        </w:rPr>
        <w:t xml:space="preserve"> decretada a Cassação do Mandato do Vereador </w:t>
      </w:r>
      <w:r w:rsidR="001A5882">
        <w:rPr>
          <w:rFonts w:cs="Arial"/>
          <w:sz w:val="22"/>
          <w:szCs w:val="22"/>
        </w:rPr>
        <w:t>Wesley Antônio de Oliveira</w:t>
      </w:r>
      <w:r w:rsidR="009A079B" w:rsidRPr="00BD55EA">
        <w:rPr>
          <w:rFonts w:cs="Arial"/>
          <w:sz w:val="22"/>
          <w:szCs w:val="22"/>
        </w:rPr>
        <w:t>, considerando-o afastado;</w:t>
      </w:r>
    </w:p>
    <w:p w:rsidR="00DB470D" w:rsidRPr="00BD55EA" w:rsidRDefault="00DB470D" w:rsidP="00DB470D">
      <w:pPr>
        <w:spacing w:line="360" w:lineRule="auto"/>
        <w:ind w:firstLine="1134"/>
        <w:jc w:val="both"/>
        <w:rPr>
          <w:rFonts w:cs="Arial"/>
          <w:sz w:val="22"/>
          <w:szCs w:val="22"/>
        </w:rPr>
      </w:pPr>
      <w:r w:rsidRPr="00BD55EA">
        <w:rPr>
          <w:rFonts w:cs="Arial"/>
          <w:b/>
          <w:sz w:val="22"/>
          <w:szCs w:val="22"/>
        </w:rPr>
        <w:t>Art. 2</w:t>
      </w:r>
      <w:proofErr w:type="gramStart"/>
      <w:r w:rsidRPr="00BD55EA">
        <w:rPr>
          <w:rFonts w:cs="Arial"/>
          <w:b/>
          <w:sz w:val="22"/>
          <w:szCs w:val="22"/>
        </w:rPr>
        <w:t xml:space="preserve">º  </w:t>
      </w:r>
      <w:r w:rsidRPr="00BD55EA">
        <w:rPr>
          <w:rFonts w:cs="Arial"/>
          <w:sz w:val="22"/>
          <w:szCs w:val="22"/>
        </w:rPr>
        <w:t>Comunique</w:t>
      </w:r>
      <w:proofErr w:type="gramEnd"/>
      <w:r w:rsidRPr="00BD55EA">
        <w:rPr>
          <w:rFonts w:cs="Arial"/>
          <w:sz w:val="22"/>
          <w:szCs w:val="22"/>
        </w:rPr>
        <w:t>-se à Justiça Eleitoral, o resultado do Processo de Cassação tramitado nesta Casa de Leis, nos termos do artigo 5º, inciso VI do Decreto-Lei nº 201/67.</w:t>
      </w:r>
    </w:p>
    <w:p w:rsidR="00CF348C" w:rsidRPr="00BD55EA" w:rsidRDefault="00CF348C" w:rsidP="00CF348C">
      <w:pPr>
        <w:spacing w:line="360" w:lineRule="auto"/>
        <w:ind w:firstLine="1134"/>
        <w:jc w:val="both"/>
        <w:rPr>
          <w:rFonts w:cs="Arial"/>
          <w:sz w:val="22"/>
          <w:szCs w:val="22"/>
        </w:rPr>
      </w:pPr>
      <w:r w:rsidRPr="00BD55EA">
        <w:rPr>
          <w:rFonts w:cs="Arial"/>
          <w:b/>
          <w:sz w:val="22"/>
          <w:szCs w:val="22"/>
        </w:rPr>
        <w:t xml:space="preserve">Art. </w:t>
      </w:r>
      <w:r w:rsidR="00495C6C">
        <w:rPr>
          <w:rFonts w:cs="Arial"/>
          <w:b/>
          <w:sz w:val="22"/>
          <w:szCs w:val="22"/>
        </w:rPr>
        <w:t>3</w:t>
      </w:r>
      <w:proofErr w:type="gramStart"/>
      <w:r w:rsidRPr="00BD55EA">
        <w:rPr>
          <w:rFonts w:cs="Arial"/>
          <w:b/>
          <w:sz w:val="22"/>
          <w:szCs w:val="22"/>
        </w:rPr>
        <w:t xml:space="preserve">º  </w:t>
      </w:r>
      <w:r w:rsidRPr="00BD55EA">
        <w:rPr>
          <w:rFonts w:cs="Arial"/>
          <w:sz w:val="22"/>
          <w:szCs w:val="22"/>
        </w:rPr>
        <w:t>Este</w:t>
      </w:r>
      <w:proofErr w:type="gramEnd"/>
      <w:r w:rsidRPr="00BD55EA">
        <w:rPr>
          <w:rFonts w:cs="Arial"/>
          <w:sz w:val="22"/>
          <w:szCs w:val="22"/>
        </w:rPr>
        <w:t xml:space="preserve"> Decreto Legislativo entra em vigor na data de sua publicação.</w:t>
      </w:r>
    </w:p>
    <w:p w:rsidR="00CF348C" w:rsidRPr="00BD55EA" w:rsidRDefault="00CF348C" w:rsidP="00CF348C">
      <w:pPr>
        <w:spacing w:line="360" w:lineRule="auto"/>
        <w:jc w:val="center"/>
        <w:rPr>
          <w:rFonts w:cs="Arial"/>
          <w:sz w:val="22"/>
          <w:szCs w:val="22"/>
        </w:rPr>
      </w:pPr>
      <w:r w:rsidRPr="00BD55EA">
        <w:rPr>
          <w:rFonts w:cs="Arial"/>
          <w:sz w:val="22"/>
          <w:szCs w:val="22"/>
        </w:rPr>
        <w:t xml:space="preserve">Câmara Municipal de Frutal, </w:t>
      </w:r>
      <w:r w:rsidR="00DB470D" w:rsidRPr="00BD55EA">
        <w:rPr>
          <w:rFonts w:cs="Arial"/>
          <w:sz w:val="22"/>
          <w:szCs w:val="22"/>
        </w:rPr>
        <w:t>2</w:t>
      </w:r>
      <w:r w:rsidR="001A5882">
        <w:rPr>
          <w:rFonts w:cs="Arial"/>
          <w:sz w:val="22"/>
          <w:szCs w:val="22"/>
        </w:rPr>
        <w:t>5</w:t>
      </w:r>
      <w:r w:rsidRPr="00BD55EA">
        <w:rPr>
          <w:rFonts w:cs="Arial"/>
          <w:sz w:val="22"/>
          <w:szCs w:val="22"/>
        </w:rPr>
        <w:t xml:space="preserve"> de </w:t>
      </w:r>
      <w:r w:rsidR="00DB470D" w:rsidRPr="00BD55EA">
        <w:rPr>
          <w:rFonts w:cs="Arial"/>
          <w:sz w:val="22"/>
          <w:szCs w:val="22"/>
        </w:rPr>
        <w:t>setembro</w:t>
      </w:r>
      <w:r w:rsidRPr="00BD55EA">
        <w:rPr>
          <w:rFonts w:cs="Arial"/>
          <w:sz w:val="22"/>
          <w:szCs w:val="22"/>
        </w:rPr>
        <w:t xml:space="preserve"> de 201</w:t>
      </w:r>
      <w:r w:rsidR="00DB470D" w:rsidRPr="00BD55EA">
        <w:rPr>
          <w:rFonts w:cs="Arial"/>
          <w:sz w:val="22"/>
          <w:szCs w:val="22"/>
        </w:rPr>
        <w:t>7</w:t>
      </w:r>
      <w:r w:rsidRPr="00BD55EA">
        <w:rPr>
          <w:rFonts w:cs="Arial"/>
          <w:sz w:val="22"/>
          <w:szCs w:val="22"/>
        </w:rPr>
        <w:t>.</w:t>
      </w:r>
    </w:p>
    <w:p w:rsidR="00CF348C" w:rsidRDefault="00CF348C" w:rsidP="00CF348C">
      <w:pPr>
        <w:spacing w:line="360" w:lineRule="auto"/>
        <w:jc w:val="center"/>
        <w:rPr>
          <w:rFonts w:cs="Arial"/>
          <w:b/>
          <w:sz w:val="22"/>
          <w:szCs w:val="22"/>
        </w:rPr>
      </w:pPr>
    </w:p>
    <w:p w:rsidR="00E569F4" w:rsidRDefault="00E569F4" w:rsidP="00CF348C">
      <w:pPr>
        <w:spacing w:line="360" w:lineRule="auto"/>
        <w:jc w:val="center"/>
        <w:rPr>
          <w:rFonts w:cs="Arial"/>
          <w:b/>
          <w:sz w:val="22"/>
          <w:szCs w:val="22"/>
        </w:rPr>
      </w:pPr>
      <w:bookmarkStart w:id="0" w:name="_GoBack"/>
      <w:bookmarkEnd w:id="0"/>
    </w:p>
    <w:p w:rsidR="00BD55EA" w:rsidRPr="00BD55EA" w:rsidRDefault="00BD55EA" w:rsidP="00CF348C">
      <w:pPr>
        <w:spacing w:line="360" w:lineRule="auto"/>
        <w:jc w:val="center"/>
        <w:rPr>
          <w:rFonts w:cs="Arial"/>
          <w:b/>
          <w:sz w:val="22"/>
          <w:szCs w:val="22"/>
        </w:rPr>
      </w:pPr>
    </w:p>
    <w:p w:rsidR="00CF348C" w:rsidRPr="00BD55EA" w:rsidRDefault="00CF348C" w:rsidP="00DB470D">
      <w:pPr>
        <w:jc w:val="center"/>
        <w:rPr>
          <w:rFonts w:cs="Arial"/>
          <w:b/>
          <w:i/>
          <w:sz w:val="22"/>
          <w:szCs w:val="22"/>
        </w:rPr>
      </w:pPr>
      <w:r w:rsidRPr="00BD55EA">
        <w:rPr>
          <w:rFonts w:cs="Arial"/>
          <w:sz w:val="22"/>
          <w:szCs w:val="22"/>
        </w:rPr>
        <w:t xml:space="preserve">Vereador </w:t>
      </w:r>
      <w:proofErr w:type="spellStart"/>
      <w:r w:rsidR="00DB470D" w:rsidRPr="00BD55EA">
        <w:rPr>
          <w:rFonts w:cs="Arial"/>
          <w:b/>
          <w:i/>
          <w:sz w:val="22"/>
          <w:szCs w:val="22"/>
        </w:rPr>
        <w:t>Querino</w:t>
      </w:r>
      <w:proofErr w:type="spellEnd"/>
      <w:r w:rsidR="00DB470D" w:rsidRPr="00BD55EA">
        <w:rPr>
          <w:rFonts w:cs="Arial"/>
          <w:b/>
          <w:i/>
          <w:sz w:val="22"/>
          <w:szCs w:val="22"/>
        </w:rPr>
        <w:t xml:space="preserve"> François de Oliveira Vasconcelos</w:t>
      </w:r>
    </w:p>
    <w:p w:rsidR="00CF348C" w:rsidRPr="00BD55EA" w:rsidRDefault="00DB470D" w:rsidP="00DB470D">
      <w:pPr>
        <w:jc w:val="center"/>
        <w:rPr>
          <w:rFonts w:cs="Arial"/>
          <w:sz w:val="22"/>
          <w:szCs w:val="22"/>
        </w:rPr>
      </w:pPr>
      <w:r w:rsidRPr="00BD55EA">
        <w:rPr>
          <w:rFonts w:cs="Arial"/>
          <w:sz w:val="22"/>
          <w:szCs w:val="22"/>
        </w:rPr>
        <w:t>Presidente</w:t>
      </w:r>
    </w:p>
    <w:p w:rsidR="00CC29DC" w:rsidRPr="00BD55EA" w:rsidRDefault="00E569F4" w:rsidP="00DB470D">
      <w:pPr>
        <w:ind w:hanging="1440"/>
        <w:jc w:val="center"/>
        <w:rPr>
          <w:sz w:val="22"/>
          <w:szCs w:val="22"/>
        </w:rPr>
      </w:pPr>
    </w:p>
    <w:sectPr w:rsidR="00CC29DC" w:rsidRPr="00BD55EA" w:rsidSect="00BD55EA">
      <w:pgSz w:w="11906" w:h="16838"/>
      <w:pgMar w:top="2835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48C"/>
    <w:rsid w:val="000C28B2"/>
    <w:rsid w:val="001A3BD1"/>
    <w:rsid w:val="001A5882"/>
    <w:rsid w:val="0042103F"/>
    <w:rsid w:val="00495C6C"/>
    <w:rsid w:val="00532D26"/>
    <w:rsid w:val="00616FC1"/>
    <w:rsid w:val="00905CB5"/>
    <w:rsid w:val="009A079B"/>
    <w:rsid w:val="00AC6600"/>
    <w:rsid w:val="00BB20AC"/>
    <w:rsid w:val="00BD55EA"/>
    <w:rsid w:val="00C950C6"/>
    <w:rsid w:val="00CF1FBD"/>
    <w:rsid w:val="00CF348C"/>
    <w:rsid w:val="00DB470D"/>
    <w:rsid w:val="00DE746C"/>
    <w:rsid w:val="00E569F4"/>
    <w:rsid w:val="00E64BDC"/>
    <w:rsid w:val="00E77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EC930F-90C6-4651-AC36-BA974674C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48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950C6"/>
    <w:pPr>
      <w:spacing w:after="0" w:line="240" w:lineRule="auto"/>
    </w:pPr>
  </w:style>
  <w:style w:type="paragraph" w:styleId="Recuodecorpodetexto2">
    <w:name w:val="Body Text Indent 2"/>
    <w:basedOn w:val="Normal"/>
    <w:link w:val="Recuodecorpodetexto2Char"/>
    <w:semiHidden/>
    <w:rsid w:val="00CF348C"/>
    <w:pPr>
      <w:tabs>
        <w:tab w:val="left" w:pos="1134"/>
      </w:tabs>
      <w:spacing w:line="360" w:lineRule="auto"/>
      <w:ind w:left="1134" w:hanging="1134"/>
      <w:jc w:val="both"/>
    </w:pPr>
    <w:rPr>
      <w:rFonts w:cs="Arial"/>
      <w:b/>
      <w:caps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CF348C"/>
    <w:rPr>
      <w:rFonts w:ascii="Arial" w:eastAsia="Times New Roman" w:hAnsi="Arial" w:cs="Arial"/>
      <w:b/>
      <w:cap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7742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7742C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E7742C"/>
    <w:pPr>
      <w:tabs>
        <w:tab w:val="left" w:pos="1134"/>
      </w:tabs>
      <w:spacing w:line="360" w:lineRule="auto"/>
      <w:ind w:left="1134" w:hanging="1134"/>
      <w:jc w:val="center"/>
    </w:pPr>
    <w:rPr>
      <w:b/>
      <w:caps/>
    </w:rPr>
  </w:style>
  <w:style w:type="character" w:customStyle="1" w:styleId="TtuloChar">
    <w:name w:val="Título Char"/>
    <w:basedOn w:val="Fontepargpadro"/>
    <w:link w:val="Ttulo"/>
    <w:rsid w:val="00E7742C"/>
    <w:rPr>
      <w:rFonts w:ascii="Arial" w:eastAsia="Times New Roman" w:hAnsi="Arial" w:cs="Times New Roman"/>
      <w:b/>
      <w:caps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Personalizada 1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Concurso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55000" cap="flat" cmpd="thickThin" algn="ctr">
          <a:solidFill>
            <a:schemeClr val="phClr"/>
          </a:solidFill>
          <a:prstDash val="solid"/>
        </a:ln>
        <a:ln w="63500" cap="flat" cmpd="thickThin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2017-09-22T15:48:00Z</cp:lastPrinted>
  <dcterms:created xsi:type="dcterms:W3CDTF">2017-09-25T16:14:00Z</dcterms:created>
  <dcterms:modified xsi:type="dcterms:W3CDTF">2017-09-25T19:14:00Z</dcterms:modified>
</cp:coreProperties>
</file>