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54D99276" w:rsidR="009B3DFB" w:rsidRPr="00A13B57" w:rsidRDefault="00E8455A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E8455A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28290B67" wp14:editId="2AA93EE0">
            <wp:simplePos x="0" y="0"/>
            <wp:positionH relativeFrom="margin">
              <wp:posOffset>4930140</wp:posOffset>
            </wp:positionH>
            <wp:positionV relativeFrom="margin">
              <wp:posOffset>89535</wp:posOffset>
            </wp:positionV>
            <wp:extent cx="1190625" cy="485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E33E03">
        <w:rPr>
          <w:rFonts w:ascii="Arial" w:hAnsi="Arial" w:cs="Arial"/>
          <w:b/>
          <w:bCs/>
        </w:rPr>
        <w:t>501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1DDC11F0" w:rsidR="00605877" w:rsidRDefault="009B3DFB" w:rsidP="007C39A1">
      <w:pPr>
        <w:pStyle w:val="Corpodetexto"/>
        <w:tabs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31AAD3D7" w:rsidR="009B3DFB" w:rsidRPr="00C2768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20BA7113" w:rsidR="00605877" w:rsidRPr="00E8455A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C27681" w:rsidRPr="00C27681">
        <w:rPr>
          <w:rFonts w:ascii="Arial" w:hAnsi="Arial" w:cs="Arial"/>
          <w:color w:val="000000"/>
        </w:rPr>
        <w:t xml:space="preserve">ao Executivo Municipal, </w:t>
      </w:r>
      <w:r w:rsidR="00E8455A">
        <w:rPr>
          <w:rFonts w:ascii="Arial" w:hAnsi="Arial" w:cs="Arial"/>
          <w:color w:val="000000"/>
        </w:rPr>
        <w:t xml:space="preserve">que </w:t>
      </w:r>
      <w:r w:rsidR="00E8455A" w:rsidRPr="00E8455A">
        <w:rPr>
          <w:rFonts w:ascii="Arial" w:hAnsi="Arial" w:cs="Arial"/>
        </w:rPr>
        <w:t xml:space="preserve">por intermédio da Secretaria Municipal de Educação e demais setores competentes, </w:t>
      </w:r>
      <w:r w:rsidR="00E8455A" w:rsidRPr="00E8455A">
        <w:rPr>
          <w:rStyle w:val="Forte"/>
          <w:rFonts w:ascii="Arial" w:hAnsi="Arial" w:cs="Arial"/>
          <w:b w:val="0"/>
          <w:bCs w:val="0"/>
        </w:rPr>
        <w:t>promova a regulamentação do cargo de Coordenador Pedagógico nos Centros Municipais de Educação Infantil (CMEIs) do Município de Francisco Beltrão</w:t>
      </w:r>
      <w:r w:rsidR="00E8455A" w:rsidRPr="00E8455A">
        <w:rPr>
          <w:rFonts w:ascii="Arial" w:hAnsi="Arial" w:cs="Arial"/>
          <w:b/>
          <w:bCs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52D20DC5" w14:textId="77777777" w:rsidR="00E8455A" w:rsidRPr="00E8455A" w:rsidRDefault="00E8455A" w:rsidP="00E8455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455A">
        <w:rPr>
          <w:rFonts w:ascii="Arial" w:eastAsia="Times New Roman" w:hAnsi="Arial" w:cs="Arial"/>
          <w:lang w:eastAsia="pt-BR"/>
        </w:rPr>
        <w:t xml:space="preserve">A presente indicação tem por objetivo assegurar a presença de </w:t>
      </w:r>
      <w:r w:rsidRPr="00E8455A">
        <w:rPr>
          <w:rFonts w:ascii="Arial" w:eastAsia="Times New Roman" w:hAnsi="Arial" w:cs="Arial"/>
          <w:b/>
          <w:bCs/>
          <w:lang w:eastAsia="pt-BR"/>
        </w:rPr>
        <w:t>profissionais especializados na função de coordenação pedagógica</w:t>
      </w:r>
      <w:r w:rsidRPr="00E8455A">
        <w:rPr>
          <w:rFonts w:ascii="Arial" w:eastAsia="Times New Roman" w:hAnsi="Arial" w:cs="Arial"/>
          <w:lang w:eastAsia="pt-BR"/>
        </w:rPr>
        <w:t xml:space="preserve"> dentro dos CMEIs, garantindo o pleno acompanhamento do processo de ensino-aprendizagem, o apoio direto aos professores e a construção de práticas educativas fundamentadas nas diretrizes pedagógicas da educação infantil.</w:t>
      </w:r>
    </w:p>
    <w:p w14:paraId="5F672E6F" w14:textId="001557B2" w:rsidR="00E8455A" w:rsidRPr="00E8455A" w:rsidRDefault="00E8455A" w:rsidP="00E8455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455A">
        <w:rPr>
          <w:rFonts w:ascii="Arial" w:eastAsia="Times New Roman" w:hAnsi="Arial" w:cs="Arial"/>
          <w:lang w:eastAsia="pt-BR"/>
        </w:rPr>
        <w:t xml:space="preserve">A regulamentação do cargo de Coordenador Pedagógico nos CMEIs representa uma medida essencial para fortalecer a </w:t>
      </w:r>
      <w:r w:rsidRPr="00E8455A">
        <w:rPr>
          <w:rFonts w:ascii="Arial" w:eastAsia="Times New Roman" w:hAnsi="Arial" w:cs="Arial"/>
          <w:b/>
          <w:bCs/>
          <w:lang w:eastAsia="pt-BR"/>
        </w:rPr>
        <w:t>gestão educacional</w:t>
      </w:r>
      <w:r w:rsidRPr="00E8455A">
        <w:rPr>
          <w:rFonts w:ascii="Arial" w:eastAsia="Times New Roman" w:hAnsi="Arial" w:cs="Arial"/>
          <w:lang w:eastAsia="pt-BR"/>
        </w:rPr>
        <w:t xml:space="preserve">, promover a </w:t>
      </w:r>
      <w:r w:rsidRPr="00E8455A">
        <w:rPr>
          <w:rFonts w:ascii="Arial" w:eastAsia="Times New Roman" w:hAnsi="Arial" w:cs="Arial"/>
          <w:b/>
          <w:bCs/>
          <w:lang w:eastAsia="pt-BR"/>
        </w:rPr>
        <w:t>qualidade no atendimento às crianças</w:t>
      </w:r>
      <w:r w:rsidRPr="00E8455A">
        <w:rPr>
          <w:rFonts w:ascii="Arial" w:eastAsia="Times New Roman" w:hAnsi="Arial" w:cs="Arial"/>
          <w:lang w:eastAsia="pt-BR"/>
        </w:rPr>
        <w:t xml:space="preserve"> e garantir o cumprimento das </w:t>
      </w:r>
      <w:r w:rsidRPr="00E8455A">
        <w:rPr>
          <w:rFonts w:ascii="Arial" w:eastAsia="Times New Roman" w:hAnsi="Arial" w:cs="Arial"/>
          <w:b/>
          <w:bCs/>
          <w:lang w:eastAsia="pt-BR"/>
        </w:rPr>
        <w:t>normas da LDB</w:t>
      </w:r>
      <w:r w:rsidRPr="00E8455A">
        <w:rPr>
          <w:rFonts w:ascii="Arial" w:eastAsia="Times New Roman" w:hAnsi="Arial" w:cs="Arial"/>
          <w:lang w:eastAsia="pt-BR"/>
        </w:rPr>
        <w:t>, que prevê a importância da função de coordenação no processo educacional.</w:t>
      </w:r>
    </w:p>
    <w:p w14:paraId="146D396F" w14:textId="77777777" w:rsidR="00E8455A" w:rsidRPr="00E8455A" w:rsidRDefault="00E8455A" w:rsidP="00E8455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455A">
        <w:rPr>
          <w:rFonts w:ascii="Arial" w:eastAsia="Times New Roman" w:hAnsi="Arial" w:cs="Arial"/>
          <w:lang w:eastAsia="pt-BR"/>
        </w:rPr>
        <w:t>Além disso, trata-se de uma reivindicação legítima dos profissionais da educação infantil, que reconhecem na figura do coordenador pedagógico um ponto de apoio técnico, formativo e humano indispensável ao bom funcionamento das unidades.</w:t>
      </w:r>
    </w:p>
    <w:p w14:paraId="65FFA868" w14:textId="4DD206E7" w:rsidR="00E8455A" w:rsidRPr="00E8455A" w:rsidRDefault="00E8455A" w:rsidP="00E8455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8455A">
        <w:rPr>
          <w:rFonts w:ascii="Arial" w:eastAsia="Times New Roman" w:hAnsi="Arial" w:cs="Arial"/>
          <w:lang w:eastAsia="pt-BR"/>
        </w:rPr>
        <w:t>Diante disso, solicita-se a atenção do Executivo para que encaminhe estudo e proposta de regulamentação que contemple tal função nos CMEIs de Francisco Beltrão, valorizando a educação infantil e seus profissionais.</w:t>
      </w:r>
    </w:p>
    <w:p w14:paraId="5CFCC2ED" w14:textId="2B909DBA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7C39A1">
        <w:rPr>
          <w:rFonts w:ascii="Arial" w:hAnsi="Arial" w:cs="Arial"/>
          <w:color w:val="000000"/>
        </w:rPr>
        <w:t>24</w:t>
      </w:r>
      <w:r w:rsidR="00227023">
        <w:rPr>
          <w:rFonts w:ascii="Arial" w:hAnsi="Arial" w:cs="Arial"/>
          <w:color w:val="000000"/>
        </w:rPr>
        <w:t xml:space="preserve"> de </w:t>
      </w:r>
      <w:r w:rsidR="007C39A1">
        <w:rPr>
          <w:rFonts w:ascii="Arial" w:hAnsi="Arial" w:cs="Arial"/>
          <w:color w:val="000000"/>
        </w:rPr>
        <w:t>junho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33E0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33E0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A3604BB">
          <wp:simplePos x="0" y="0"/>
          <wp:positionH relativeFrom="margin">
            <wp:posOffset>-1099185</wp:posOffset>
          </wp:positionH>
          <wp:positionV relativeFrom="margin">
            <wp:posOffset>-891540</wp:posOffset>
          </wp:positionV>
          <wp:extent cx="754380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33E0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432D5"/>
    <w:rsid w:val="006C412B"/>
    <w:rsid w:val="00776958"/>
    <w:rsid w:val="007C39A1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27681"/>
    <w:rsid w:val="00C801BE"/>
    <w:rsid w:val="00CC6AD7"/>
    <w:rsid w:val="00D22642"/>
    <w:rsid w:val="00E10344"/>
    <w:rsid w:val="00E33E03"/>
    <w:rsid w:val="00E373E8"/>
    <w:rsid w:val="00E8455A"/>
    <w:rsid w:val="00EB026D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2025-06-24T13:03:00Z</cp:lastPrinted>
  <dcterms:created xsi:type="dcterms:W3CDTF">2025-06-24T13:03:00Z</dcterms:created>
  <dcterms:modified xsi:type="dcterms:W3CDTF">2025-07-09T12:33:00Z</dcterms:modified>
</cp:coreProperties>
</file>