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5794A" w14:textId="77777777" w:rsidR="009B205A" w:rsidRPr="002A6C21" w:rsidRDefault="009B205A" w:rsidP="000F55BE">
      <w:pPr>
        <w:pStyle w:val="Corpodetexto"/>
        <w:spacing w:before="2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BBCD77F" w14:textId="5715E762" w:rsidR="00100B09" w:rsidRPr="002A6C21" w:rsidRDefault="00100B09" w:rsidP="000F55BE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2A6C21">
        <w:rPr>
          <w:rFonts w:asciiTheme="minorHAnsi" w:hAnsiTheme="minorHAnsi" w:cstheme="minorHAnsi"/>
          <w:b/>
          <w:bCs/>
        </w:rPr>
        <w:t xml:space="preserve">Projeto de Lei </w:t>
      </w:r>
      <w:r w:rsidR="00C73F84" w:rsidRPr="002A6C21">
        <w:rPr>
          <w:rFonts w:asciiTheme="minorHAnsi" w:hAnsiTheme="minorHAnsi" w:cstheme="minorHAnsi"/>
          <w:b/>
          <w:bCs/>
        </w:rPr>
        <w:t>nº 1.</w:t>
      </w:r>
      <w:r w:rsidR="000F55BE">
        <w:rPr>
          <w:rFonts w:asciiTheme="minorHAnsi" w:hAnsiTheme="minorHAnsi" w:cstheme="minorHAnsi"/>
          <w:b/>
          <w:bCs/>
        </w:rPr>
        <w:t>90</w:t>
      </w:r>
      <w:r w:rsidR="00A933E9">
        <w:rPr>
          <w:rFonts w:asciiTheme="minorHAnsi" w:hAnsiTheme="minorHAnsi" w:cstheme="minorHAnsi"/>
          <w:b/>
          <w:bCs/>
        </w:rPr>
        <w:t>3</w:t>
      </w:r>
      <w:r w:rsidR="00C73F84" w:rsidRPr="002A6C21">
        <w:rPr>
          <w:rFonts w:asciiTheme="minorHAnsi" w:hAnsiTheme="minorHAnsi" w:cstheme="minorHAnsi"/>
          <w:b/>
          <w:bCs/>
        </w:rPr>
        <w:t>/2025</w:t>
      </w:r>
      <w:r w:rsidRPr="002A6C21">
        <w:rPr>
          <w:rFonts w:asciiTheme="minorHAnsi" w:hAnsiTheme="minorHAnsi" w:cstheme="minorHAnsi"/>
          <w:b/>
          <w:bCs/>
        </w:rPr>
        <w:t xml:space="preserve">                                                                                                           </w:t>
      </w:r>
    </w:p>
    <w:p w14:paraId="5C4C7311" w14:textId="77777777" w:rsidR="00100B09" w:rsidRPr="002A6C21" w:rsidRDefault="00100B09" w:rsidP="000F55BE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5247CFAF" w14:textId="6703738F" w:rsidR="009A4106" w:rsidRPr="002A6C21" w:rsidRDefault="00A933E9" w:rsidP="000F55BE">
      <w:pPr>
        <w:spacing w:line="276" w:lineRule="auto"/>
        <w:ind w:left="4536"/>
        <w:jc w:val="both"/>
        <w:rPr>
          <w:rFonts w:asciiTheme="minorHAnsi" w:hAnsiTheme="minorHAnsi" w:cstheme="minorHAnsi"/>
          <w:b/>
          <w:bCs/>
        </w:rPr>
      </w:pPr>
      <w:r w:rsidRPr="00A933E9">
        <w:rPr>
          <w:rFonts w:asciiTheme="minorHAnsi" w:hAnsiTheme="minorHAnsi" w:cstheme="minorHAnsi"/>
          <w:b/>
          <w:bCs/>
        </w:rPr>
        <w:t xml:space="preserve">Dispõe sobre a queima, a soltura, a comercialização, o armazenamento e o transporte de fogos de artifício de estampido no </w:t>
      </w:r>
      <w:r>
        <w:rPr>
          <w:rFonts w:asciiTheme="minorHAnsi" w:hAnsiTheme="minorHAnsi" w:cstheme="minorHAnsi"/>
          <w:b/>
          <w:bCs/>
        </w:rPr>
        <w:t>Município de Carmo da Mata</w:t>
      </w:r>
      <w:r w:rsidRPr="00A933E9">
        <w:rPr>
          <w:rFonts w:asciiTheme="minorHAnsi" w:hAnsiTheme="minorHAnsi" w:cstheme="minorHAnsi"/>
          <w:b/>
          <w:bCs/>
        </w:rPr>
        <w:t xml:space="preserve"> e dá outras providências</w:t>
      </w:r>
      <w:r w:rsidR="002B6542" w:rsidRPr="002B6542">
        <w:rPr>
          <w:rFonts w:asciiTheme="minorHAnsi" w:hAnsiTheme="minorHAnsi" w:cstheme="minorHAnsi"/>
          <w:b/>
          <w:bCs/>
        </w:rPr>
        <w:t>.</w:t>
      </w:r>
    </w:p>
    <w:p w14:paraId="1D1B8902" w14:textId="77777777" w:rsidR="00B01C06" w:rsidRPr="002A6C21" w:rsidRDefault="00B01C06" w:rsidP="000F55BE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583E296B" w14:textId="55572684" w:rsidR="00100B09" w:rsidRPr="002A6C21" w:rsidRDefault="00100B09" w:rsidP="000F55BE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2A6C21">
        <w:rPr>
          <w:rFonts w:asciiTheme="minorHAnsi" w:hAnsiTheme="minorHAnsi" w:cstheme="minorHAnsi"/>
          <w:b/>
        </w:rPr>
        <w:t>A Câmara Municipal de Carmo da Mata, Estado de Minas Gerais, decreta:</w:t>
      </w:r>
    </w:p>
    <w:p w14:paraId="5264E2AF" w14:textId="77777777" w:rsidR="00B01C06" w:rsidRPr="002A6C21" w:rsidRDefault="00B01C06" w:rsidP="000F55BE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0AA46C58" w14:textId="79E25ECA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Art</w:t>
      </w:r>
      <w:r>
        <w:rPr>
          <w:rFonts w:asciiTheme="minorHAnsi" w:hAnsiTheme="minorHAnsi" w:cstheme="minorHAnsi"/>
        </w:rPr>
        <w:t>.</w:t>
      </w:r>
      <w:r w:rsidRPr="00A933E9">
        <w:rPr>
          <w:rFonts w:asciiTheme="minorHAnsi" w:hAnsiTheme="minorHAnsi" w:cstheme="minorHAnsi"/>
        </w:rPr>
        <w:t xml:space="preserve"> 1º - </w:t>
      </w:r>
      <w:r>
        <w:rPr>
          <w:rFonts w:asciiTheme="minorHAnsi" w:hAnsiTheme="minorHAnsi" w:cstheme="minorHAnsi"/>
        </w:rPr>
        <w:t xml:space="preserve">Esta Lei dispõe sobre </w:t>
      </w:r>
      <w:r w:rsidRPr="00A933E9">
        <w:rPr>
          <w:rFonts w:asciiTheme="minorHAnsi" w:hAnsiTheme="minorHAnsi" w:cstheme="minorHAnsi"/>
        </w:rPr>
        <w:t>a queima, a soltura, a comercialização, o armazenamento e o transporte de fogos de artifício de estampido no Município de Carmo da Mata</w:t>
      </w:r>
      <w:r>
        <w:rPr>
          <w:rFonts w:asciiTheme="minorHAnsi" w:hAnsiTheme="minorHAnsi" w:cstheme="minorHAnsi"/>
        </w:rPr>
        <w:t>.</w:t>
      </w:r>
    </w:p>
    <w:p w14:paraId="1F201DAC" w14:textId="77777777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</w:p>
    <w:p w14:paraId="5B671A8F" w14:textId="20B87D3E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Art. 2º - </w:t>
      </w:r>
      <w:r w:rsidRPr="00A933E9">
        <w:rPr>
          <w:rFonts w:asciiTheme="minorHAnsi" w:hAnsiTheme="minorHAnsi" w:cstheme="minorHAnsi"/>
        </w:rPr>
        <w:t>Fica proibid</w:t>
      </w:r>
      <w:r>
        <w:rPr>
          <w:rFonts w:asciiTheme="minorHAnsi" w:hAnsiTheme="minorHAnsi" w:cstheme="minorHAnsi"/>
        </w:rPr>
        <w:t>a</w:t>
      </w:r>
      <w:r w:rsidRPr="00A933E9">
        <w:rPr>
          <w:rFonts w:asciiTheme="minorHAnsi" w:hAnsiTheme="minorHAnsi" w:cstheme="minorHAnsi"/>
        </w:rPr>
        <w:t xml:space="preserve"> a queima, a soltura, a comercialização, o armazenamento e o transporte de fogos de artifício de estampido e de qualquer artefato pirotécnico de efeito sonoro ruidoso no </w:t>
      </w:r>
      <w:r>
        <w:rPr>
          <w:rFonts w:asciiTheme="minorHAnsi" w:hAnsiTheme="minorHAnsi" w:cstheme="minorHAnsi"/>
        </w:rPr>
        <w:t>Município</w:t>
      </w:r>
      <w:r w:rsidRPr="00A933E9">
        <w:rPr>
          <w:rFonts w:asciiTheme="minorHAnsi" w:hAnsiTheme="minorHAnsi" w:cstheme="minorHAnsi"/>
        </w:rPr>
        <w:t>.</w:t>
      </w:r>
    </w:p>
    <w:p w14:paraId="1D72B61F" w14:textId="5E3498EB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 xml:space="preserve">§ 1º- A proibição de queima e soltura se aplica a recintos fechados e </w:t>
      </w:r>
      <w:r>
        <w:rPr>
          <w:rFonts w:asciiTheme="minorHAnsi" w:hAnsiTheme="minorHAnsi" w:cstheme="minorHAnsi"/>
        </w:rPr>
        <w:t xml:space="preserve">a </w:t>
      </w:r>
      <w:r w:rsidRPr="00A933E9">
        <w:rPr>
          <w:rFonts w:asciiTheme="minorHAnsi" w:hAnsiTheme="minorHAnsi" w:cstheme="minorHAnsi"/>
        </w:rPr>
        <w:t>ambientes abertos, em áreas públicas ou locais privados.</w:t>
      </w:r>
    </w:p>
    <w:p w14:paraId="54C17264" w14:textId="7A5EDAF2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§ 2º - Os fogos de vista, assim denominados aqueles que produzem efeitos visuais sem estampido, estão excetuados das proibições contidas no caput.</w:t>
      </w:r>
    </w:p>
    <w:p w14:paraId="5699547B" w14:textId="77777777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</w:p>
    <w:p w14:paraId="1C4E49D6" w14:textId="7DEDDA14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Art</w:t>
      </w:r>
      <w:r>
        <w:rPr>
          <w:rFonts w:asciiTheme="minorHAnsi" w:hAnsiTheme="minorHAnsi" w:cstheme="minorHAnsi"/>
        </w:rPr>
        <w:t xml:space="preserve">. 3º </w:t>
      </w:r>
      <w:r w:rsidRPr="00A933E9">
        <w:rPr>
          <w:rFonts w:asciiTheme="minorHAnsi" w:hAnsiTheme="minorHAnsi" w:cstheme="minorHAnsi"/>
        </w:rPr>
        <w:t xml:space="preserve">- Permanece permitida a comercialização de fogos de artifício de estampido e dos artefatos pirotécnicos ruidosos que, fabricados no </w:t>
      </w:r>
      <w:r>
        <w:rPr>
          <w:rFonts w:asciiTheme="minorHAnsi" w:hAnsiTheme="minorHAnsi" w:cstheme="minorHAnsi"/>
        </w:rPr>
        <w:t>Município</w:t>
      </w:r>
      <w:r w:rsidRPr="00A933E9">
        <w:rPr>
          <w:rFonts w:asciiTheme="minorHAnsi" w:hAnsiTheme="minorHAnsi" w:cstheme="minorHAnsi"/>
        </w:rPr>
        <w:t>, destinem-se a outros</w:t>
      </w:r>
      <w:r>
        <w:rPr>
          <w:rFonts w:asciiTheme="minorHAnsi" w:hAnsiTheme="minorHAnsi" w:cstheme="minorHAnsi"/>
        </w:rPr>
        <w:t xml:space="preserve"> Municípios</w:t>
      </w:r>
      <w:r w:rsidRPr="00A933E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ou Estados </w:t>
      </w:r>
      <w:r w:rsidRPr="00A933E9">
        <w:rPr>
          <w:rFonts w:asciiTheme="minorHAnsi" w:hAnsiTheme="minorHAnsi" w:cstheme="minorHAnsi"/>
        </w:rPr>
        <w:t>da Federação ou a outros países.</w:t>
      </w:r>
    </w:p>
    <w:p w14:paraId="0273529D" w14:textId="77777777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Parágrafo único - Ficam permitidos o armazenamento e o transporte e demais ações logísticas que sejam etapas integrantes do processo de comercialização permitido nos termos do ‘caput’.</w:t>
      </w:r>
    </w:p>
    <w:p w14:paraId="6E892534" w14:textId="77777777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</w:p>
    <w:p w14:paraId="7041211A" w14:textId="77777777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Art</w:t>
      </w:r>
      <w:r>
        <w:rPr>
          <w:rFonts w:asciiTheme="minorHAnsi" w:hAnsiTheme="minorHAnsi" w:cstheme="minorHAnsi"/>
        </w:rPr>
        <w:t>. 4</w:t>
      </w:r>
      <w:r w:rsidRPr="00A933E9">
        <w:rPr>
          <w:rFonts w:asciiTheme="minorHAnsi" w:hAnsiTheme="minorHAnsi" w:cstheme="minorHAnsi"/>
        </w:rPr>
        <w:t>º - O descumprimento ao disposto nesta lei acarretará ao infrator a imposição de multa correspondente a</w:t>
      </w:r>
      <w:r>
        <w:rPr>
          <w:rFonts w:asciiTheme="minorHAnsi" w:hAnsiTheme="minorHAnsi" w:cstheme="minorHAnsi"/>
        </w:rPr>
        <w:t>:</w:t>
      </w:r>
    </w:p>
    <w:p w14:paraId="76CA1D85" w14:textId="77777777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– 1 (um) salário mínimo</w:t>
      </w:r>
      <w:r w:rsidRPr="00A933E9">
        <w:rPr>
          <w:rFonts w:asciiTheme="minorHAnsi" w:hAnsiTheme="minorHAnsi" w:cstheme="minorHAnsi"/>
        </w:rPr>
        <w:t xml:space="preserve"> se a infração for cometida por pessoa </w:t>
      </w:r>
      <w:r>
        <w:rPr>
          <w:rFonts w:asciiTheme="minorHAnsi" w:hAnsiTheme="minorHAnsi" w:cstheme="minorHAnsi"/>
        </w:rPr>
        <w:t>física</w:t>
      </w:r>
      <w:r w:rsidRPr="00A933E9">
        <w:rPr>
          <w:rFonts w:asciiTheme="minorHAnsi" w:hAnsiTheme="minorHAnsi" w:cstheme="minorHAnsi"/>
        </w:rPr>
        <w:t xml:space="preserve">; </w:t>
      </w:r>
    </w:p>
    <w:p w14:paraId="1D350989" w14:textId="28CF828E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II – 2 (dois) salários mínimos</w:t>
      </w:r>
      <w:r w:rsidRPr="00A933E9">
        <w:rPr>
          <w:rFonts w:asciiTheme="minorHAnsi" w:hAnsiTheme="minorHAnsi" w:cstheme="minorHAnsi"/>
        </w:rPr>
        <w:t xml:space="preserve"> se a infração for cometida por pessoa jurídica.</w:t>
      </w:r>
    </w:p>
    <w:p w14:paraId="426480E0" w14:textId="77777777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</w:p>
    <w:p w14:paraId="16BB7E9A" w14:textId="77777777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Parágrafo único - Os valores das multas serão dobrados em caso de reincidência, entendendo-se como reincidência o cometimento da mesma infração em período inferior a 180 (cento e oitenta) dias.</w:t>
      </w:r>
    </w:p>
    <w:p w14:paraId="31117C1A" w14:textId="77777777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</w:p>
    <w:p w14:paraId="1021200B" w14:textId="728C69EB" w:rsid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Art</w:t>
      </w:r>
      <w:r>
        <w:rPr>
          <w:rFonts w:asciiTheme="minorHAnsi" w:hAnsiTheme="minorHAnsi" w:cstheme="minorHAnsi"/>
        </w:rPr>
        <w:t>.</w:t>
      </w:r>
      <w:r w:rsidRPr="00A933E9">
        <w:rPr>
          <w:rFonts w:asciiTheme="minorHAnsi" w:hAnsiTheme="minorHAnsi" w:cstheme="minorHAnsi"/>
        </w:rPr>
        <w:t xml:space="preserve"> 5º - </w:t>
      </w:r>
      <w:r>
        <w:rPr>
          <w:rFonts w:asciiTheme="minorHAnsi" w:hAnsiTheme="minorHAnsi" w:cstheme="minorHAnsi"/>
        </w:rPr>
        <w:t>O Poder Executivo regulamentará a presente Lei no que couber</w:t>
      </w:r>
      <w:r w:rsidRPr="00A933E9">
        <w:rPr>
          <w:rFonts w:asciiTheme="minorHAnsi" w:hAnsiTheme="minorHAnsi" w:cstheme="minorHAnsi"/>
        </w:rPr>
        <w:t>.</w:t>
      </w:r>
    </w:p>
    <w:p w14:paraId="19B3C990" w14:textId="77777777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</w:p>
    <w:p w14:paraId="61D70CCD" w14:textId="1DD8B90B" w:rsidR="00A933E9" w:rsidRPr="00A933E9" w:rsidRDefault="00A933E9" w:rsidP="00A933E9">
      <w:pPr>
        <w:ind w:firstLine="567"/>
        <w:jc w:val="both"/>
        <w:rPr>
          <w:rFonts w:asciiTheme="minorHAnsi" w:hAnsiTheme="minorHAnsi" w:cstheme="minorHAnsi"/>
        </w:rPr>
      </w:pPr>
      <w:r w:rsidRPr="00A933E9">
        <w:rPr>
          <w:rFonts w:asciiTheme="minorHAnsi" w:hAnsiTheme="minorHAnsi" w:cstheme="minorHAnsi"/>
        </w:rPr>
        <w:t>Art</w:t>
      </w:r>
      <w:r>
        <w:rPr>
          <w:rFonts w:asciiTheme="minorHAnsi" w:hAnsiTheme="minorHAnsi" w:cstheme="minorHAnsi"/>
        </w:rPr>
        <w:t>.</w:t>
      </w:r>
      <w:r w:rsidRPr="00A933E9">
        <w:rPr>
          <w:rFonts w:asciiTheme="minorHAnsi" w:hAnsiTheme="minorHAnsi" w:cstheme="minorHAnsi"/>
        </w:rPr>
        <w:t xml:space="preserve"> 6º - Esta lei entra em vigor na data de sua publicação.</w:t>
      </w:r>
    </w:p>
    <w:p w14:paraId="3CC6A177" w14:textId="77777777" w:rsidR="00A933E9" w:rsidRDefault="00A933E9" w:rsidP="007D2020">
      <w:pPr>
        <w:ind w:firstLine="567"/>
        <w:jc w:val="right"/>
        <w:rPr>
          <w:rFonts w:asciiTheme="minorHAnsi" w:hAnsiTheme="minorHAnsi" w:cstheme="minorHAnsi"/>
        </w:rPr>
      </w:pPr>
    </w:p>
    <w:p w14:paraId="5CE8689E" w14:textId="405438A7" w:rsidR="007D2020" w:rsidRPr="002A6C21" w:rsidRDefault="007D2020" w:rsidP="007D2020">
      <w:pPr>
        <w:ind w:firstLine="567"/>
        <w:jc w:val="right"/>
        <w:rPr>
          <w:rFonts w:asciiTheme="minorHAnsi" w:hAnsiTheme="minorHAnsi" w:cstheme="minorHAnsi"/>
        </w:rPr>
      </w:pPr>
      <w:r w:rsidRPr="002A6C21">
        <w:rPr>
          <w:rFonts w:asciiTheme="minorHAnsi" w:hAnsiTheme="minorHAnsi" w:cstheme="minorHAnsi"/>
        </w:rPr>
        <w:t xml:space="preserve">Carmo da Mata, </w:t>
      </w:r>
      <w:r w:rsidR="00A933E9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 xml:space="preserve"> de junho</w:t>
      </w:r>
      <w:r w:rsidRPr="002A6C21">
        <w:rPr>
          <w:rFonts w:asciiTheme="minorHAnsi" w:hAnsiTheme="minorHAnsi" w:cstheme="minorHAnsi"/>
        </w:rPr>
        <w:t xml:space="preserve"> de 2025.</w:t>
      </w:r>
    </w:p>
    <w:p w14:paraId="5B026CD5" w14:textId="77777777" w:rsidR="007D2020" w:rsidRPr="002A6C21" w:rsidRDefault="007D2020" w:rsidP="007D2020">
      <w:pPr>
        <w:ind w:firstLine="567"/>
        <w:jc w:val="right"/>
        <w:rPr>
          <w:rFonts w:asciiTheme="minorHAnsi" w:hAnsiTheme="minorHAnsi" w:cstheme="minorHAnsi"/>
        </w:rPr>
      </w:pPr>
    </w:p>
    <w:p w14:paraId="071615C1" w14:textId="77777777" w:rsidR="007D2020" w:rsidRPr="002A6C21" w:rsidRDefault="007D2020" w:rsidP="007D2020">
      <w:pPr>
        <w:ind w:firstLine="567"/>
        <w:jc w:val="right"/>
        <w:rPr>
          <w:rFonts w:asciiTheme="minorHAnsi" w:hAnsiTheme="minorHAnsi" w:cstheme="minorHAnsi"/>
        </w:rPr>
      </w:pPr>
    </w:p>
    <w:p w14:paraId="3F0E3EB0" w14:textId="71C4A95C" w:rsidR="00FC3765" w:rsidRDefault="00A933E9" w:rsidP="007D2020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Guto do Esporte</w:t>
      </w:r>
    </w:p>
    <w:p w14:paraId="2D272FE3" w14:textId="56D8324B" w:rsidR="007D2020" w:rsidRPr="002A6C21" w:rsidRDefault="007D2020" w:rsidP="007D2020">
      <w:pPr>
        <w:jc w:val="center"/>
        <w:rPr>
          <w:rFonts w:asciiTheme="minorHAnsi" w:hAnsiTheme="minorHAnsi" w:cstheme="minorHAnsi"/>
          <w:b/>
          <w:bCs/>
        </w:rPr>
      </w:pPr>
      <w:r w:rsidRPr="002A6C21">
        <w:rPr>
          <w:rFonts w:asciiTheme="minorHAnsi" w:hAnsiTheme="minorHAnsi" w:cstheme="minorHAnsi"/>
          <w:b/>
          <w:bCs/>
        </w:rPr>
        <w:t xml:space="preserve">Vereador </w:t>
      </w:r>
    </w:p>
    <w:p w14:paraId="5A4EF870" w14:textId="77777777" w:rsidR="00736AA7" w:rsidRPr="002A6C21" w:rsidRDefault="00736AA7" w:rsidP="000F55BE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26648EDE" w14:textId="5F4978FA" w:rsidR="00736AA7" w:rsidRPr="002A6C21" w:rsidRDefault="00736AA7" w:rsidP="000F55BE">
      <w:pPr>
        <w:rPr>
          <w:rFonts w:asciiTheme="minorHAnsi" w:hAnsiTheme="minorHAnsi" w:cstheme="minorHAnsi"/>
        </w:rPr>
      </w:pPr>
    </w:p>
    <w:p w14:paraId="1D0A24B2" w14:textId="087BD8A5" w:rsidR="00736AA7" w:rsidRPr="002A6C21" w:rsidRDefault="00736AA7" w:rsidP="000F55BE">
      <w:pPr>
        <w:rPr>
          <w:rFonts w:asciiTheme="minorHAnsi" w:hAnsiTheme="minorHAnsi" w:cstheme="minorHAnsi"/>
        </w:rPr>
      </w:pPr>
      <w:r w:rsidRPr="002A6C21">
        <w:rPr>
          <w:rFonts w:asciiTheme="minorHAnsi" w:hAnsiTheme="minorHAnsi" w:cstheme="minorHAnsi"/>
        </w:rPr>
        <w:br w:type="page"/>
      </w:r>
    </w:p>
    <w:p w14:paraId="1232E293" w14:textId="77777777" w:rsidR="00AE7337" w:rsidRPr="002A6C21" w:rsidRDefault="00AE7337" w:rsidP="000F55BE">
      <w:pPr>
        <w:spacing w:line="276" w:lineRule="auto"/>
        <w:jc w:val="both"/>
        <w:rPr>
          <w:rFonts w:asciiTheme="minorHAnsi" w:hAnsiTheme="minorHAnsi" w:cstheme="minorHAnsi"/>
        </w:rPr>
      </w:pPr>
    </w:p>
    <w:p w14:paraId="7AC9A98B" w14:textId="77777777" w:rsidR="00AE7337" w:rsidRPr="002A6C21" w:rsidRDefault="00AE7337" w:rsidP="000F55BE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2A6C21">
        <w:rPr>
          <w:rFonts w:asciiTheme="minorHAnsi" w:hAnsiTheme="minorHAnsi" w:cstheme="minorHAnsi"/>
          <w:b/>
          <w:bCs/>
        </w:rPr>
        <w:t>JUSTIFICAÇÃO</w:t>
      </w:r>
    </w:p>
    <w:p w14:paraId="257A43F7" w14:textId="77777777" w:rsidR="00AE7337" w:rsidRPr="002A6C21" w:rsidRDefault="00AE7337" w:rsidP="000F55BE">
      <w:pPr>
        <w:spacing w:line="276" w:lineRule="auto"/>
        <w:jc w:val="both"/>
        <w:rPr>
          <w:rFonts w:asciiTheme="minorHAnsi" w:hAnsiTheme="minorHAnsi" w:cstheme="minorHAnsi"/>
        </w:rPr>
      </w:pPr>
    </w:p>
    <w:p w14:paraId="5E8E27FB" w14:textId="77777777" w:rsidR="00AE7337" w:rsidRPr="002A6C21" w:rsidRDefault="00AE7337" w:rsidP="000F55BE">
      <w:pPr>
        <w:spacing w:line="276" w:lineRule="auto"/>
        <w:jc w:val="both"/>
        <w:rPr>
          <w:rFonts w:asciiTheme="minorHAnsi" w:hAnsiTheme="minorHAnsi" w:cstheme="minorHAnsi"/>
        </w:rPr>
      </w:pPr>
    </w:p>
    <w:p w14:paraId="39B6D38E" w14:textId="0FC8463F" w:rsidR="007D2020" w:rsidRDefault="009A4106" w:rsidP="00A933E9">
      <w:pPr>
        <w:ind w:firstLine="851"/>
        <w:jc w:val="both"/>
      </w:pPr>
      <w:r w:rsidRPr="002A6C21">
        <w:t>Senhores (as) Vereadores (as), submeto à apreciação dessa Casa Legislativa o presente Projeto de Lei.</w:t>
      </w:r>
    </w:p>
    <w:p w14:paraId="39365FBF" w14:textId="77777777" w:rsidR="00A933E9" w:rsidRDefault="00A933E9" w:rsidP="00A933E9">
      <w:pPr>
        <w:ind w:firstLine="851"/>
        <w:jc w:val="both"/>
      </w:pPr>
    </w:p>
    <w:p w14:paraId="1134C31F" w14:textId="77777777" w:rsidR="00A933E9" w:rsidRDefault="00A933E9" w:rsidP="00A933E9">
      <w:pPr>
        <w:ind w:firstLine="851"/>
        <w:jc w:val="both"/>
      </w:pPr>
      <w:r>
        <w:t xml:space="preserve">Este projeto de lei tem como objetivo proteger a saúde e o bem-estar da população, especialmente de pessoas com sensibilidade auditiva, idosos, crianças, autistas e animais, ao proibir a queima, a soltura e o comércio local de fogos de artifício com estampido. </w:t>
      </w:r>
    </w:p>
    <w:p w14:paraId="687491E6" w14:textId="270F4E1F" w:rsidR="00A933E9" w:rsidRDefault="00A933E9" w:rsidP="00A933E9">
      <w:pPr>
        <w:ind w:firstLine="851"/>
        <w:jc w:val="both"/>
      </w:pPr>
      <w:r>
        <w:t xml:space="preserve">A medida não impede as manifestações festivas, </w:t>
      </w:r>
      <w:r w:rsidRPr="00A933E9">
        <w:rPr>
          <w:u w:val="single"/>
        </w:rPr>
        <w:t>pois permite o uso de fogos de vista, que produzem efeitos visuais sem barulho</w:t>
      </w:r>
      <w:r>
        <w:t>. Trata-se de um passo importante para promover o respeito, a segurança e a convivência harmoniosa entre todos os moradores de Carmo da Mata.</w:t>
      </w:r>
    </w:p>
    <w:p w14:paraId="5B0E1AA5" w14:textId="77777777" w:rsidR="00A933E9" w:rsidRDefault="00A933E9" w:rsidP="00A933E9">
      <w:pPr>
        <w:ind w:firstLine="851"/>
        <w:jc w:val="both"/>
      </w:pPr>
    </w:p>
    <w:p w14:paraId="73298950" w14:textId="77777777" w:rsidR="009A4106" w:rsidRPr="002A6C21" w:rsidRDefault="009A4106" w:rsidP="000F55BE">
      <w:pPr>
        <w:ind w:firstLine="851"/>
        <w:jc w:val="both"/>
      </w:pPr>
      <w:r w:rsidRPr="002A6C21">
        <w:t>Assim sendo, solicito dos nobres pares que aprovem a matéria nesta Casa Legislativa.</w:t>
      </w:r>
    </w:p>
    <w:p w14:paraId="34C48B87" w14:textId="77777777" w:rsidR="009A4106" w:rsidRPr="002A6C21" w:rsidRDefault="009A4106" w:rsidP="000F55BE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1FBDEFE4" w14:textId="52B9C5A2" w:rsidR="00AE7337" w:rsidRPr="002A6C21" w:rsidRDefault="00AE7337" w:rsidP="000F55BE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10F55B2F" w14:textId="77777777" w:rsidR="00736AA7" w:rsidRPr="002A6C21" w:rsidRDefault="00736AA7" w:rsidP="000F55BE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45A1474E" w14:textId="77777777" w:rsidR="00A933E9" w:rsidRPr="002A6C21" w:rsidRDefault="00A933E9" w:rsidP="00A933E9">
      <w:pPr>
        <w:ind w:firstLine="567"/>
        <w:jc w:val="right"/>
        <w:rPr>
          <w:rFonts w:asciiTheme="minorHAnsi" w:hAnsiTheme="minorHAnsi" w:cstheme="minorHAnsi"/>
        </w:rPr>
      </w:pPr>
      <w:r w:rsidRPr="002A6C21">
        <w:rPr>
          <w:rFonts w:asciiTheme="minorHAnsi" w:hAnsiTheme="minorHAnsi" w:cstheme="minorHAnsi"/>
        </w:rPr>
        <w:t xml:space="preserve">Carmo da Mata, </w:t>
      </w:r>
      <w:r>
        <w:rPr>
          <w:rFonts w:asciiTheme="minorHAnsi" w:hAnsiTheme="minorHAnsi" w:cstheme="minorHAnsi"/>
        </w:rPr>
        <w:t>12 de junho</w:t>
      </w:r>
      <w:r w:rsidRPr="002A6C21">
        <w:rPr>
          <w:rFonts w:asciiTheme="minorHAnsi" w:hAnsiTheme="minorHAnsi" w:cstheme="minorHAnsi"/>
        </w:rPr>
        <w:t xml:space="preserve"> de 2025.</w:t>
      </w:r>
    </w:p>
    <w:p w14:paraId="5739521A" w14:textId="77777777" w:rsidR="00A933E9" w:rsidRPr="002A6C21" w:rsidRDefault="00A933E9" w:rsidP="00A933E9">
      <w:pPr>
        <w:ind w:firstLine="567"/>
        <w:jc w:val="right"/>
        <w:rPr>
          <w:rFonts w:asciiTheme="minorHAnsi" w:hAnsiTheme="minorHAnsi" w:cstheme="minorHAnsi"/>
        </w:rPr>
      </w:pPr>
    </w:p>
    <w:p w14:paraId="4D0F9652" w14:textId="77777777" w:rsidR="00A933E9" w:rsidRPr="002A6C21" w:rsidRDefault="00A933E9" w:rsidP="00A933E9">
      <w:pPr>
        <w:ind w:firstLine="567"/>
        <w:jc w:val="right"/>
        <w:rPr>
          <w:rFonts w:asciiTheme="minorHAnsi" w:hAnsiTheme="minorHAnsi" w:cstheme="minorHAnsi"/>
        </w:rPr>
      </w:pPr>
    </w:p>
    <w:p w14:paraId="6A06B0B0" w14:textId="77777777" w:rsidR="00A933E9" w:rsidRDefault="00A933E9" w:rsidP="00A933E9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Guto do Esporte</w:t>
      </w:r>
    </w:p>
    <w:p w14:paraId="1DB5352B" w14:textId="77777777" w:rsidR="00A933E9" w:rsidRPr="002A6C21" w:rsidRDefault="00A933E9" w:rsidP="00A933E9">
      <w:pPr>
        <w:jc w:val="center"/>
        <w:rPr>
          <w:rFonts w:asciiTheme="minorHAnsi" w:hAnsiTheme="minorHAnsi" w:cstheme="minorHAnsi"/>
          <w:b/>
          <w:bCs/>
        </w:rPr>
      </w:pPr>
      <w:r w:rsidRPr="002A6C21">
        <w:rPr>
          <w:rFonts w:asciiTheme="minorHAnsi" w:hAnsiTheme="minorHAnsi" w:cstheme="minorHAnsi"/>
          <w:b/>
          <w:bCs/>
        </w:rPr>
        <w:t xml:space="preserve">Vereador </w:t>
      </w:r>
    </w:p>
    <w:p w14:paraId="3E680805" w14:textId="77777777" w:rsidR="002640A5" w:rsidRPr="002A6C21" w:rsidRDefault="002640A5" w:rsidP="000F55BE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39C586DA" w14:textId="77777777" w:rsidR="00736AA7" w:rsidRPr="002A6C21" w:rsidRDefault="00736AA7" w:rsidP="000F55BE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sectPr w:rsidR="00736AA7" w:rsidRPr="002A6C21">
      <w:headerReference w:type="default" r:id="rId7"/>
      <w:footerReference w:type="default" r:id="rId8"/>
      <w:pgSz w:w="11900" w:h="16840"/>
      <w:pgMar w:top="500" w:right="1200" w:bottom="440" w:left="1680" w:header="269" w:footer="2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B156F" w14:textId="77777777" w:rsidR="00E608C8" w:rsidRDefault="00E608C8">
      <w:r>
        <w:separator/>
      </w:r>
    </w:p>
  </w:endnote>
  <w:endnote w:type="continuationSeparator" w:id="0">
    <w:p w14:paraId="72603F67" w14:textId="77777777" w:rsidR="00E608C8" w:rsidRDefault="00E60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7D86B" w14:textId="77777777" w:rsidR="00100B09" w:rsidRDefault="00100B09" w:rsidP="00100B09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</w:p>
  <w:p w14:paraId="0B9A0516" w14:textId="361AB253" w:rsidR="00100B09" w:rsidRPr="006148FC" w:rsidRDefault="00100B09" w:rsidP="00100B09">
    <w:pPr>
      <w:pStyle w:val="Rodap"/>
      <w:tabs>
        <w:tab w:val="left" w:pos="5529"/>
      </w:tabs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2EC1E30D" w14:textId="77777777" w:rsidR="00100B09" w:rsidRPr="006148FC" w:rsidRDefault="00100B09" w:rsidP="00100B09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>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  <w:p w14:paraId="775C9706" w14:textId="77777777" w:rsidR="00100B09" w:rsidRDefault="00100B09">
    <w:pPr>
      <w:pStyle w:val="Corpodetexto"/>
      <w:spacing w:line="14" w:lineRule="auto"/>
    </w:pPr>
  </w:p>
  <w:p w14:paraId="3E3FDD24" w14:textId="62BFE90E" w:rsidR="009B205A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A334C36" wp14:editId="496E56ED">
              <wp:simplePos x="0" y="0"/>
              <wp:positionH relativeFrom="page">
                <wp:posOffset>7056387</wp:posOffset>
              </wp:positionH>
              <wp:positionV relativeFrom="page">
                <wp:posOffset>10391931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BA801E" w14:textId="77777777" w:rsidR="009B205A" w:rsidRDefault="0000000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334C3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55.6pt;margin-top:818.25pt;width:15.15pt;height:10.9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" filled="f" stroked="f">
              <v:textbox inset="0,0,0,0">
                <w:txbxContent>
                  <w:p w14:paraId="68BA801E" w14:textId="77777777" w:rsidR="009B205A" w:rsidRDefault="00000000">
                    <w:pPr>
                      <w:spacing w:before="14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6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AE450" w14:textId="77777777" w:rsidR="00E608C8" w:rsidRDefault="00E608C8">
      <w:r>
        <w:separator/>
      </w:r>
    </w:p>
  </w:footnote>
  <w:footnote w:type="continuationSeparator" w:id="0">
    <w:p w14:paraId="3254FEC8" w14:textId="77777777" w:rsidR="00E608C8" w:rsidRDefault="00E60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96F0" w14:textId="77777777" w:rsidR="00100B09" w:rsidRDefault="00000000" w:rsidP="00100B09">
    <w:pPr>
      <w:pStyle w:val="Cabealho"/>
    </w:pPr>
    <w:r>
      <w:rPr>
        <w:noProof/>
      </w:rPr>
      <w:object w:dxaOrig="1440" w:dyaOrig="1440" w14:anchorId="1BB69E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240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811232988" r:id="rId2"/>
      </w:object>
    </w:r>
    <w:r w:rsidR="00100B09">
      <w:t xml:space="preserve">                                  </w:t>
    </w:r>
  </w:p>
  <w:p w14:paraId="7ACA46A2" w14:textId="77777777" w:rsidR="00100B09" w:rsidRDefault="00100B09" w:rsidP="00100B09">
    <w:pPr>
      <w:pStyle w:val="Cabealho"/>
    </w:pPr>
  </w:p>
  <w:p w14:paraId="3D049FB3" w14:textId="77777777" w:rsidR="00100B09" w:rsidRDefault="00100B09" w:rsidP="00100B09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756F70C3" w14:textId="77777777" w:rsidR="00100B09" w:rsidRDefault="00100B09" w:rsidP="00100B09">
    <w:pPr>
      <w:pStyle w:val="Cabealho"/>
    </w:pPr>
  </w:p>
  <w:p w14:paraId="4F45E7C5" w14:textId="77777777" w:rsidR="00100B09" w:rsidRDefault="00100B09" w:rsidP="00100B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61BD8"/>
    <w:multiLevelType w:val="hybridMultilevel"/>
    <w:tmpl w:val="B2AE47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A3881"/>
    <w:multiLevelType w:val="hybridMultilevel"/>
    <w:tmpl w:val="C3CAA9B8"/>
    <w:lvl w:ilvl="0" w:tplc="62280638">
      <w:start w:val="1"/>
      <w:numFmt w:val="upperRoman"/>
      <w:lvlText w:val="%1"/>
      <w:lvlJc w:val="left"/>
      <w:pPr>
        <w:ind w:left="647" w:hanging="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0"/>
        <w:szCs w:val="20"/>
        <w:lang w:val="pt-PT" w:eastAsia="en-US" w:bidi="ar-SA"/>
      </w:rPr>
    </w:lvl>
    <w:lvl w:ilvl="1" w:tplc="0E504FA4">
      <w:numFmt w:val="bullet"/>
      <w:lvlText w:val="•"/>
      <w:lvlJc w:val="left"/>
      <w:pPr>
        <w:ind w:left="1477" w:hanging="97"/>
      </w:pPr>
      <w:rPr>
        <w:rFonts w:hint="default"/>
        <w:lang w:val="pt-PT" w:eastAsia="en-US" w:bidi="ar-SA"/>
      </w:rPr>
    </w:lvl>
    <w:lvl w:ilvl="2" w:tplc="CA9EAD02">
      <w:numFmt w:val="bullet"/>
      <w:lvlText w:val="•"/>
      <w:lvlJc w:val="left"/>
      <w:pPr>
        <w:ind w:left="2315" w:hanging="97"/>
      </w:pPr>
      <w:rPr>
        <w:rFonts w:hint="default"/>
        <w:lang w:val="pt-PT" w:eastAsia="en-US" w:bidi="ar-SA"/>
      </w:rPr>
    </w:lvl>
    <w:lvl w:ilvl="3" w:tplc="A08A7100">
      <w:numFmt w:val="bullet"/>
      <w:lvlText w:val="•"/>
      <w:lvlJc w:val="left"/>
      <w:pPr>
        <w:ind w:left="3153" w:hanging="97"/>
      </w:pPr>
      <w:rPr>
        <w:rFonts w:hint="default"/>
        <w:lang w:val="pt-PT" w:eastAsia="en-US" w:bidi="ar-SA"/>
      </w:rPr>
    </w:lvl>
    <w:lvl w:ilvl="4" w:tplc="89167F3A">
      <w:numFmt w:val="bullet"/>
      <w:lvlText w:val="•"/>
      <w:lvlJc w:val="left"/>
      <w:pPr>
        <w:ind w:left="3991" w:hanging="97"/>
      </w:pPr>
      <w:rPr>
        <w:rFonts w:hint="default"/>
        <w:lang w:val="pt-PT" w:eastAsia="en-US" w:bidi="ar-SA"/>
      </w:rPr>
    </w:lvl>
    <w:lvl w:ilvl="5" w:tplc="313AC41E">
      <w:numFmt w:val="bullet"/>
      <w:lvlText w:val="•"/>
      <w:lvlJc w:val="left"/>
      <w:pPr>
        <w:ind w:left="4829" w:hanging="97"/>
      </w:pPr>
      <w:rPr>
        <w:rFonts w:hint="default"/>
        <w:lang w:val="pt-PT" w:eastAsia="en-US" w:bidi="ar-SA"/>
      </w:rPr>
    </w:lvl>
    <w:lvl w:ilvl="6" w:tplc="52C010D6">
      <w:numFmt w:val="bullet"/>
      <w:lvlText w:val="•"/>
      <w:lvlJc w:val="left"/>
      <w:pPr>
        <w:ind w:left="5667" w:hanging="97"/>
      </w:pPr>
      <w:rPr>
        <w:rFonts w:hint="default"/>
        <w:lang w:val="pt-PT" w:eastAsia="en-US" w:bidi="ar-SA"/>
      </w:rPr>
    </w:lvl>
    <w:lvl w:ilvl="7" w:tplc="62E699D8">
      <w:numFmt w:val="bullet"/>
      <w:lvlText w:val="•"/>
      <w:lvlJc w:val="left"/>
      <w:pPr>
        <w:ind w:left="6505" w:hanging="97"/>
      </w:pPr>
      <w:rPr>
        <w:rFonts w:hint="default"/>
        <w:lang w:val="pt-PT" w:eastAsia="en-US" w:bidi="ar-SA"/>
      </w:rPr>
    </w:lvl>
    <w:lvl w:ilvl="8" w:tplc="766EFC76">
      <w:numFmt w:val="bullet"/>
      <w:lvlText w:val="•"/>
      <w:lvlJc w:val="left"/>
      <w:pPr>
        <w:ind w:left="7343" w:hanging="97"/>
      </w:pPr>
      <w:rPr>
        <w:rFonts w:hint="default"/>
        <w:lang w:val="pt-PT" w:eastAsia="en-US" w:bidi="ar-SA"/>
      </w:rPr>
    </w:lvl>
  </w:abstractNum>
  <w:abstractNum w:abstractNumId="2" w15:restartNumberingAfterBreak="0">
    <w:nsid w:val="311522F2"/>
    <w:multiLevelType w:val="hybridMultilevel"/>
    <w:tmpl w:val="86FE59AC"/>
    <w:lvl w:ilvl="0" w:tplc="ABC67A24">
      <w:start w:val="1"/>
      <w:numFmt w:val="upperRoman"/>
      <w:lvlText w:val="%1"/>
      <w:lvlJc w:val="left"/>
      <w:pPr>
        <w:ind w:left="647" w:hanging="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0"/>
        <w:szCs w:val="20"/>
        <w:lang w:val="pt-PT" w:eastAsia="en-US" w:bidi="ar-SA"/>
      </w:rPr>
    </w:lvl>
    <w:lvl w:ilvl="1" w:tplc="30300F3E">
      <w:numFmt w:val="bullet"/>
      <w:lvlText w:val="•"/>
      <w:lvlJc w:val="left"/>
      <w:pPr>
        <w:ind w:left="1477" w:hanging="97"/>
      </w:pPr>
      <w:rPr>
        <w:rFonts w:hint="default"/>
        <w:lang w:val="pt-PT" w:eastAsia="en-US" w:bidi="ar-SA"/>
      </w:rPr>
    </w:lvl>
    <w:lvl w:ilvl="2" w:tplc="FD0C75DE">
      <w:numFmt w:val="bullet"/>
      <w:lvlText w:val="•"/>
      <w:lvlJc w:val="left"/>
      <w:pPr>
        <w:ind w:left="2315" w:hanging="97"/>
      </w:pPr>
      <w:rPr>
        <w:rFonts w:hint="default"/>
        <w:lang w:val="pt-PT" w:eastAsia="en-US" w:bidi="ar-SA"/>
      </w:rPr>
    </w:lvl>
    <w:lvl w:ilvl="3" w:tplc="6150C432">
      <w:numFmt w:val="bullet"/>
      <w:lvlText w:val="•"/>
      <w:lvlJc w:val="left"/>
      <w:pPr>
        <w:ind w:left="3153" w:hanging="97"/>
      </w:pPr>
      <w:rPr>
        <w:rFonts w:hint="default"/>
        <w:lang w:val="pt-PT" w:eastAsia="en-US" w:bidi="ar-SA"/>
      </w:rPr>
    </w:lvl>
    <w:lvl w:ilvl="4" w:tplc="245C6666">
      <w:numFmt w:val="bullet"/>
      <w:lvlText w:val="•"/>
      <w:lvlJc w:val="left"/>
      <w:pPr>
        <w:ind w:left="3991" w:hanging="97"/>
      </w:pPr>
      <w:rPr>
        <w:rFonts w:hint="default"/>
        <w:lang w:val="pt-PT" w:eastAsia="en-US" w:bidi="ar-SA"/>
      </w:rPr>
    </w:lvl>
    <w:lvl w:ilvl="5" w:tplc="E4CC1B66">
      <w:numFmt w:val="bullet"/>
      <w:lvlText w:val="•"/>
      <w:lvlJc w:val="left"/>
      <w:pPr>
        <w:ind w:left="4829" w:hanging="97"/>
      </w:pPr>
      <w:rPr>
        <w:rFonts w:hint="default"/>
        <w:lang w:val="pt-PT" w:eastAsia="en-US" w:bidi="ar-SA"/>
      </w:rPr>
    </w:lvl>
    <w:lvl w:ilvl="6" w:tplc="9DA658AA">
      <w:numFmt w:val="bullet"/>
      <w:lvlText w:val="•"/>
      <w:lvlJc w:val="left"/>
      <w:pPr>
        <w:ind w:left="5667" w:hanging="97"/>
      </w:pPr>
      <w:rPr>
        <w:rFonts w:hint="default"/>
        <w:lang w:val="pt-PT" w:eastAsia="en-US" w:bidi="ar-SA"/>
      </w:rPr>
    </w:lvl>
    <w:lvl w:ilvl="7" w:tplc="0D50F696">
      <w:numFmt w:val="bullet"/>
      <w:lvlText w:val="•"/>
      <w:lvlJc w:val="left"/>
      <w:pPr>
        <w:ind w:left="6505" w:hanging="97"/>
      </w:pPr>
      <w:rPr>
        <w:rFonts w:hint="default"/>
        <w:lang w:val="pt-PT" w:eastAsia="en-US" w:bidi="ar-SA"/>
      </w:rPr>
    </w:lvl>
    <w:lvl w:ilvl="8" w:tplc="7666B74A">
      <w:numFmt w:val="bullet"/>
      <w:lvlText w:val="•"/>
      <w:lvlJc w:val="left"/>
      <w:pPr>
        <w:ind w:left="7343" w:hanging="97"/>
      </w:pPr>
      <w:rPr>
        <w:rFonts w:hint="default"/>
        <w:lang w:val="pt-PT" w:eastAsia="en-US" w:bidi="ar-SA"/>
      </w:rPr>
    </w:lvl>
  </w:abstractNum>
  <w:abstractNum w:abstractNumId="3" w15:restartNumberingAfterBreak="0">
    <w:nsid w:val="5A7F1353"/>
    <w:multiLevelType w:val="hybridMultilevel"/>
    <w:tmpl w:val="0234D0DA"/>
    <w:lvl w:ilvl="0" w:tplc="E83250E6">
      <w:start w:val="1"/>
      <w:numFmt w:val="upperRoman"/>
      <w:lvlText w:val="%1"/>
      <w:lvlJc w:val="left"/>
      <w:pPr>
        <w:ind w:left="647" w:hanging="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0"/>
        <w:szCs w:val="20"/>
        <w:lang w:val="pt-PT" w:eastAsia="en-US" w:bidi="ar-SA"/>
      </w:rPr>
    </w:lvl>
    <w:lvl w:ilvl="1" w:tplc="0700DE58">
      <w:numFmt w:val="bullet"/>
      <w:lvlText w:val="•"/>
      <w:lvlJc w:val="left"/>
      <w:pPr>
        <w:ind w:left="1477" w:hanging="97"/>
      </w:pPr>
      <w:rPr>
        <w:rFonts w:hint="default"/>
        <w:lang w:val="pt-PT" w:eastAsia="en-US" w:bidi="ar-SA"/>
      </w:rPr>
    </w:lvl>
    <w:lvl w:ilvl="2" w:tplc="70A4A5C8">
      <w:numFmt w:val="bullet"/>
      <w:lvlText w:val="•"/>
      <w:lvlJc w:val="left"/>
      <w:pPr>
        <w:ind w:left="2315" w:hanging="97"/>
      </w:pPr>
      <w:rPr>
        <w:rFonts w:hint="default"/>
        <w:lang w:val="pt-PT" w:eastAsia="en-US" w:bidi="ar-SA"/>
      </w:rPr>
    </w:lvl>
    <w:lvl w:ilvl="3" w:tplc="9D0E959C">
      <w:numFmt w:val="bullet"/>
      <w:lvlText w:val="•"/>
      <w:lvlJc w:val="left"/>
      <w:pPr>
        <w:ind w:left="3153" w:hanging="97"/>
      </w:pPr>
      <w:rPr>
        <w:rFonts w:hint="default"/>
        <w:lang w:val="pt-PT" w:eastAsia="en-US" w:bidi="ar-SA"/>
      </w:rPr>
    </w:lvl>
    <w:lvl w:ilvl="4" w:tplc="E5466FB2">
      <w:numFmt w:val="bullet"/>
      <w:lvlText w:val="•"/>
      <w:lvlJc w:val="left"/>
      <w:pPr>
        <w:ind w:left="3991" w:hanging="97"/>
      </w:pPr>
      <w:rPr>
        <w:rFonts w:hint="default"/>
        <w:lang w:val="pt-PT" w:eastAsia="en-US" w:bidi="ar-SA"/>
      </w:rPr>
    </w:lvl>
    <w:lvl w:ilvl="5" w:tplc="7B9EC360">
      <w:numFmt w:val="bullet"/>
      <w:lvlText w:val="•"/>
      <w:lvlJc w:val="left"/>
      <w:pPr>
        <w:ind w:left="4829" w:hanging="97"/>
      </w:pPr>
      <w:rPr>
        <w:rFonts w:hint="default"/>
        <w:lang w:val="pt-PT" w:eastAsia="en-US" w:bidi="ar-SA"/>
      </w:rPr>
    </w:lvl>
    <w:lvl w:ilvl="6" w:tplc="EDB86E86">
      <w:numFmt w:val="bullet"/>
      <w:lvlText w:val="•"/>
      <w:lvlJc w:val="left"/>
      <w:pPr>
        <w:ind w:left="5667" w:hanging="97"/>
      </w:pPr>
      <w:rPr>
        <w:rFonts w:hint="default"/>
        <w:lang w:val="pt-PT" w:eastAsia="en-US" w:bidi="ar-SA"/>
      </w:rPr>
    </w:lvl>
    <w:lvl w:ilvl="7" w:tplc="6B6C7B86">
      <w:numFmt w:val="bullet"/>
      <w:lvlText w:val="•"/>
      <w:lvlJc w:val="left"/>
      <w:pPr>
        <w:ind w:left="6505" w:hanging="97"/>
      </w:pPr>
      <w:rPr>
        <w:rFonts w:hint="default"/>
        <w:lang w:val="pt-PT" w:eastAsia="en-US" w:bidi="ar-SA"/>
      </w:rPr>
    </w:lvl>
    <w:lvl w:ilvl="8" w:tplc="6454666E">
      <w:numFmt w:val="bullet"/>
      <w:lvlText w:val="•"/>
      <w:lvlJc w:val="left"/>
      <w:pPr>
        <w:ind w:left="7343" w:hanging="97"/>
      </w:pPr>
      <w:rPr>
        <w:rFonts w:hint="default"/>
        <w:lang w:val="pt-PT" w:eastAsia="en-US" w:bidi="ar-SA"/>
      </w:rPr>
    </w:lvl>
  </w:abstractNum>
  <w:abstractNum w:abstractNumId="4" w15:restartNumberingAfterBreak="0">
    <w:nsid w:val="73B71765"/>
    <w:multiLevelType w:val="hybridMultilevel"/>
    <w:tmpl w:val="88A48132"/>
    <w:lvl w:ilvl="0" w:tplc="E7346898">
      <w:start w:val="1"/>
      <w:numFmt w:val="upperRoman"/>
      <w:lvlText w:val="%1"/>
      <w:lvlJc w:val="left"/>
      <w:pPr>
        <w:ind w:left="647" w:hanging="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0"/>
        <w:szCs w:val="20"/>
        <w:lang w:val="pt-PT" w:eastAsia="en-US" w:bidi="ar-SA"/>
      </w:rPr>
    </w:lvl>
    <w:lvl w:ilvl="1" w:tplc="1A940950">
      <w:numFmt w:val="bullet"/>
      <w:lvlText w:val="•"/>
      <w:lvlJc w:val="left"/>
      <w:pPr>
        <w:ind w:left="1477" w:hanging="97"/>
      </w:pPr>
      <w:rPr>
        <w:rFonts w:hint="default"/>
        <w:lang w:val="pt-PT" w:eastAsia="en-US" w:bidi="ar-SA"/>
      </w:rPr>
    </w:lvl>
    <w:lvl w:ilvl="2" w:tplc="AB742304">
      <w:numFmt w:val="bullet"/>
      <w:lvlText w:val="•"/>
      <w:lvlJc w:val="left"/>
      <w:pPr>
        <w:ind w:left="2315" w:hanging="97"/>
      </w:pPr>
      <w:rPr>
        <w:rFonts w:hint="default"/>
        <w:lang w:val="pt-PT" w:eastAsia="en-US" w:bidi="ar-SA"/>
      </w:rPr>
    </w:lvl>
    <w:lvl w:ilvl="3" w:tplc="C2526FE0">
      <w:numFmt w:val="bullet"/>
      <w:lvlText w:val="•"/>
      <w:lvlJc w:val="left"/>
      <w:pPr>
        <w:ind w:left="3153" w:hanging="97"/>
      </w:pPr>
      <w:rPr>
        <w:rFonts w:hint="default"/>
        <w:lang w:val="pt-PT" w:eastAsia="en-US" w:bidi="ar-SA"/>
      </w:rPr>
    </w:lvl>
    <w:lvl w:ilvl="4" w:tplc="4816E222">
      <w:numFmt w:val="bullet"/>
      <w:lvlText w:val="•"/>
      <w:lvlJc w:val="left"/>
      <w:pPr>
        <w:ind w:left="3991" w:hanging="97"/>
      </w:pPr>
      <w:rPr>
        <w:rFonts w:hint="default"/>
        <w:lang w:val="pt-PT" w:eastAsia="en-US" w:bidi="ar-SA"/>
      </w:rPr>
    </w:lvl>
    <w:lvl w:ilvl="5" w:tplc="C7B269AC">
      <w:numFmt w:val="bullet"/>
      <w:lvlText w:val="•"/>
      <w:lvlJc w:val="left"/>
      <w:pPr>
        <w:ind w:left="4829" w:hanging="97"/>
      </w:pPr>
      <w:rPr>
        <w:rFonts w:hint="default"/>
        <w:lang w:val="pt-PT" w:eastAsia="en-US" w:bidi="ar-SA"/>
      </w:rPr>
    </w:lvl>
    <w:lvl w:ilvl="6" w:tplc="53F43E1E">
      <w:numFmt w:val="bullet"/>
      <w:lvlText w:val="•"/>
      <w:lvlJc w:val="left"/>
      <w:pPr>
        <w:ind w:left="5667" w:hanging="97"/>
      </w:pPr>
      <w:rPr>
        <w:rFonts w:hint="default"/>
        <w:lang w:val="pt-PT" w:eastAsia="en-US" w:bidi="ar-SA"/>
      </w:rPr>
    </w:lvl>
    <w:lvl w:ilvl="7" w:tplc="5C98BB32">
      <w:numFmt w:val="bullet"/>
      <w:lvlText w:val="•"/>
      <w:lvlJc w:val="left"/>
      <w:pPr>
        <w:ind w:left="6505" w:hanging="97"/>
      </w:pPr>
      <w:rPr>
        <w:rFonts w:hint="default"/>
        <w:lang w:val="pt-PT" w:eastAsia="en-US" w:bidi="ar-SA"/>
      </w:rPr>
    </w:lvl>
    <w:lvl w:ilvl="8" w:tplc="E5B4E1EE">
      <w:numFmt w:val="bullet"/>
      <w:lvlText w:val="•"/>
      <w:lvlJc w:val="left"/>
      <w:pPr>
        <w:ind w:left="7343" w:hanging="97"/>
      </w:pPr>
      <w:rPr>
        <w:rFonts w:hint="default"/>
        <w:lang w:val="pt-PT" w:eastAsia="en-US" w:bidi="ar-SA"/>
      </w:rPr>
    </w:lvl>
  </w:abstractNum>
  <w:abstractNum w:abstractNumId="5" w15:restartNumberingAfterBreak="0">
    <w:nsid w:val="7A891FC5"/>
    <w:multiLevelType w:val="hybridMultilevel"/>
    <w:tmpl w:val="201668C2"/>
    <w:lvl w:ilvl="0" w:tplc="4C4C7088">
      <w:start w:val="1"/>
      <w:numFmt w:val="upperRoman"/>
      <w:lvlText w:val="%1"/>
      <w:lvlJc w:val="left"/>
      <w:pPr>
        <w:ind w:left="647" w:hanging="9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0"/>
        <w:szCs w:val="20"/>
        <w:lang w:val="pt-PT" w:eastAsia="en-US" w:bidi="ar-SA"/>
      </w:rPr>
    </w:lvl>
    <w:lvl w:ilvl="1" w:tplc="96A22FD2">
      <w:numFmt w:val="bullet"/>
      <w:lvlText w:val="•"/>
      <w:lvlJc w:val="left"/>
      <w:pPr>
        <w:ind w:left="1477" w:hanging="97"/>
      </w:pPr>
      <w:rPr>
        <w:rFonts w:hint="default"/>
        <w:lang w:val="pt-PT" w:eastAsia="en-US" w:bidi="ar-SA"/>
      </w:rPr>
    </w:lvl>
    <w:lvl w:ilvl="2" w:tplc="EB0A8714">
      <w:numFmt w:val="bullet"/>
      <w:lvlText w:val="•"/>
      <w:lvlJc w:val="left"/>
      <w:pPr>
        <w:ind w:left="2315" w:hanging="97"/>
      </w:pPr>
      <w:rPr>
        <w:rFonts w:hint="default"/>
        <w:lang w:val="pt-PT" w:eastAsia="en-US" w:bidi="ar-SA"/>
      </w:rPr>
    </w:lvl>
    <w:lvl w:ilvl="3" w:tplc="B42C68F6">
      <w:numFmt w:val="bullet"/>
      <w:lvlText w:val="•"/>
      <w:lvlJc w:val="left"/>
      <w:pPr>
        <w:ind w:left="3153" w:hanging="97"/>
      </w:pPr>
      <w:rPr>
        <w:rFonts w:hint="default"/>
        <w:lang w:val="pt-PT" w:eastAsia="en-US" w:bidi="ar-SA"/>
      </w:rPr>
    </w:lvl>
    <w:lvl w:ilvl="4" w:tplc="FDF8C1AE">
      <w:numFmt w:val="bullet"/>
      <w:lvlText w:val="•"/>
      <w:lvlJc w:val="left"/>
      <w:pPr>
        <w:ind w:left="3991" w:hanging="97"/>
      </w:pPr>
      <w:rPr>
        <w:rFonts w:hint="default"/>
        <w:lang w:val="pt-PT" w:eastAsia="en-US" w:bidi="ar-SA"/>
      </w:rPr>
    </w:lvl>
    <w:lvl w:ilvl="5" w:tplc="BF14F3BE">
      <w:numFmt w:val="bullet"/>
      <w:lvlText w:val="•"/>
      <w:lvlJc w:val="left"/>
      <w:pPr>
        <w:ind w:left="4829" w:hanging="97"/>
      </w:pPr>
      <w:rPr>
        <w:rFonts w:hint="default"/>
        <w:lang w:val="pt-PT" w:eastAsia="en-US" w:bidi="ar-SA"/>
      </w:rPr>
    </w:lvl>
    <w:lvl w:ilvl="6" w:tplc="80189352">
      <w:numFmt w:val="bullet"/>
      <w:lvlText w:val="•"/>
      <w:lvlJc w:val="left"/>
      <w:pPr>
        <w:ind w:left="5667" w:hanging="97"/>
      </w:pPr>
      <w:rPr>
        <w:rFonts w:hint="default"/>
        <w:lang w:val="pt-PT" w:eastAsia="en-US" w:bidi="ar-SA"/>
      </w:rPr>
    </w:lvl>
    <w:lvl w:ilvl="7" w:tplc="20085998">
      <w:numFmt w:val="bullet"/>
      <w:lvlText w:val="•"/>
      <w:lvlJc w:val="left"/>
      <w:pPr>
        <w:ind w:left="6505" w:hanging="97"/>
      </w:pPr>
      <w:rPr>
        <w:rFonts w:hint="default"/>
        <w:lang w:val="pt-PT" w:eastAsia="en-US" w:bidi="ar-SA"/>
      </w:rPr>
    </w:lvl>
    <w:lvl w:ilvl="8" w:tplc="8B7ECB6C">
      <w:numFmt w:val="bullet"/>
      <w:lvlText w:val="•"/>
      <w:lvlJc w:val="left"/>
      <w:pPr>
        <w:ind w:left="7343" w:hanging="97"/>
      </w:pPr>
      <w:rPr>
        <w:rFonts w:hint="default"/>
        <w:lang w:val="pt-PT" w:eastAsia="en-US" w:bidi="ar-SA"/>
      </w:rPr>
    </w:lvl>
  </w:abstractNum>
  <w:num w:numId="1" w16cid:durableId="1115714808">
    <w:abstractNumId w:val="3"/>
  </w:num>
  <w:num w:numId="2" w16cid:durableId="273363629">
    <w:abstractNumId w:val="4"/>
  </w:num>
  <w:num w:numId="3" w16cid:durableId="446391360">
    <w:abstractNumId w:val="2"/>
  </w:num>
  <w:num w:numId="4" w16cid:durableId="1931624854">
    <w:abstractNumId w:val="1"/>
  </w:num>
  <w:num w:numId="5" w16cid:durableId="418333392">
    <w:abstractNumId w:val="5"/>
  </w:num>
  <w:num w:numId="6" w16cid:durableId="117021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5A"/>
    <w:rsid w:val="0000722C"/>
    <w:rsid w:val="0001182B"/>
    <w:rsid w:val="000274A7"/>
    <w:rsid w:val="00062D45"/>
    <w:rsid w:val="00072E99"/>
    <w:rsid w:val="000D525F"/>
    <w:rsid w:val="000D75D0"/>
    <w:rsid w:val="000E752F"/>
    <w:rsid w:val="000F39B6"/>
    <w:rsid w:val="000F3AB7"/>
    <w:rsid w:val="000F55BE"/>
    <w:rsid w:val="00100B09"/>
    <w:rsid w:val="00103ADC"/>
    <w:rsid w:val="0012080A"/>
    <w:rsid w:val="001B56BE"/>
    <w:rsid w:val="001D40B6"/>
    <w:rsid w:val="001E00A4"/>
    <w:rsid w:val="001F0687"/>
    <w:rsid w:val="00207133"/>
    <w:rsid w:val="00216E32"/>
    <w:rsid w:val="00216E4D"/>
    <w:rsid w:val="00240CD2"/>
    <w:rsid w:val="002640A5"/>
    <w:rsid w:val="0027348A"/>
    <w:rsid w:val="00274AA0"/>
    <w:rsid w:val="002A28B5"/>
    <w:rsid w:val="002A6C21"/>
    <w:rsid w:val="002B6542"/>
    <w:rsid w:val="002D37DE"/>
    <w:rsid w:val="002D4988"/>
    <w:rsid w:val="002E7368"/>
    <w:rsid w:val="003313B2"/>
    <w:rsid w:val="00353BF7"/>
    <w:rsid w:val="00394304"/>
    <w:rsid w:val="00413A5F"/>
    <w:rsid w:val="0043696F"/>
    <w:rsid w:val="0044425A"/>
    <w:rsid w:val="0044645F"/>
    <w:rsid w:val="00446ED5"/>
    <w:rsid w:val="004947A6"/>
    <w:rsid w:val="004A1F2F"/>
    <w:rsid w:val="004B7FE8"/>
    <w:rsid w:val="004F0910"/>
    <w:rsid w:val="00510CB6"/>
    <w:rsid w:val="00536E5D"/>
    <w:rsid w:val="00553C3E"/>
    <w:rsid w:val="00560051"/>
    <w:rsid w:val="0057271A"/>
    <w:rsid w:val="00573E67"/>
    <w:rsid w:val="00580FE2"/>
    <w:rsid w:val="0065159D"/>
    <w:rsid w:val="006539F4"/>
    <w:rsid w:val="00654BAE"/>
    <w:rsid w:val="006A61DF"/>
    <w:rsid w:val="006D4BEE"/>
    <w:rsid w:val="006F5B36"/>
    <w:rsid w:val="007172B5"/>
    <w:rsid w:val="0072650A"/>
    <w:rsid w:val="00736AA7"/>
    <w:rsid w:val="00747134"/>
    <w:rsid w:val="007601FB"/>
    <w:rsid w:val="00781EB7"/>
    <w:rsid w:val="007A1241"/>
    <w:rsid w:val="007D2020"/>
    <w:rsid w:val="007D7639"/>
    <w:rsid w:val="007E0DAA"/>
    <w:rsid w:val="007E4D4E"/>
    <w:rsid w:val="00817729"/>
    <w:rsid w:val="0085504F"/>
    <w:rsid w:val="008668B0"/>
    <w:rsid w:val="00882D90"/>
    <w:rsid w:val="008B27B7"/>
    <w:rsid w:val="008C548E"/>
    <w:rsid w:val="008F584A"/>
    <w:rsid w:val="009229F0"/>
    <w:rsid w:val="00953E46"/>
    <w:rsid w:val="00975459"/>
    <w:rsid w:val="009A4106"/>
    <w:rsid w:val="009A7048"/>
    <w:rsid w:val="009B205A"/>
    <w:rsid w:val="009D0F64"/>
    <w:rsid w:val="00A45E22"/>
    <w:rsid w:val="00A57A02"/>
    <w:rsid w:val="00A933E9"/>
    <w:rsid w:val="00A96A7F"/>
    <w:rsid w:val="00AB1B97"/>
    <w:rsid w:val="00AB688B"/>
    <w:rsid w:val="00AC2D6C"/>
    <w:rsid w:val="00AE7337"/>
    <w:rsid w:val="00B01C06"/>
    <w:rsid w:val="00B01C95"/>
    <w:rsid w:val="00B24C11"/>
    <w:rsid w:val="00B46EFB"/>
    <w:rsid w:val="00B541E2"/>
    <w:rsid w:val="00B667FD"/>
    <w:rsid w:val="00B95F16"/>
    <w:rsid w:val="00BD1384"/>
    <w:rsid w:val="00BE544A"/>
    <w:rsid w:val="00C55D6D"/>
    <w:rsid w:val="00C70582"/>
    <w:rsid w:val="00C73F84"/>
    <w:rsid w:val="00D630A1"/>
    <w:rsid w:val="00DB52AE"/>
    <w:rsid w:val="00DE2A50"/>
    <w:rsid w:val="00DF1693"/>
    <w:rsid w:val="00E3271D"/>
    <w:rsid w:val="00E37E11"/>
    <w:rsid w:val="00E446F5"/>
    <w:rsid w:val="00E608C8"/>
    <w:rsid w:val="00E7619D"/>
    <w:rsid w:val="00E827EC"/>
    <w:rsid w:val="00F509AC"/>
    <w:rsid w:val="00F60A38"/>
    <w:rsid w:val="00FC3765"/>
    <w:rsid w:val="00FC4295"/>
    <w:rsid w:val="00FD1F46"/>
    <w:rsid w:val="00FF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FBDE8"/>
  <w15:docId w15:val="{92C44680-A476-44B9-BFF5-4EF2CCB44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3E9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952" w:right="107"/>
      <w:jc w:val="both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646" w:hanging="96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 Char Char"/>
    <w:basedOn w:val="Normal"/>
    <w:link w:val="CabealhoChar"/>
    <w:unhideWhenUsed/>
    <w:rsid w:val="00100B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100B09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nhideWhenUsed/>
    <w:rsid w:val="00100B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00B09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3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ADVCAMARA</dc:creator>
  <cp:lastModifiedBy>ADVCAMARA</cp:lastModifiedBy>
  <cp:revision>2</cp:revision>
  <cp:lastPrinted>2025-04-16T12:41:00Z</cp:lastPrinted>
  <dcterms:created xsi:type="dcterms:W3CDTF">2025-06-12T14:30:00Z</dcterms:created>
  <dcterms:modified xsi:type="dcterms:W3CDTF">2025-06-12T14:30:00Z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Mozilla/5.0 (Windows NT 10.0; Win64; x64) AppleWebKit/537.36 (KHTML, like Gecko) Chrome/120.0.0.0 Safari/537.36</vt:lpwstr>
  </property>
  <property fmtid="{D5CDD505-2E9C-101B-9397-08002B2CF9AE}" pid="4" name="LastSaved">
    <vt:filetime>2024-02-01T00:00:00Z</vt:filetime>
  </property>
  <property fmtid="{D5CDD505-2E9C-101B-9397-08002B2CF9AE}" pid="5" name="Producer">
    <vt:lpwstr>Skia/PDF m120</vt:lpwstr>
  </property>
</Properties>
</file>