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1BE71" w14:textId="77777777" w:rsidR="00206691" w:rsidRDefault="00206691" w:rsidP="00206691">
      <w:pPr>
        <w:spacing w:after="0" w:line="252" w:lineRule="auto"/>
        <w:rPr>
          <w:rFonts w:asciiTheme="majorHAnsi" w:eastAsia="Calibri" w:hAnsiTheme="majorHAnsi" w:cstheme="majorHAnsi"/>
          <w:b/>
          <w:sz w:val="26"/>
          <w:szCs w:val="26"/>
        </w:rPr>
      </w:pPr>
    </w:p>
    <w:p w14:paraId="1CC3BA23" w14:textId="77777777" w:rsidR="00206691" w:rsidRDefault="00206691" w:rsidP="00206691">
      <w:pPr>
        <w:spacing w:after="0" w:line="252" w:lineRule="auto"/>
        <w:jc w:val="center"/>
        <w:rPr>
          <w:rFonts w:ascii="Century Gothic" w:eastAsia="Calibri" w:hAnsi="Century Gothic" w:cstheme="majorHAnsi"/>
          <w:b/>
          <w:sz w:val="24"/>
          <w:szCs w:val="24"/>
        </w:rPr>
      </w:pPr>
    </w:p>
    <w:p w14:paraId="1BC89653" w14:textId="33B27CE0" w:rsidR="00206691" w:rsidRDefault="00206691" w:rsidP="00206691">
      <w:pPr>
        <w:spacing w:after="0" w:line="276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Projeto de Lei nº. 01</w:t>
      </w:r>
      <w:r w:rsid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0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/202</w:t>
      </w:r>
      <w:r w:rsid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3</w:t>
      </w:r>
    </w:p>
    <w:p w14:paraId="793BBE2C" w14:textId="77777777" w:rsidR="00206691" w:rsidRDefault="00206691" w:rsidP="00206691">
      <w:pPr>
        <w:spacing w:after="0" w:line="276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(De Iniciativa do Poder Legislativo)</w:t>
      </w:r>
    </w:p>
    <w:p w14:paraId="03FB9DE4" w14:textId="77777777" w:rsidR="00206691" w:rsidRDefault="00206691" w:rsidP="00206691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66E4E9B3" w14:textId="117DAB54" w:rsidR="00206691" w:rsidRDefault="00206691" w:rsidP="00206691">
      <w:pPr>
        <w:tabs>
          <w:tab w:val="left" w:pos="600"/>
        </w:tabs>
        <w:spacing w:after="0" w:line="360" w:lineRule="auto"/>
        <w:ind w:left="2880"/>
        <w:jc w:val="both"/>
        <w:rPr>
          <w:rFonts w:ascii="Century Gothic" w:eastAsia="Times New Roman" w:hAnsi="Century Gothic" w:cstheme="minorHAnsi"/>
          <w:b/>
          <w:sz w:val="24"/>
          <w:szCs w:val="24"/>
          <w:u w:val="single"/>
          <w:lang w:eastAsia="pt-BR"/>
        </w:rPr>
      </w:pPr>
      <w:r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 xml:space="preserve">“DÁ DENOMINAÇÃO À </w:t>
      </w:r>
      <w:r w:rsidR="00BA6760"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 xml:space="preserve">ESCOLA MUNCIPAL DE FUTEBOL </w:t>
      </w:r>
      <w:r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>E DÁ OUTRAS PROVIDÊNCIAS</w:t>
      </w:r>
      <w:r w:rsidR="009B7729"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>.”</w:t>
      </w:r>
    </w:p>
    <w:p w14:paraId="76E668DE" w14:textId="77777777" w:rsidR="00206691" w:rsidRDefault="00206691" w:rsidP="00206691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0051FB9F" w14:textId="77777777" w:rsidR="00206691" w:rsidRDefault="00206691" w:rsidP="00206691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bCs/>
          <w:color w:val="000000" w:themeColor="text1"/>
          <w:sz w:val="24"/>
          <w:szCs w:val="24"/>
        </w:rPr>
        <w:t>A CÂMARA MUNICIPAL DE CAMPINA VERDE/MG</w:t>
      </w:r>
      <w:r>
        <w:rPr>
          <w:rFonts w:ascii="Century Gothic" w:eastAsia="Calibri" w:hAnsi="Century Gothic"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aprova, e eu, 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PREFEITO MUNICIPAL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, com fulcro na Lei Orgânica do Município - LOM, sanciono a seguinte Lei:</w:t>
      </w:r>
    </w:p>
    <w:p w14:paraId="386DA88F" w14:textId="77777777" w:rsidR="006E5D49" w:rsidRDefault="00206691" w:rsidP="00206691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bCs/>
          <w:color w:val="000000" w:themeColor="text1"/>
          <w:sz w:val="24"/>
          <w:szCs w:val="24"/>
          <w:u w:val="single"/>
        </w:rPr>
        <w:t>Art. 1º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- A partir da vigência desta Lei passa a denominar-se 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“</w:t>
      </w:r>
      <w:r w:rsid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EDNALDO PEQUENO DA SILVA “SILVA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”</w:t>
      </w:r>
      <w:r w:rsidR="00BA6760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à Escola Municipal de Futebol, c</w:t>
      </w:r>
    </w:p>
    <w:p w14:paraId="642EB6AF" w14:textId="024F549C" w:rsidR="00206691" w:rsidRDefault="00BA6760" w:rsidP="00206691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om exercício no Ginásio Poliesportivo – Mario Gurita e Estádio do Perré</w:t>
      </w:r>
      <w:r w:rsidR="00206691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.</w:t>
      </w:r>
    </w:p>
    <w:p w14:paraId="6F23530E" w14:textId="77777777" w:rsidR="00206691" w:rsidRDefault="00206691" w:rsidP="00206691">
      <w:pPr>
        <w:spacing w:line="360" w:lineRule="auto"/>
        <w:jc w:val="both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  <w:u w:val="single"/>
        </w:rPr>
        <w:t>Art. 2º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 - 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Em decorrência do disposto nesta Lei, o Poder Público Municipal promoverá as comunicações necessárias às repartições diretamente envolvidas com vistas à denominação estabelecida.</w:t>
      </w:r>
    </w:p>
    <w:p w14:paraId="39363580" w14:textId="77777777" w:rsidR="00206691" w:rsidRDefault="00206691" w:rsidP="00206691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  <w:u w:val="single"/>
        </w:rPr>
        <w:t>Art. 3º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- Esta lei entra em vigor na data de sua publicação.</w:t>
      </w:r>
    </w:p>
    <w:p w14:paraId="6FAF3B40" w14:textId="77777777" w:rsidR="00206691" w:rsidRDefault="00206691" w:rsidP="00206691">
      <w:pPr>
        <w:pStyle w:val="SemEspaamento"/>
        <w:rPr>
          <w:sz w:val="24"/>
          <w:szCs w:val="24"/>
        </w:rPr>
      </w:pPr>
    </w:p>
    <w:p w14:paraId="3080F898" w14:textId="77777777" w:rsidR="00206691" w:rsidRDefault="00206691" w:rsidP="00206691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Sala das Sessões da Câmara Municipal de Campina Verde-MG</w:t>
      </w:r>
    </w:p>
    <w:p w14:paraId="5ECD99E3" w14:textId="773440C7" w:rsidR="00206691" w:rsidRDefault="00206691" w:rsidP="00206691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1</w:t>
      </w:r>
      <w:r w:rsidR="00BA6760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1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de </w:t>
      </w:r>
      <w:r w:rsidR="00BA6760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maio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de 202</w:t>
      </w:r>
      <w:r w:rsidR="00BA6760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3</w:t>
      </w:r>
    </w:p>
    <w:p w14:paraId="10957BED" w14:textId="77777777" w:rsidR="00206691" w:rsidRDefault="00206691" w:rsidP="00206691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5FC65ECE" w14:textId="77777777" w:rsidR="009B7729" w:rsidRDefault="009B7729" w:rsidP="009B7729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Vereador Marivaldo Antônio de Souza Silva - Autor</w:t>
      </w:r>
    </w:p>
    <w:p w14:paraId="48203C8B" w14:textId="77777777" w:rsidR="00206691" w:rsidRDefault="00206691" w:rsidP="00206691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6"/>
          <w:szCs w:val="26"/>
        </w:rPr>
      </w:pPr>
    </w:p>
    <w:p w14:paraId="17BF7372" w14:textId="77777777" w:rsidR="00206691" w:rsidRDefault="00206691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3CED28D1" w14:textId="77777777" w:rsidR="00BA6760" w:rsidRDefault="00BA6760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4D235A13" w14:textId="77777777" w:rsidR="00BA6760" w:rsidRDefault="00BA6760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136E6ADB" w14:textId="77777777" w:rsidR="00BA6760" w:rsidRDefault="00BA6760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18C73041" w14:textId="77777777" w:rsidR="00BA6760" w:rsidRDefault="00BA6760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26BC92D0" w14:textId="77777777" w:rsidR="00206691" w:rsidRDefault="00206691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2B590A75" w14:textId="77777777" w:rsidR="00206691" w:rsidRDefault="00206691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11F2FCA1" w14:textId="77777777" w:rsidR="00206691" w:rsidRDefault="00206691" w:rsidP="00206691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1D358F0F" w14:textId="77777777" w:rsidR="00206691" w:rsidRDefault="00206691" w:rsidP="00206691">
      <w:pPr>
        <w:spacing w:after="0" w:line="240" w:lineRule="auto"/>
        <w:jc w:val="both"/>
        <w:rPr>
          <w:rFonts w:ascii="Verdana" w:eastAsia="Calibri" w:hAnsi="Verdana" w:cs="Times New Roman"/>
          <w:b/>
          <w:color w:val="000000"/>
          <w:sz w:val="24"/>
          <w:szCs w:val="12"/>
        </w:rPr>
      </w:pPr>
    </w:p>
    <w:p w14:paraId="2ABDEEB1" w14:textId="77777777" w:rsidR="00206691" w:rsidRDefault="00206691" w:rsidP="00206691">
      <w:pPr>
        <w:spacing w:after="0" w:line="252" w:lineRule="auto"/>
        <w:rPr>
          <w:rFonts w:ascii="Century Gothic" w:eastAsia="Calibri" w:hAnsi="Century Gothic" w:cstheme="minorHAnsi"/>
          <w:b/>
          <w:sz w:val="24"/>
          <w:szCs w:val="24"/>
        </w:rPr>
      </w:pPr>
    </w:p>
    <w:p w14:paraId="537AD7A3" w14:textId="48CC9438" w:rsidR="00206691" w:rsidRDefault="00206691" w:rsidP="00206691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Projeto de Lei nº. 01</w:t>
      </w:r>
      <w:r w:rsid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0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/202</w:t>
      </w:r>
      <w:r w:rsid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3</w:t>
      </w:r>
    </w:p>
    <w:p w14:paraId="2AAF722A" w14:textId="77777777" w:rsidR="00206691" w:rsidRDefault="00206691" w:rsidP="00206691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(De Iniciativa do Poder Legislativo)</w:t>
      </w:r>
    </w:p>
    <w:p w14:paraId="27BB88F4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6081CE5B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  <w:t>MENSAGEM</w:t>
      </w:r>
    </w:p>
    <w:p w14:paraId="6ED67177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76" w:lineRule="auto"/>
        <w:jc w:val="both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</w:p>
    <w:p w14:paraId="33CBDE76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76" w:lineRule="auto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  <w:t>Senhores Vereadores,</w:t>
      </w:r>
    </w:p>
    <w:p w14:paraId="2F223500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360" w:lineRule="auto"/>
        <w:jc w:val="both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</w:p>
    <w:p w14:paraId="4E581C90" w14:textId="399FE330" w:rsidR="00206691" w:rsidRDefault="00206691" w:rsidP="00206691">
      <w:pPr>
        <w:spacing w:line="360" w:lineRule="auto"/>
        <w:ind w:firstLine="1134"/>
        <w:jc w:val="both"/>
        <w:rPr>
          <w:rFonts w:ascii="Century Gothic" w:hAnsi="Century Gothic" w:cs="Calibri"/>
          <w:b/>
          <w:bCs/>
          <w:sz w:val="24"/>
          <w:szCs w:val="24"/>
          <w:u w:val="single"/>
        </w:rPr>
      </w:pPr>
      <w:r>
        <w:rPr>
          <w:rFonts w:ascii="Century Gothic" w:hAnsi="Century Gothic" w:cstheme="minorHAnsi"/>
          <w:sz w:val="24"/>
          <w:szCs w:val="24"/>
        </w:rPr>
        <w:t xml:space="preserve">O presente Projeto de Lei tem como objetivo denominar </w:t>
      </w:r>
      <w:r w:rsidR="009B7729">
        <w:rPr>
          <w:rFonts w:ascii="Century Gothic" w:hAnsi="Century Gothic" w:cstheme="minorHAnsi"/>
          <w:sz w:val="24"/>
          <w:szCs w:val="24"/>
        </w:rPr>
        <w:t xml:space="preserve">como </w:t>
      </w:r>
      <w:r w:rsidR="00BA6760" w:rsidRP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“EDNALDO PEQUENO DA SILVA “SILVA” à Escola Municipal de Futebol, com exercício no Ginásio Poliesportivo – Mario Gurita e Estádio do Perré</w:t>
      </w:r>
      <w:r w:rsidR="009B7729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,</w:t>
      </w:r>
      <w:r w:rsidR="00BA6760" w:rsidRPr="00BA6760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 </w:t>
      </w:r>
      <w:r>
        <w:rPr>
          <w:rFonts w:ascii="Century Gothic" w:hAnsi="Century Gothic"/>
          <w:color w:val="000000"/>
          <w:sz w:val="24"/>
          <w:szCs w:val="24"/>
        </w:rPr>
        <w:t xml:space="preserve">como forma de prestar meritória homenagem a </w:t>
      </w:r>
      <w:r w:rsidR="009B7729">
        <w:rPr>
          <w:rFonts w:ascii="Century Gothic" w:hAnsi="Century Gothic"/>
          <w:color w:val="000000"/>
          <w:sz w:val="24"/>
          <w:szCs w:val="24"/>
        </w:rPr>
        <w:t xml:space="preserve">sua </w:t>
      </w:r>
      <w:r>
        <w:rPr>
          <w:rFonts w:ascii="Century Gothic" w:hAnsi="Century Gothic"/>
          <w:color w:val="000000"/>
          <w:sz w:val="24"/>
          <w:szCs w:val="24"/>
        </w:rPr>
        <w:t>saudosa memória.</w:t>
      </w:r>
    </w:p>
    <w:p w14:paraId="254C98CE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360" w:lineRule="auto"/>
        <w:ind w:firstLine="1134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  <w:t>Certos de todo merecimento desta simples homenagem, conto com a compreensão e o apoio valioso desta Casa e aproveito a oportunidade para reiterar os nossos sinceros agradecimentos.</w:t>
      </w:r>
    </w:p>
    <w:p w14:paraId="068EDE2C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eastAsia="Times New Roman" w:cstheme="minorHAnsi"/>
          <w:color w:val="000000" w:themeColor="text1"/>
          <w:sz w:val="26"/>
          <w:szCs w:val="26"/>
          <w:lang w:eastAsia="ar-SA"/>
        </w:rPr>
      </w:pPr>
    </w:p>
    <w:p w14:paraId="31EDEE77" w14:textId="1B45CAC6" w:rsidR="00206691" w:rsidRDefault="00206691" w:rsidP="00206691">
      <w:pPr>
        <w:spacing w:line="252" w:lineRule="auto"/>
        <w:jc w:val="center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Campina Verde, 1</w:t>
      </w:r>
      <w:r w:rsidR="009B7729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1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de </w:t>
      </w:r>
      <w:r w:rsidR="009B7729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maio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de 202</w:t>
      </w:r>
      <w:r w:rsidR="009B7729"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3</w:t>
      </w:r>
    </w:p>
    <w:p w14:paraId="0FE212B7" w14:textId="77777777" w:rsidR="00206691" w:rsidRDefault="00206691" w:rsidP="00206691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6EF4B4E5" w14:textId="77777777" w:rsidR="00206691" w:rsidRDefault="00206691" w:rsidP="00206691">
      <w:pPr>
        <w:spacing w:after="0" w:line="252" w:lineRule="auto"/>
        <w:jc w:val="center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3CCC9ACB" w14:textId="6A490AFF" w:rsidR="00206691" w:rsidRDefault="00206691" w:rsidP="00206691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Vereador </w:t>
      </w:r>
      <w:r w:rsidR="009B7729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Marivaldo Antônio de Souza Silva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 - Autor</w:t>
      </w:r>
    </w:p>
    <w:p w14:paraId="7CC0638B" w14:textId="77777777" w:rsidR="00A3402F" w:rsidRDefault="00A3402F"/>
    <w:sectPr w:rsidR="00A3402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6A0EE" w14:textId="77777777" w:rsidR="00206691" w:rsidRDefault="00206691" w:rsidP="00206691">
      <w:pPr>
        <w:spacing w:after="0" w:line="240" w:lineRule="auto"/>
      </w:pPr>
      <w:r>
        <w:separator/>
      </w:r>
    </w:p>
  </w:endnote>
  <w:endnote w:type="continuationSeparator" w:id="0">
    <w:p w14:paraId="29B3B421" w14:textId="77777777" w:rsidR="00206691" w:rsidRDefault="00206691" w:rsidP="00206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B517A" w14:textId="77777777" w:rsidR="00206691" w:rsidRDefault="00206691" w:rsidP="00206691">
      <w:pPr>
        <w:spacing w:after="0" w:line="240" w:lineRule="auto"/>
      </w:pPr>
      <w:r>
        <w:separator/>
      </w:r>
    </w:p>
  </w:footnote>
  <w:footnote w:type="continuationSeparator" w:id="0">
    <w:p w14:paraId="04E0F65B" w14:textId="77777777" w:rsidR="00206691" w:rsidRDefault="00206691" w:rsidP="00206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C0A41" w14:textId="77777777" w:rsidR="00206691" w:rsidRPr="00862B0A" w:rsidRDefault="00206691" w:rsidP="00206691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/>
        <w:b/>
        <w:color w:val="000000"/>
        <w:sz w:val="20"/>
        <w:szCs w:val="12"/>
      </w:rPr>
    </w:pPr>
    <w:r>
      <w:rPr>
        <w:rFonts w:ascii="Verdana" w:hAnsi="Verdana"/>
        <w:b/>
        <w:noProof/>
        <w:color w:val="000000"/>
        <w:sz w:val="24"/>
        <w:szCs w:val="12"/>
      </w:rPr>
      <w:object w:dxaOrig="1440" w:dyaOrig="1440" w14:anchorId="700546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71.55pt;margin-top:.35pt;width:56.9pt;height:34.1pt;z-index:251659264">
          <v:imagedata r:id="rId1" o:title=""/>
          <w10:wrap type="topAndBottom"/>
        </v:shape>
        <o:OLEObject Type="Embed" ProgID="MS_ClipArt_Gallery" ShapeID="_x0000_s2049" DrawAspect="Content" ObjectID="_1745324565" r:id="rId2"/>
      </w:object>
    </w:r>
    <w:r w:rsidRPr="00862B0A">
      <w:rPr>
        <w:rFonts w:ascii="Verdana" w:hAnsi="Verdana"/>
        <w:b/>
        <w:color w:val="000000"/>
        <w:sz w:val="24"/>
        <w:szCs w:val="12"/>
      </w:rPr>
      <w:t>Câmara Municipal de Campina Verde - Estado de Minas Gerais</w:t>
    </w:r>
  </w:p>
  <w:p w14:paraId="20C24A2A" w14:textId="77777777" w:rsidR="00206691" w:rsidRPr="00862B0A" w:rsidRDefault="00206691" w:rsidP="00206691">
    <w:pPr>
      <w:spacing w:after="0" w:line="240" w:lineRule="auto"/>
      <w:jc w:val="center"/>
      <w:rPr>
        <w:rFonts w:ascii="Verdana" w:eastAsia="Times New Roman" w:hAnsi="Verdana"/>
        <w:b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MESA DIRETORA – 2023- 3º Período Legislativo da 19ª Legislatura</w:t>
    </w:r>
  </w:p>
  <w:p w14:paraId="58A3EC1F" w14:textId="77777777" w:rsidR="00206691" w:rsidRPr="00862B0A" w:rsidRDefault="00206691" w:rsidP="00206691">
    <w:pPr>
      <w:spacing w:after="0" w:line="240" w:lineRule="auto"/>
      <w:jc w:val="center"/>
      <w:rPr>
        <w:rFonts w:ascii="Verdana" w:eastAsia="Times New Roman" w:hAnsi="Verdana"/>
        <w:b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Presidente: Vereador Rodrigo Camargos Gonçalves - Vice-Presidente: Vereadora Mara Lúcia de Oliveira Macedo</w:t>
    </w:r>
  </w:p>
  <w:p w14:paraId="23A64A50" w14:textId="77777777" w:rsidR="00206691" w:rsidRPr="00862B0A" w:rsidRDefault="00206691" w:rsidP="00206691">
    <w:pPr>
      <w:spacing w:after="0" w:line="240" w:lineRule="auto"/>
      <w:jc w:val="center"/>
      <w:rPr>
        <w:rFonts w:ascii="Verdana" w:eastAsia="Times New Roman" w:hAnsi="Verdana"/>
        <w:b/>
        <w:i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Secretário: Vereador Marivaldo Antônio de Souza Silva – Tesoureiro: Vereador Gustavo Venâncio Arantes Freitas</w:t>
    </w:r>
  </w:p>
  <w:p w14:paraId="19C39425" w14:textId="77777777" w:rsidR="00206691" w:rsidRDefault="0020669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691"/>
    <w:rsid w:val="00206691"/>
    <w:rsid w:val="002B3C5C"/>
    <w:rsid w:val="006E5D49"/>
    <w:rsid w:val="009B7729"/>
    <w:rsid w:val="00A3402F"/>
    <w:rsid w:val="00B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FCCD87"/>
  <w15:chartTrackingRefBased/>
  <w15:docId w15:val="{AA2AE35D-2BCE-487F-9298-111B4B92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691"/>
    <w:pPr>
      <w:spacing w:line="254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06691"/>
    <w:pPr>
      <w:spacing w:after="0" w:line="240" w:lineRule="auto"/>
    </w:pPr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0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669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0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669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B5964-604A-4632-A7E3-7B8674F7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Brito</dc:creator>
  <cp:keywords/>
  <dc:description/>
  <cp:lastModifiedBy>Paula Brito</cp:lastModifiedBy>
  <cp:revision>2</cp:revision>
  <cp:lastPrinted>2023-05-11T18:10:00Z</cp:lastPrinted>
  <dcterms:created xsi:type="dcterms:W3CDTF">2023-05-11T16:44:00Z</dcterms:created>
  <dcterms:modified xsi:type="dcterms:W3CDTF">2023-05-11T18:36:00Z</dcterms:modified>
</cp:coreProperties>
</file>