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A3A0C3" w14:textId="17044880" w:rsidR="004E181D" w:rsidRPr="000A311B" w:rsidRDefault="004E181D" w:rsidP="004E181D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  <w:r w:rsidRPr="000A311B">
        <w:rPr>
          <w:rFonts w:ascii="Arial" w:hAnsi="Arial" w:cs="Arial"/>
          <w:b/>
          <w:bCs/>
          <w:sz w:val="23"/>
          <w:szCs w:val="23"/>
        </w:rPr>
        <w:t xml:space="preserve">ATA DA </w:t>
      </w:r>
      <w:r w:rsidR="0024110B">
        <w:rPr>
          <w:rFonts w:ascii="Arial" w:hAnsi="Arial" w:cs="Arial"/>
          <w:b/>
          <w:bCs/>
          <w:sz w:val="23"/>
          <w:szCs w:val="23"/>
        </w:rPr>
        <w:t>SEGUNDA</w:t>
      </w:r>
      <w:r w:rsidRPr="000A311B">
        <w:rPr>
          <w:rFonts w:ascii="Arial" w:hAnsi="Arial" w:cs="Arial"/>
          <w:b/>
          <w:bCs/>
          <w:sz w:val="23"/>
          <w:szCs w:val="23"/>
        </w:rPr>
        <w:t xml:space="preserve"> SESSÃO EXTRAORDINÁRIA DA PRIMEIRA SESSÃO LEGISLATIVA DA CÂMARA MUNICIPA</w:t>
      </w:r>
      <w:r w:rsidR="00CD15F2" w:rsidRPr="000A311B">
        <w:rPr>
          <w:rFonts w:ascii="Arial" w:hAnsi="Arial" w:cs="Arial"/>
          <w:b/>
          <w:bCs/>
          <w:sz w:val="23"/>
          <w:szCs w:val="23"/>
        </w:rPr>
        <w:t xml:space="preserve">L DE IBATIBA – ESP. SANTO, EM </w:t>
      </w:r>
      <w:r w:rsidR="0024110B">
        <w:rPr>
          <w:rFonts w:ascii="Arial" w:hAnsi="Arial" w:cs="Arial"/>
          <w:b/>
          <w:bCs/>
          <w:sz w:val="23"/>
          <w:szCs w:val="23"/>
        </w:rPr>
        <w:t>1</w:t>
      </w:r>
      <w:r w:rsidR="00090935">
        <w:rPr>
          <w:rFonts w:ascii="Arial" w:hAnsi="Arial" w:cs="Arial"/>
          <w:b/>
          <w:bCs/>
          <w:sz w:val="23"/>
          <w:szCs w:val="23"/>
        </w:rPr>
        <w:t>6</w:t>
      </w:r>
      <w:r w:rsidRPr="000A311B">
        <w:rPr>
          <w:rFonts w:ascii="Arial" w:hAnsi="Arial" w:cs="Arial"/>
          <w:b/>
          <w:bCs/>
          <w:sz w:val="23"/>
          <w:szCs w:val="23"/>
        </w:rPr>
        <w:t xml:space="preserve"> DE </w:t>
      </w:r>
      <w:r w:rsidR="0024110B">
        <w:rPr>
          <w:rFonts w:ascii="Arial" w:hAnsi="Arial" w:cs="Arial"/>
          <w:b/>
          <w:bCs/>
          <w:sz w:val="23"/>
          <w:szCs w:val="23"/>
        </w:rPr>
        <w:t>MARÇO</w:t>
      </w:r>
      <w:r w:rsidRPr="000A311B">
        <w:rPr>
          <w:rFonts w:ascii="Arial" w:hAnsi="Arial" w:cs="Arial"/>
          <w:b/>
          <w:bCs/>
          <w:sz w:val="23"/>
          <w:szCs w:val="23"/>
        </w:rPr>
        <w:t xml:space="preserve"> DO ANO DE 2021 –09h</w:t>
      </w:r>
      <w:r w:rsidR="00CD15F2" w:rsidRPr="000A311B">
        <w:rPr>
          <w:rFonts w:ascii="Arial" w:hAnsi="Arial" w:cs="Arial"/>
          <w:b/>
          <w:bCs/>
          <w:sz w:val="23"/>
          <w:szCs w:val="23"/>
        </w:rPr>
        <w:t>3</w:t>
      </w:r>
      <w:r w:rsidRPr="000A311B">
        <w:rPr>
          <w:rFonts w:ascii="Arial" w:hAnsi="Arial" w:cs="Arial"/>
          <w:b/>
          <w:bCs/>
          <w:sz w:val="23"/>
          <w:szCs w:val="23"/>
        </w:rPr>
        <w:t>0min.</w:t>
      </w:r>
    </w:p>
    <w:p w14:paraId="715B1155" w14:textId="1288D137" w:rsidR="004E181D" w:rsidRPr="006C641E" w:rsidRDefault="00516A3C" w:rsidP="0024110B">
      <w:pPr>
        <w:shd w:val="clear" w:color="auto" w:fill="FFFFFF"/>
        <w:spacing w:before="100" w:beforeAutospacing="1" w:after="100" w:afterAutospacing="1" w:line="240" w:lineRule="auto"/>
        <w:ind w:left="-142"/>
        <w:jc w:val="both"/>
        <w:rPr>
          <w:rFonts w:ascii="Arial" w:eastAsia="Times New Roman" w:hAnsi="Arial" w:cs="Arial"/>
          <w:b/>
          <w:sz w:val="23"/>
          <w:szCs w:val="23"/>
          <w:highlight w:val="yellow"/>
          <w:lang w:eastAsia="pt-BR"/>
        </w:rPr>
      </w:pPr>
      <w:r w:rsidRPr="000A311B">
        <w:rPr>
          <w:rFonts w:ascii="Arial" w:eastAsia="Times New Roman" w:hAnsi="Arial" w:cs="Arial"/>
          <w:sz w:val="23"/>
          <w:szCs w:val="23"/>
          <w:lang w:eastAsia="pt-BR"/>
        </w:rPr>
        <w:t>Às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nove horas </w:t>
      </w:r>
      <w:r w:rsidR="00CD15F2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e trinta minutos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do </w:t>
      </w:r>
      <w:r w:rsidR="00090935">
        <w:rPr>
          <w:rFonts w:ascii="Arial" w:eastAsia="Times New Roman" w:hAnsi="Arial" w:cs="Arial"/>
          <w:sz w:val="23"/>
          <w:szCs w:val="23"/>
          <w:lang w:eastAsia="pt-BR"/>
        </w:rPr>
        <w:t>di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a </w:t>
      </w:r>
      <w:r w:rsidR="0024110B">
        <w:rPr>
          <w:rFonts w:ascii="Arial" w:eastAsia="Times New Roman" w:hAnsi="Arial" w:cs="Arial"/>
          <w:sz w:val="23"/>
          <w:szCs w:val="23"/>
          <w:lang w:eastAsia="pt-BR"/>
        </w:rPr>
        <w:t>dezes</w:t>
      </w:r>
      <w:r w:rsidR="00090935">
        <w:rPr>
          <w:rFonts w:ascii="Arial" w:eastAsia="Times New Roman" w:hAnsi="Arial" w:cs="Arial"/>
          <w:sz w:val="23"/>
          <w:szCs w:val="23"/>
          <w:lang w:eastAsia="pt-BR"/>
        </w:rPr>
        <w:t>seis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24110B">
        <w:rPr>
          <w:rFonts w:ascii="Arial" w:eastAsia="Times New Roman" w:hAnsi="Arial" w:cs="Arial"/>
          <w:sz w:val="23"/>
          <w:szCs w:val="23"/>
          <w:lang w:eastAsia="pt-BR"/>
        </w:rPr>
        <w:t>1</w:t>
      </w:r>
      <w:r w:rsidR="00090935">
        <w:rPr>
          <w:rFonts w:ascii="Arial" w:eastAsia="Times New Roman" w:hAnsi="Arial" w:cs="Arial"/>
          <w:sz w:val="23"/>
          <w:szCs w:val="23"/>
          <w:lang w:eastAsia="pt-BR"/>
        </w:rPr>
        <w:t>6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) de </w:t>
      </w:r>
      <w:r w:rsidR="0024110B">
        <w:rPr>
          <w:rFonts w:ascii="Arial" w:eastAsia="Times New Roman" w:hAnsi="Arial" w:cs="Arial"/>
          <w:sz w:val="23"/>
          <w:szCs w:val="23"/>
          <w:lang w:eastAsia="pt-BR"/>
        </w:rPr>
        <w:t>março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do ano de dois mil e vinte e um, </w:t>
      </w:r>
      <w:r w:rsidR="00CD15F2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por meio do aplicativo de reuniões </w:t>
      </w:r>
      <w:r w:rsidR="00CD15F2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online JITSI MEET</w:t>
      </w:r>
      <w:r w:rsidR="00CD15F2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,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houve a </w:t>
      </w:r>
      <w:r w:rsidR="00090935">
        <w:rPr>
          <w:rFonts w:ascii="Arial" w:eastAsia="Times New Roman" w:hAnsi="Arial" w:cs="Arial"/>
          <w:sz w:val="23"/>
          <w:szCs w:val="23"/>
          <w:lang w:eastAsia="pt-BR"/>
        </w:rPr>
        <w:t>quarta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090935">
        <w:rPr>
          <w:rFonts w:ascii="Arial" w:eastAsia="Times New Roman" w:hAnsi="Arial" w:cs="Arial"/>
          <w:sz w:val="23"/>
          <w:szCs w:val="23"/>
          <w:lang w:eastAsia="pt-BR"/>
        </w:rPr>
        <w:t>4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ª) Sessão Extraordinária da </w:t>
      </w:r>
      <w:r w:rsidR="00CD0087" w:rsidRPr="000A311B">
        <w:rPr>
          <w:rFonts w:ascii="Arial" w:eastAsia="Times New Roman" w:hAnsi="Arial" w:cs="Arial"/>
          <w:sz w:val="23"/>
          <w:szCs w:val="23"/>
          <w:lang w:eastAsia="pt-BR"/>
        </w:rPr>
        <w:t>primeira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Sessão Legislativa da Câmara Municipal, presidida pelo Vereador senhor Fernando Vieira de Souza, que inicialmente convidou o Vereador senhor João Pedro Carvalho Rocha</w:t>
      </w:r>
      <w:r w:rsidR="006C641E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24110B">
        <w:rPr>
          <w:rFonts w:ascii="Arial" w:eastAsia="Times New Roman" w:hAnsi="Arial" w:cs="Arial"/>
          <w:sz w:val="23"/>
          <w:szCs w:val="23"/>
          <w:lang w:eastAsia="pt-BR"/>
        </w:rPr>
        <w:t>-</w:t>
      </w:r>
      <w:proofErr w:type="gramStart"/>
      <w:r w:rsidR="0024110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proofErr w:type="gramEnd"/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Secretário da Mesa</w:t>
      </w:r>
      <w:r w:rsidR="006C641E">
        <w:rPr>
          <w:rFonts w:ascii="Arial" w:eastAsia="Times New Roman" w:hAnsi="Arial" w:cs="Arial"/>
          <w:sz w:val="23"/>
          <w:szCs w:val="23"/>
          <w:lang w:eastAsia="pt-BR"/>
        </w:rPr>
        <w:t xml:space="preserve"> -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a fazer a chamada dos senhores Vereadores, comparecendo os seguintes: </w:t>
      </w:r>
      <w:bookmarkStart w:id="0" w:name="_Hlk63320430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João Pedro Carvalho Rocha</w:t>
      </w:r>
      <w:bookmarkEnd w:id="0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Fernando Vieira de Souza, </w:t>
      </w:r>
      <w:bookmarkStart w:id="1" w:name="_Hlk63320791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João Brito Pereira Filho</w:t>
      </w:r>
      <w:bookmarkEnd w:id="1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</w:t>
      </w:r>
      <w:proofErr w:type="spellStart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Ivanito</w:t>
      </w:r>
      <w:proofErr w:type="spellEnd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Barbosa de Oliveira, </w:t>
      </w:r>
      <w:bookmarkStart w:id="2" w:name="_Hlk63320515"/>
      <w:proofErr w:type="spellStart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Emiliane</w:t>
      </w:r>
      <w:proofErr w:type="spellEnd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Ribeiro Lázaro</w:t>
      </w:r>
      <w:bookmarkEnd w:id="2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</w:t>
      </w:r>
      <w:bookmarkStart w:id="3" w:name="_Hlk63320681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Jose Paulo Costa Silva</w:t>
      </w:r>
      <w:bookmarkEnd w:id="3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</w:t>
      </w:r>
      <w:bookmarkStart w:id="4" w:name="_Hlk63320481"/>
      <w:bookmarkStart w:id="5" w:name="_Hlk63321061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Leonardo David Alexandrino de Carvalho</w:t>
      </w:r>
      <w:bookmarkEnd w:id="4"/>
      <w:bookmarkEnd w:id="5"/>
      <w:r w:rsidR="0024110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</w:t>
      </w:r>
      <w:bookmarkStart w:id="6" w:name="_Hlk63321025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Roberto Luiz Chaves</w:t>
      </w:r>
      <w:bookmarkEnd w:id="6"/>
      <w:r w:rsidR="00090935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Elias Cândido da Silveira, e </w:t>
      </w:r>
      <w:proofErr w:type="spellStart"/>
      <w:r w:rsidR="00090935">
        <w:rPr>
          <w:rFonts w:ascii="Arial" w:eastAsia="Times New Roman" w:hAnsi="Arial" w:cs="Arial"/>
          <w:i/>
          <w:sz w:val="23"/>
          <w:szCs w:val="23"/>
          <w:lang w:eastAsia="pt-BR"/>
        </w:rPr>
        <w:t>Jorcy</w:t>
      </w:r>
      <w:proofErr w:type="spellEnd"/>
      <w:r w:rsidR="00090935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Miranda </w:t>
      </w:r>
      <w:proofErr w:type="spellStart"/>
      <w:r w:rsidR="00090935">
        <w:rPr>
          <w:rFonts w:ascii="Arial" w:eastAsia="Times New Roman" w:hAnsi="Arial" w:cs="Arial"/>
          <w:i/>
          <w:sz w:val="23"/>
          <w:szCs w:val="23"/>
          <w:lang w:eastAsia="pt-BR"/>
        </w:rPr>
        <w:t>Sangy</w:t>
      </w:r>
      <w:proofErr w:type="spellEnd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.</w:t>
      </w:r>
      <w:r w:rsidR="0024110B">
        <w:rPr>
          <w:rFonts w:ascii="Arial" w:eastAsia="Times New Roman" w:hAnsi="Arial" w:cs="Arial"/>
          <w:sz w:val="23"/>
          <w:szCs w:val="23"/>
          <w:lang w:eastAsia="pt-BR"/>
        </w:rPr>
        <w:t xml:space="preserve"> Ausente o Vereador </w:t>
      </w:r>
      <w:r w:rsidR="0024110B">
        <w:rPr>
          <w:rFonts w:ascii="Arial" w:eastAsia="Times New Roman" w:hAnsi="Arial" w:cs="Arial"/>
          <w:i/>
          <w:sz w:val="23"/>
          <w:szCs w:val="23"/>
          <w:lang w:eastAsia="pt-BR"/>
        </w:rPr>
        <w:t>Silvio Rodrigues de Oliveira</w:t>
      </w:r>
      <w:r w:rsidR="0024110B">
        <w:rPr>
          <w:rFonts w:ascii="Arial" w:eastAsia="Times New Roman" w:hAnsi="Arial" w:cs="Arial"/>
          <w:sz w:val="23"/>
          <w:szCs w:val="23"/>
          <w:lang w:eastAsia="pt-BR"/>
        </w:rPr>
        <w:t xml:space="preserve">.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Ato contínuo, o senhor Secretário fez a leitura do Versículo </w:t>
      </w:r>
      <w:r w:rsidR="0024110B">
        <w:rPr>
          <w:rFonts w:ascii="Arial" w:eastAsia="Times New Roman" w:hAnsi="Arial" w:cs="Arial"/>
          <w:sz w:val="23"/>
          <w:szCs w:val="23"/>
          <w:lang w:eastAsia="pt-BR"/>
        </w:rPr>
        <w:t>cinco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24110B">
        <w:rPr>
          <w:rFonts w:ascii="Arial" w:eastAsia="Times New Roman" w:hAnsi="Arial" w:cs="Arial"/>
          <w:sz w:val="23"/>
          <w:szCs w:val="23"/>
          <w:lang w:eastAsia="pt-BR"/>
        </w:rPr>
        <w:t>5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) do Capítulo </w:t>
      </w:r>
      <w:r w:rsidR="0024110B">
        <w:rPr>
          <w:rFonts w:ascii="Arial" w:eastAsia="Times New Roman" w:hAnsi="Arial" w:cs="Arial"/>
          <w:sz w:val="23"/>
          <w:szCs w:val="23"/>
          <w:lang w:eastAsia="pt-BR"/>
        </w:rPr>
        <w:t>trinta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24110B">
        <w:rPr>
          <w:rFonts w:ascii="Arial" w:eastAsia="Times New Roman" w:hAnsi="Arial" w:cs="Arial"/>
          <w:sz w:val="23"/>
          <w:szCs w:val="23"/>
          <w:lang w:eastAsia="pt-BR"/>
        </w:rPr>
        <w:t>30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) do Livro</w:t>
      </w:r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1E7FCC">
        <w:rPr>
          <w:rFonts w:ascii="Arial" w:eastAsia="Times New Roman" w:hAnsi="Arial" w:cs="Arial"/>
          <w:sz w:val="23"/>
          <w:szCs w:val="23"/>
          <w:lang w:eastAsia="pt-BR"/>
        </w:rPr>
        <w:t xml:space="preserve">de </w:t>
      </w:r>
      <w:r w:rsidR="0024110B">
        <w:rPr>
          <w:rFonts w:ascii="Arial" w:eastAsia="Times New Roman" w:hAnsi="Arial" w:cs="Arial"/>
          <w:sz w:val="23"/>
          <w:szCs w:val="23"/>
          <w:lang w:eastAsia="pt-BR"/>
        </w:rPr>
        <w:t>Salmos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da Bíblia Sagrada.</w:t>
      </w:r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Em seguida, o Vereador </w:t>
      </w:r>
      <w:proofErr w:type="spellStart"/>
      <w:r w:rsidR="001E7FCC">
        <w:rPr>
          <w:rFonts w:ascii="Arial" w:eastAsia="Times New Roman" w:hAnsi="Arial" w:cs="Arial"/>
          <w:sz w:val="23"/>
          <w:szCs w:val="23"/>
          <w:lang w:eastAsia="pt-BR"/>
        </w:rPr>
        <w:t>Jorcy</w:t>
      </w:r>
      <w:proofErr w:type="spellEnd"/>
      <w:r w:rsidR="001E7FCC">
        <w:rPr>
          <w:rFonts w:ascii="Arial" w:eastAsia="Times New Roman" w:hAnsi="Arial" w:cs="Arial"/>
          <w:sz w:val="23"/>
          <w:szCs w:val="23"/>
          <w:lang w:eastAsia="pt-BR"/>
        </w:rPr>
        <w:t xml:space="preserve"> Miranda </w:t>
      </w:r>
      <w:proofErr w:type="spellStart"/>
      <w:r w:rsidR="001E7FCC">
        <w:rPr>
          <w:rFonts w:ascii="Arial" w:eastAsia="Times New Roman" w:hAnsi="Arial" w:cs="Arial"/>
          <w:sz w:val="23"/>
          <w:szCs w:val="23"/>
          <w:lang w:eastAsia="pt-BR"/>
        </w:rPr>
        <w:t>Sangy</w:t>
      </w:r>
      <w:proofErr w:type="spellEnd"/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fez uma oração antes do início dos trabalhos. Havendo número legal, o Presidente invocando a proteção de Deus deu por instalado os Trabalhos.</w:t>
      </w:r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Ato contínuo</w:t>
      </w:r>
      <w:r w:rsidR="000C037E" w:rsidRPr="000A311B">
        <w:rPr>
          <w:rFonts w:ascii="Arial" w:eastAsia="Times New Roman" w:hAnsi="Arial" w:cs="Arial"/>
          <w:sz w:val="23"/>
          <w:szCs w:val="23"/>
          <w:lang w:eastAsia="pt-BR"/>
        </w:rPr>
        <w:t>, o Presidente determinou que o senhor Secretário procedesse</w:t>
      </w:r>
      <w:r w:rsidR="0024110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proofErr w:type="gramStart"/>
      <w:r w:rsidR="0024110B">
        <w:rPr>
          <w:rFonts w:ascii="Arial" w:eastAsia="Times New Roman" w:hAnsi="Arial" w:cs="Arial"/>
          <w:sz w:val="23"/>
          <w:szCs w:val="23"/>
          <w:lang w:eastAsia="pt-BR"/>
        </w:rPr>
        <w:t>a</w:t>
      </w:r>
      <w:proofErr w:type="gramEnd"/>
      <w:r w:rsidR="0024110B">
        <w:rPr>
          <w:rFonts w:ascii="Arial" w:eastAsia="Times New Roman" w:hAnsi="Arial" w:cs="Arial"/>
          <w:sz w:val="23"/>
          <w:szCs w:val="23"/>
          <w:lang w:eastAsia="pt-BR"/>
        </w:rPr>
        <w:t xml:space="preserve"> leitura dos Projetos constantes na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4E181D" w:rsidRPr="000A311B">
        <w:rPr>
          <w:rFonts w:ascii="Arial" w:eastAsia="Times New Roman" w:hAnsi="Arial" w:cs="Arial"/>
          <w:sz w:val="23"/>
          <w:szCs w:val="23"/>
          <w:u w:val="single"/>
          <w:lang w:eastAsia="pt-BR"/>
        </w:rPr>
        <w:t>Ordem do Dia</w:t>
      </w:r>
      <w:r w:rsidR="000C037E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. </w:t>
      </w:r>
      <w:proofErr w:type="gramStart"/>
      <w:r w:rsidR="0024110B">
        <w:rPr>
          <w:rFonts w:ascii="Arial" w:eastAsia="Times New Roman" w:hAnsi="Arial" w:cs="Arial"/>
          <w:sz w:val="23"/>
          <w:szCs w:val="23"/>
          <w:lang w:eastAsia="pt-BR"/>
        </w:rPr>
        <w:t>1</w:t>
      </w:r>
      <w:proofErr w:type="gramEnd"/>
      <w:r w:rsidR="0024110B">
        <w:rPr>
          <w:rFonts w:ascii="Arial" w:eastAsia="Times New Roman" w:hAnsi="Arial" w:cs="Arial"/>
          <w:sz w:val="23"/>
          <w:szCs w:val="23"/>
          <w:lang w:eastAsia="pt-BR"/>
        </w:rPr>
        <w:t xml:space="preserve">) </w:t>
      </w:r>
      <w:r w:rsidR="0024110B">
        <w:rPr>
          <w:rFonts w:ascii="Arial" w:eastAsia="Times New Roman" w:hAnsi="Arial" w:cs="Arial"/>
          <w:b/>
          <w:sz w:val="23"/>
          <w:szCs w:val="23"/>
          <w:lang w:eastAsia="pt-BR"/>
        </w:rPr>
        <w:t>PROJETO DE LEI ORDINÁRIA Nº 02/2021</w:t>
      </w:r>
      <w:r w:rsidR="0024110B" w:rsidRPr="0024110B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</w:t>
      </w:r>
      <w:r w:rsidR="0024110B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– </w:t>
      </w:r>
      <w:r w:rsidR="0024110B">
        <w:rPr>
          <w:rFonts w:ascii="Arial" w:eastAsia="Times New Roman" w:hAnsi="Arial" w:cs="Arial"/>
          <w:sz w:val="23"/>
          <w:szCs w:val="23"/>
          <w:lang w:eastAsia="pt-BR"/>
        </w:rPr>
        <w:t xml:space="preserve">Ratifica protocolo de intenções firmado entre municípios brasileiros com a finalidade de adquirir vacinas para combate à Pandemia do Corona Vírus, medicamentos, insumos e equipamentos na área da saúde. Após a leitura do PLO 02/2021, o Vereador </w:t>
      </w:r>
      <w:r w:rsidR="0024110B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Roberto Luiz Chaves </w:t>
      </w:r>
      <w:r w:rsidR="0024110B">
        <w:rPr>
          <w:rFonts w:ascii="Arial" w:eastAsia="Times New Roman" w:hAnsi="Arial" w:cs="Arial"/>
          <w:sz w:val="23"/>
          <w:szCs w:val="23"/>
          <w:lang w:eastAsia="pt-BR"/>
        </w:rPr>
        <w:t>requereu a dispensa de prazo para a votação, sem discussão e aprovado por unanimidade.</w:t>
      </w:r>
      <w:r w:rsidR="00AE0524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AE0524">
        <w:rPr>
          <w:rFonts w:ascii="Arial" w:eastAsia="Times New Roman" w:hAnsi="Arial" w:cs="Arial"/>
          <w:b/>
          <w:sz w:val="23"/>
          <w:szCs w:val="23"/>
          <w:lang w:eastAsia="pt-BR"/>
        </w:rPr>
        <w:t>Parecer da CLJR:</w:t>
      </w:r>
      <w:r w:rsidR="00AE0524"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prosseguimento do PLO 02/2021, com a emenda aditiva que acrescenta o seguinte dispositivo: “</w:t>
      </w:r>
      <w:r w:rsidR="00AE0524" w:rsidRPr="00AE0524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Art. 4º parágrafo único – </w:t>
      </w:r>
      <w:proofErr w:type="gramStart"/>
      <w:r w:rsidR="00AE0524" w:rsidRPr="00AE0524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as suplementações orçamentária do Poder Executivo </w:t>
      </w:r>
      <w:proofErr w:type="spellStart"/>
      <w:r w:rsidR="00AE0524" w:rsidRPr="00AE0524">
        <w:rPr>
          <w:rFonts w:ascii="Arial" w:eastAsia="Times New Roman" w:hAnsi="Arial" w:cs="Arial"/>
          <w:i/>
          <w:sz w:val="23"/>
          <w:szCs w:val="23"/>
          <w:lang w:eastAsia="pt-BR"/>
        </w:rPr>
        <w:t>Muncipal</w:t>
      </w:r>
      <w:proofErr w:type="spellEnd"/>
      <w:r w:rsidR="00AE0524" w:rsidRPr="00AE0524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citadas neste artigo</w:t>
      </w:r>
      <w:proofErr w:type="gramEnd"/>
      <w:r w:rsidR="00AE0524" w:rsidRPr="00AE0524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deverão obrigatoriamente ser submetidas á aprovação do Poder Legislativo Municipal.</w:t>
      </w:r>
      <w:r w:rsidR="00AE0524">
        <w:rPr>
          <w:rFonts w:ascii="Arial" w:eastAsia="Times New Roman" w:hAnsi="Arial" w:cs="Arial"/>
          <w:i/>
          <w:sz w:val="23"/>
          <w:szCs w:val="23"/>
          <w:lang w:eastAsia="pt-BR"/>
        </w:rPr>
        <w:t>”</w:t>
      </w:r>
      <w:r w:rsidR="00AE0524">
        <w:rPr>
          <w:rFonts w:ascii="Arial" w:eastAsia="Times New Roman" w:hAnsi="Arial" w:cs="Arial"/>
          <w:sz w:val="23"/>
          <w:szCs w:val="23"/>
          <w:lang w:eastAsia="pt-BR"/>
        </w:rPr>
        <w:t xml:space="preserve">, sem discussão e aprovado por unanimidade. </w:t>
      </w:r>
      <w:r w:rsidR="00AE0524">
        <w:rPr>
          <w:rFonts w:ascii="Arial" w:eastAsia="Times New Roman" w:hAnsi="Arial" w:cs="Arial"/>
          <w:b/>
          <w:sz w:val="23"/>
          <w:szCs w:val="23"/>
          <w:lang w:eastAsia="pt-BR"/>
        </w:rPr>
        <w:t>Parecer Comissão de Saúde:</w:t>
      </w:r>
      <w:r w:rsidR="00AE0524"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prosseguimento do PLO 02/2021, sem discussão e aprovado por unanimidade. </w:t>
      </w:r>
      <w:r w:rsidR="00AE0524">
        <w:rPr>
          <w:rFonts w:ascii="Arial" w:eastAsia="Times New Roman" w:hAnsi="Arial" w:cs="Arial"/>
          <w:b/>
          <w:sz w:val="23"/>
          <w:szCs w:val="23"/>
          <w:lang w:eastAsia="pt-BR"/>
        </w:rPr>
        <w:t>Votação do PLO 02/2021:</w:t>
      </w:r>
      <w:r w:rsidR="00AE0524">
        <w:rPr>
          <w:rFonts w:ascii="Arial" w:eastAsia="Times New Roman" w:hAnsi="Arial" w:cs="Arial"/>
          <w:sz w:val="23"/>
          <w:szCs w:val="23"/>
          <w:lang w:eastAsia="pt-BR"/>
        </w:rPr>
        <w:t xml:space="preserve"> fizeram uso da palavra os Vereadores na seguinte ordem: </w:t>
      </w:r>
      <w:proofErr w:type="spellStart"/>
      <w:r w:rsidR="00AE0524">
        <w:rPr>
          <w:rFonts w:ascii="Arial" w:eastAsia="Times New Roman" w:hAnsi="Arial" w:cs="Arial"/>
          <w:b/>
          <w:sz w:val="23"/>
          <w:szCs w:val="23"/>
          <w:lang w:eastAsia="pt-BR"/>
        </w:rPr>
        <w:t>Ivanito</w:t>
      </w:r>
      <w:proofErr w:type="spellEnd"/>
      <w:r w:rsidR="00AE0524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Barbosa Oliveira, João Pedro Carvalho Rocha, Elias Cândido da Silveira, Leonardo David Alexandrino de Carvalho, Roberto Luiz Chaves, </w:t>
      </w:r>
      <w:proofErr w:type="spellStart"/>
      <w:r w:rsidR="00AE0524">
        <w:rPr>
          <w:rFonts w:ascii="Arial" w:eastAsia="Times New Roman" w:hAnsi="Arial" w:cs="Arial"/>
          <w:b/>
          <w:sz w:val="23"/>
          <w:szCs w:val="23"/>
          <w:lang w:eastAsia="pt-BR"/>
        </w:rPr>
        <w:t>Jorcy</w:t>
      </w:r>
      <w:proofErr w:type="spellEnd"/>
      <w:r w:rsidR="00AE0524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Miranda </w:t>
      </w:r>
      <w:proofErr w:type="spellStart"/>
      <w:r w:rsidR="00AE0524">
        <w:rPr>
          <w:rFonts w:ascii="Arial" w:eastAsia="Times New Roman" w:hAnsi="Arial" w:cs="Arial"/>
          <w:b/>
          <w:sz w:val="23"/>
          <w:szCs w:val="23"/>
          <w:lang w:eastAsia="pt-BR"/>
        </w:rPr>
        <w:t>Sangi</w:t>
      </w:r>
      <w:proofErr w:type="spellEnd"/>
      <w:r w:rsidR="00AE0524">
        <w:rPr>
          <w:rFonts w:ascii="Arial" w:eastAsia="Times New Roman" w:hAnsi="Arial" w:cs="Arial"/>
          <w:b/>
          <w:sz w:val="23"/>
          <w:szCs w:val="23"/>
          <w:lang w:eastAsia="pt-BR"/>
        </w:rPr>
        <w:t>, José Paulo Costa Silva, Fernando Vieira de Souza</w:t>
      </w:r>
      <w:r w:rsidR="003C44C4">
        <w:rPr>
          <w:rFonts w:ascii="Arial" w:eastAsia="Times New Roman" w:hAnsi="Arial" w:cs="Arial"/>
          <w:sz w:val="23"/>
          <w:szCs w:val="23"/>
          <w:lang w:eastAsia="pt-BR"/>
        </w:rPr>
        <w:t xml:space="preserve"> na fase de discussão. Ato contínuo, o PLO 02/2021 e sua Emenda Aditiva 01 foram </w:t>
      </w:r>
      <w:proofErr w:type="gramStart"/>
      <w:r w:rsidR="003C44C4">
        <w:rPr>
          <w:rFonts w:ascii="Arial" w:eastAsia="Times New Roman" w:hAnsi="Arial" w:cs="Arial"/>
          <w:sz w:val="23"/>
          <w:szCs w:val="23"/>
          <w:lang w:eastAsia="pt-BR"/>
        </w:rPr>
        <w:t>aprovadas</w:t>
      </w:r>
      <w:proofErr w:type="gramEnd"/>
      <w:r w:rsidR="003C44C4">
        <w:rPr>
          <w:rFonts w:ascii="Arial" w:eastAsia="Times New Roman" w:hAnsi="Arial" w:cs="Arial"/>
          <w:sz w:val="23"/>
          <w:szCs w:val="23"/>
          <w:lang w:eastAsia="pt-BR"/>
        </w:rPr>
        <w:t xml:space="preserve"> por unanimidade entre os presentes.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Nada mais havendo a tratar, o senhor Presidente deu por encerrado os Trabalhos, antes, porém, agradeceu a presença dos senhores. </w:t>
      </w:r>
      <w:r w:rsidR="000A311B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Encerramento às 1</w:t>
      </w:r>
      <w:r w:rsidR="003C44C4">
        <w:rPr>
          <w:rFonts w:ascii="Arial" w:eastAsia="Times New Roman" w:hAnsi="Arial" w:cs="Arial"/>
          <w:b/>
          <w:sz w:val="23"/>
          <w:szCs w:val="23"/>
          <w:lang w:eastAsia="pt-BR"/>
        </w:rPr>
        <w:t>1</w:t>
      </w:r>
      <w:bookmarkStart w:id="7" w:name="_GoBack"/>
      <w:bookmarkEnd w:id="7"/>
      <w:r w:rsidR="004E181D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h30min. Do que para constar lavrou-se o presente.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DB4E86F" w14:textId="77777777" w:rsidR="004E181D" w:rsidRPr="000A311B" w:rsidRDefault="004E181D" w:rsidP="004E181D">
      <w:pPr>
        <w:spacing w:after="0" w:line="240" w:lineRule="auto"/>
        <w:ind w:left="-142" w:firstLine="568"/>
        <w:jc w:val="both"/>
        <w:rPr>
          <w:rFonts w:ascii="Arial" w:hAnsi="Arial" w:cs="Arial"/>
          <w:i/>
          <w:sz w:val="23"/>
          <w:szCs w:val="23"/>
        </w:rPr>
      </w:pPr>
    </w:p>
    <w:p w14:paraId="3045BC39" w14:textId="77777777" w:rsidR="004E181D" w:rsidRPr="000A311B" w:rsidRDefault="004E181D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 xml:space="preserve">Fernando Vieira de Souza </w:t>
      </w:r>
    </w:p>
    <w:p w14:paraId="7E529EA2" w14:textId="77777777" w:rsidR="004E181D" w:rsidRPr="000A311B" w:rsidRDefault="004E181D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>=PRESIDENTE DA CÂMARA=</w:t>
      </w:r>
    </w:p>
    <w:p w14:paraId="5DD34753" w14:textId="77777777" w:rsidR="000A311B" w:rsidRPr="000A311B" w:rsidRDefault="000A311B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</w:p>
    <w:p w14:paraId="66E00DBE" w14:textId="77777777" w:rsidR="004E181D" w:rsidRPr="000A311B" w:rsidRDefault="004E181D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>João Pedro Carvalho Rocha</w:t>
      </w:r>
    </w:p>
    <w:p w14:paraId="3C7C1DB2" w14:textId="77777777" w:rsidR="004E181D" w:rsidRPr="000A311B" w:rsidRDefault="004E181D" w:rsidP="004E181D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>=SECRETÁRIO DA MESA=</w:t>
      </w:r>
    </w:p>
    <w:p w14:paraId="37869DC7" w14:textId="425F99C9" w:rsidR="00DD3848" w:rsidRPr="000A311B" w:rsidRDefault="00DD3848" w:rsidP="00DD3848">
      <w:pPr>
        <w:spacing w:line="360" w:lineRule="auto"/>
        <w:rPr>
          <w:rFonts w:ascii="TimesNewRomanPSMT" w:hAnsi="TimesNewRomanPSMT"/>
          <w:sz w:val="23"/>
          <w:szCs w:val="23"/>
        </w:rPr>
      </w:pPr>
    </w:p>
    <w:sectPr w:rsidR="00DD3848" w:rsidRPr="000A31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BD673D" w14:textId="77777777" w:rsidR="006C7EA1" w:rsidRDefault="006C7EA1" w:rsidP="00C90704">
      <w:pPr>
        <w:spacing w:after="0" w:line="240" w:lineRule="auto"/>
      </w:pPr>
      <w:r>
        <w:separator/>
      </w:r>
    </w:p>
  </w:endnote>
  <w:endnote w:type="continuationSeparator" w:id="0">
    <w:p w14:paraId="022AC0E0" w14:textId="77777777" w:rsidR="006C7EA1" w:rsidRDefault="006C7EA1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2EBDE7" w14:textId="77777777" w:rsidR="006C7EA1" w:rsidRDefault="006C7EA1" w:rsidP="00C90704">
      <w:pPr>
        <w:spacing w:after="0" w:line="240" w:lineRule="auto"/>
      </w:pPr>
      <w:r>
        <w:separator/>
      </w:r>
    </w:p>
  </w:footnote>
  <w:footnote w:type="continuationSeparator" w:id="0">
    <w:p w14:paraId="14145DC2" w14:textId="77777777" w:rsidR="006C7EA1" w:rsidRDefault="006C7EA1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9D889C" w14:textId="77777777" w:rsidR="00C90704" w:rsidRDefault="00C907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704"/>
    <w:rsid w:val="00012252"/>
    <w:rsid w:val="000537DC"/>
    <w:rsid w:val="00090935"/>
    <w:rsid w:val="000A311B"/>
    <w:rsid w:val="000C037E"/>
    <w:rsid w:val="00164F1A"/>
    <w:rsid w:val="001E7FCC"/>
    <w:rsid w:val="0024110B"/>
    <w:rsid w:val="00256328"/>
    <w:rsid w:val="00292FA5"/>
    <w:rsid w:val="002E54C1"/>
    <w:rsid w:val="00323070"/>
    <w:rsid w:val="00337BBE"/>
    <w:rsid w:val="00356F77"/>
    <w:rsid w:val="003C44C4"/>
    <w:rsid w:val="00446721"/>
    <w:rsid w:val="00473719"/>
    <w:rsid w:val="00480082"/>
    <w:rsid w:val="004E181D"/>
    <w:rsid w:val="004F3BBF"/>
    <w:rsid w:val="00516A3C"/>
    <w:rsid w:val="00611CD9"/>
    <w:rsid w:val="006C641E"/>
    <w:rsid w:val="006C7EA1"/>
    <w:rsid w:val="006E345F"/>
    <w:rsid w:val="00787288"/>
    <w:rsid w:val="00996E82"/>
    <w:rsid w:val="009D1AFB"/>
    <w:rsid w:val="009F1902"/>
    <w:rsid w:val="00A50402"/>
    <w:rsid w:val="00AE0524"/>
    <w:rsid w:val="00B1737C"/>
    <w:rsid w:val="00B32165"/>
    <w:rsid w:val="00B9752E"/>
    <w:rsid w:val="00C90704"/>
    <w:rsid w:val="00CD0087"/>
    <w:rsid w:val="00CD15F2"/>
    <w:rsid w:val="00DB583E"/>
    <w:rsid w:val="00DD3848"/>
    <w:rsid w:val="00E07536"/>
    <w:rsid w:val="00E2451A"/>
    <w:rsid w:val="00E83A0D"/>
    <w:rsid w:val="00F03006"/>
    <w:rsid w:val="00F672BD"/>
    <w:rsid w:val="00F9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1831</Words>
  <Characters>9890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vinyc</cp:lastModifiedBy>
  <cp:revision>3</cp:revision>
  <cp:lastPrinted>2021-02-01T11:43:00Z</cp:lastPrinted>
  <dcterms:created xsi:type="dcterms:W3CDTF">2021-08-09T19:13:00Z</dcterms:created>
  <dcterms:modified xsi:type="dcterms:W3CDTF">2021-08-09T20:10:00Z</dcterms:modified>
</cp:coreProperties>
</file>