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105A9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32D0D4" w14:textId="77777777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6B8223D6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7AA5CC3D" w14:textId="3443FA24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  <w:b/>
          <w:bCs/>
          <w:sz w:val="24"/>
          <w:szCs w:val="24"/>
        </w:rPr>
        <w:t xml:space="preserve">REQUER A CRIAÇÃO DE UM PARQUE MULTISSENSORIAL INCLUSIVO </w:t>
      </w:r>
      <w:r w:rsidR="00044A24">
        <w:rPr>
          <w:rFonts w:ascii="Arial" w:hAnsi="Arial" w:cs="Arial"/>
          <w:b/>
          <w:bCs/>
          <w:sz w:val="24"/>
          <w:szCs w:val="24"/>
        </w:rPr>
        <w:t>NO MUNICÍPIO</w:t>
      </w:r>
      <w:r w:rsidR="00044A24" w:rsidRPr="00044A24">
        <w:rPr>
          <w:rFonts w:ascii="Arial" w:hAnsi="Arial" w:cs="Arial"/>
          <w:b/>
          <w:bCs/>
          <w:sz w:val="24"/>
          <w:szCs w:val="24"/>
        </w:rPr>
        <w:t>, PREFERENCIALMENTE EM PRAÇAS JÁ EXISTENTES, VOLTADO A CRIANÇAS COM TEA E OUTRAS CONDIÇÕES DO NEURODESENVOLVIMENTO, COM FOCO NA INCLUSÃO, ACESSIBILIDADE E DESENVOLVIMENTO, PODENDO O EXECUTIVO FIRMAR PARCERIAS E UTILIZAR RECURSOS PRÓPRIOS PARA SUA IMPLANTAÇÃO.</w:t>
      </w:r>
    </w:p>
    <w:p w14:paraId="459937F8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FA951F4" w14:textId="25329A29" w:rsidR="00044A24" w:rsidRPr="00044A24" w:rsidRDefault="009E0C8F" w:rsidP="00044A24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044A24" w:rsidRPr="00044A24">
        <w:rPr>
          <w:rFonts w:ascii="Arial" w:hAnsi="Arial" w:cs="Arial"/>
        </w:rPr>
        <w:t>A presente proposta visa promover a inclusão social de crianças com TEA e outras condições do neurodesenvolvimento.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 ausência de espaços adequados limita o desenvolvimento sensorial, cognitivo e motor dessas crianças.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Parques multissensoriais são ambientes planejados para estimular habilidades de forma segura e acessível.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 implantação em praças públicas já existentes otimiza recursos e amplia o alcance da iniciativa.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Esses espaços contribuem para a convivência social e o fortalecimento dos vínculos familiares.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Além disso, proporcionam lazer inclusivo, garantindo o direito de brincar a todas as crianças.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 acessibilidade é um princípio fundamental que deve ser assegurado pelo poder público.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 criação do parque também reforça o compromisso do município com políticas públicas inclusivas.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 possibilidade de parcerias institucionais viabiliza a execução do projeto de forma eficiente.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O uso de recursos próprios demonstra responsabilidade e prioridade com a causa.</w:t>
      </w:r>
      <w:r w:rsidR="00044A24">
        <w:rPr>
          <w:rFonts w:ascii="Arial" w:hAnsi="Arial" w:cs="Arial"/>
        </w:rPr>
        <w:t xml:space="preserve"> </w:t>
      </w:r>
      <w:r w:rsidR="00044A24" w:rsidRPr="00044A24">
        <w:rPr>
          <w:rFonts w:ascii="Arial" w:hAnsi="Arial" w:cs="Arial"/>
        </w:rPr>
        <w:t>A iniciativa trará impactos positivos para a comunidade e para o desenvolvimento infantil.</w:t>
      </w:r>
      <w:r w:rsidR="00044A24" w:rsidRPr="00044A24">
        <w:rPr>
          <w:rFonts w:ascii="Arial" w:hAnsi="Arial" w:cs="Arial"/>
        </w:rPr>
        <w:br/>
        <w:t>Diante disso, justifica-se a implementação do Parque Multissensorial Inclusivo no município.</w:t>
      </w:r>
    </w:p>
    <w:p w14:paraId="48AFC4DC" w14:textId="6DB9C87E" w:rsidR="009E0C8F" w:rsidRDefault="009E0C8F">
      <w:pPr>
        <w:jc w:val="both"/>
        <w:rPr>
          <w:rFonts w:ascii="Arial" w:hAnsi="Arial" w:cs="Arial"/>
          <w:sz w:val="24"/>
          <w:szCs w:val="24"/>
        </w:rPr>
      </w:pPr>
    </w:p>
    <w:p w14:paraId="37444B03" w14:textId="0ED721C3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9E0C8F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51FE7899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2A655C80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D9A68F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C4D78" w14:textId="77777777" w:rsidR="00C73E6A" w:rsidRDefault="00C73E6A">
      <w:pPr>
        <w:spacing w:line="240" w:lineRule="auto"/>
      </w:pPr>
      <w:r>
        <w:separator/>
      </w:r>
    </w:p>
  </w:endnote>
  <w:endnote w:type="continuationSeparator" w:id="0">
    <w:p w14:paraId="1AD9E885" w14:textId="77777777" w:rsidR="00C73E6A" w:rsidRDefault="00C73E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D88AD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840CE" w14:textId="77777777" w:rsidR="00C73E6A" w:rsidRDefault="00C73E6A">
      <w:pPr>
        <w:spacing w:after="0"/>
      </w:pPr>
      <w:r>
        <w:separator/>
      </w:r>
    </w:p>
  </w:footnote>
  <w:footnote w:type="continuationSeparator" w:id="0">
    <w:p w14:paraId="4F1F4A82" w14:textId="77777777" w:rsidR="00C73E6A" w:rsidRDefault="00C73E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F0BE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8413F0B" wp14:editId="4A1C2DC9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8F53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10A4E7D9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15F3CA3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5DA5F3A8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44A24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2F47C1"/>
    <w:rsid w:val="00340724"/>
    <w:rsid w:val="003E5320"/>
    <w:rsid w:val="0042671E"/>
    <w:rsid w:val="00441712"/>
    <w:rsid w:val="00464D0E"/>
    <w:rsid w:val="00464F6C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9E0C8F"/>
    <w:rsid w:val="00A52D62"/>
    <w:rsid w:val="00A842F9"/>
    <w:rsid w:val="00AB6EF1"/>
    <w:rsid w:val="00B363AC"/>
    <w:rsid w:val="00B4178C"/>
    <w:rsid w:val="00BD1DA6"/>
    <w:rsid w:val="00C20BCE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34A4E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Informatica</cp:lastModifiedBy>
  <cp:revision>2</cp:revision>
  <dcterms:created xsi:type="dcterms:W3CDTF">2026-04-27T22:51:00Z</dcterms:created>
  <dcterms:modified xsi:type="dcterms:W3CDTF">2026-04-27T22:51:00Z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