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7807A" w14:textId="4B22AE31" w:rsidR="00BC422E" w:rsidRDefault="00BC422E" w:rsidP="00BC422E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31/2026</w:t>
      </w:r>
    </w:p>
    <w:p w14:paraId="61388157" w14:textId="77777777" w:rsidR="00BC422E" w:rsidRDefault="00BC422E" w:rsidP="00BC422E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4FC6C936" w14:textId="7F400604" w:rsidR="00BC422E" w:rsidRDefault="00BC422E" w:rsidP="00BC422E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Concessão de 8 (oito) dias de gozo das férias do período aquisitivo 2023/2024 a servidora Lucimara Costa Barros e dá outras providências.</w:t>
      </w:r>
    </w:p>
    <w:p w14:paraId="1821F7F5" w14:textId="77777777" w:rsidR="00BC422E" w:rsidRDefault="00BC422E" w:rsidP="00BC422E">
      <w:pPr>
        <w:spacing w:line="360" w:lineRule="auto"/>
        <w:jc w:val="both"/>
        <w:rPr>
          <w:b/>
          <w:bCs/>
          <w:sz w:val="22"/>
          <w:szCs w:val="22"/>
        </w:rPr>
      </w:pPr>
    </w:p>
    <w:p w14:paraId="6A323596" w14:textId="77777777" w:rsidR="00BC422E" w:rsidRDefault="00BC422E" w:rsidP="00BC422E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233EB58D" w14:textId="77777777" w:rsidR="00BC422E" w:rsidRDefault="00BC422E" w:rsidP="00BC422E">
      <w:pPr>
        <w:spacing w:line="360" w:lineRule="auto"/>
        <w:jc w:val="both"/>
        <w:rPr>
          <w:bCs/>
          <w:sz w:val="22"/>
          <w:szCs w:val="22"/>
        </w:rPr>
      </w:pPr>
    </w:p>
    <w:p w14:paraId="37C7B7F1" w14:textId="77777777" w:rsidR="00BC422E" w:rsidRDefault="00BC422E" w:rsidP="00BC422E">
      <w:pPr>
        <w:spacing w:line="360" w:lineRule="auto"/>
        <w:jc w:val="both"/>
        <w:rPr>
          <w:bCs/>
          <w:sz w:val="22"/>
          <w:szCs w:val="22"/>
        </w:rPr>
      </w:pPr>
    </w:p>
    <w:p w14:paraId="03E86A9A" w14:textId="77777777" w:rsidR="00BC422E" w:rsidRDefault="00BC422E" w:rsidP="00BC422E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da servidora.</w:t>
      </w:r>
    </w:p>
    <w:p w14:paraId="03CB2CC4" w14:textId="77777777" w:rsidR="00BC422E" w:rsidRDefault="00BC422E" w:rsidP="00BC422E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1CAA3C55" w14:textId="77777777" w:rsidR="00764C13" w:rsidRDefault="00764C13" w:rsidP="00BC422E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4810278" w14:textId="77777777" w:rsidR="00BC422E" w:rsidRDefault="00BC422E" w:rsidP="00BC422E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04486FF8" w14:textId="77777777" w:rsidR="00BC422E" w:rsidRDefault="00BC422E" w:rsidP="00BC422E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69FC1D50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07FD63F4" w14:textId="3C9E9D8D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1º - Conceder o gozo de 8 (oito) dias de férias a servidora Lucimara Costa Barros, referente ao período aquisitivo 2023/2024</w:t>
      </w:r>
      <w:r w:rsidR="002006A9">
        <w:rPr>
          <w:sz w:val="22"/>
          <w:szCs w:val="22"/>
        </w:rPr>
        <w:t>.</w:t>
      </w:r>
    </w:p>
    <w:p w14:paraId="1EF02B9C" w14:textId="4D4F9EE3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10/04/2026 a 17/04/2026.</w:t>
      </w:r>
    </w:p>
    <w:p w14:paraId="58383EAE" w14:textId="6443D457" w:rsidR="002006A9" w:rsidRDefault="002006A9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Converter em abono pecuniário, dez dias das férias do período aquisitivo 2025/2026.</w:t>
      </w:r>
    </w:p>
    <w:p w14:paraId="7EC5BA56" w14:textId="4624B941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r w:rsidR="002006A9">
        <w:rPr>
          <w:sz w:val="22"/>
          <w:szCs w:val="22"/>
        </w:rPr>
        <w:t>3</w:t>
      </w:r>
      <w:r>
        <w:rPr>
          <w:sz w:val="22"/>
          <w:szCs w:val="22"/>
        </w:rPr>
        <w:t>º - Esta Portaria entra em vigor a partir de sua publicação, revogando-se as disposições em contrário.</w:t>
      </w:r>
    </w:p>
    <w:p w14:paraId="028A7E11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1612F95E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70F53E8D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0B6D88EF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042AE6E9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7CE920F4" w14:textId="6AC9B9AE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0</w:t>
      </w:r>
      <w:r w:rsidR="003E4AB9">
        <w:rPr>
          <w:sz w:val="22"/>
          <w:szCs w:val="22"/>
        </w:rPr>
        <w:t>1</w:t>
      </w:r>
      <w:r>
        <w:rPr>
          <w:sz w:val="22"/>
          <w:szCs w:val="22"/>
        </w:rPr>
        <w:t xml:space="preserve"> de abril de 2026</w:t>
      </w:r>
    </w:p>
    <w:p w14:paraId="16A22635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65A07294" w14:textId="77777777" w:rsidR="00BC422E" w:rsidRDefault="00BC422E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053DF7C3" w14:textId="77777777" w:rsidR="002006A9" w:rsidRDefault="002006A9" w:rsidP="00BC422E">
      <w:pPr>
        <w:spacing w:line="360" w:lineRule="auto"/>
        <w:ind w:firstLine="3402"/>
        <w:jc w:val="both"/>
        <w:rPr>
          <w:sz w:val="22"/>
          <w:szCs w:val="22"/>
        </w:rPr>
      </w:pPr>
    </w:p>
    <w:p w14:paraId="797ADCEA" w14:textId="77777777" w:rsidR="00BC422E" w:rsidRDefault="00BC422E" w:rsidP="00BC422E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7979F0D8" w14:textId="77777777" w:rsidR="00BC422E" w:rsidRDefault="00BC422E" w:rsidP="00BC422E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469BE9A4" w14:textId="77777777" w:rsidR="00C915A7" w:rsidRDefault="00C915A7"/>
    <w:sectPr w:rsidR="00C915A7" w:rsidSect="00BC422E">
      <w:headerReference w:type="default" r:id="rId6"/>
      <w:footerReference w:type="default" r:id="rId7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D28D2" w14:textId="77777777" w:rsidR="00A2456C" w:rsidRDefault="00A2456C">
      <w:r>
        <w:separator/>
      </w:r>
    </w:p>
  </w:endnote>
  <w:endnote w:type="continuationSeparator" w:id="0">
    <w:p w14:paraId="5ED74781" w14:textId="77777777" w:rsidR="00A2456C" w:rsidRDefault="00A2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B6D5D" w14:textId="77777777" w:rsidR="00623298" w:rsidRDefault="00623298">
    <w:pPr>
      <w:pStyle w:val="Rodap"/>
      <w:spacing w:before="20" w:after="20"/>
      <w:ind w:right="360"/>
      <w:jc w:val="center"/>
      <w:rPr>
        <w:b/>
      </w:rPr>
    </w:pPr>
  </w:p>
  <w:p w14:paraId="3FBF4C85" w14:textId="77777777" w:rsidR="00623298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28E76BF3" w14:textId="77777777" w:rsidR="00623298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2ED8E" w14:textId="77777777" w:rsidR="00A2456C" w:rsidRDefault="00A2456C">
      <w:r>
        <w:separator/>
      </w:r>
    </w:p>
  </w:footnote>
  <w:footnote w:type="continuationSeparator" w:id="0">
    <w:p w14:paraId="59E5323B" w14:textId="77777777" w:rsidR="00A2456C" w:rsidRDefault="00A24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155A2" w14:textId="77777777" w:rsidR="00623298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16E6BCE9" wp14:editId="2CEA0578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B435FD9" w14:textId="77777777" w:rsidR="00623298" w:rsidRPr="003E4AB9" w:rsidRDefault="00000000" w:rsidP="003E4AB9">
                          <w:pPr>
                            <w:pStyle w:val="Subttulo"/>
                            <w:spacing w:after="0" w:line="240" w:lineRule="auto"/>
                            <w:rPr>
                              <w:rFonts w:ascii="Times New Roman" w:eastAsia="Arial Unicode MS" w:hAnsi="Times New Roman" w:cs="Times New Roman"/>
                              <w:sz w:val="22"/>
                              <w:szCs w:val="22"/>
                            </w:rPr>
                          </w:pPr>
                          <w:r w:rsidRPr="003E4AB9">
                            <w:rPr>
                              <w:rFonts w:ascii="Times New Roman" w:eastAsia="Arial Unicode MS" w:hAnsi="Times New Roman" w:cs="Times New Roman"/>
                              <w:color w:val="000000"/>
                              <w:sz w:val="22"/>
                              <w:szCs w:val="22"/>
                            </w:rPr>
                            <w:t>ESTADO DE MATO GROSSO</w:t>
                          </w:r>
                        </w:p>
                        <w:p w14:paraId="62C0FC32" w14:textId="77777777" w:rsidR="00623298" w:rsidRPr="003E4AB9" w:rsidRDefault="00000000" w:rsidP="003E4AB9">
                          <w:pPr>
                            <w:pStyle w:val="Subttulo"/>
                            <w:spacing w:after="0" w:line="240" w:lineRule="auto"/>
                            <w:rPr>
                              <w:rFonts w:ascii="Times New Roman" w:eastAsia="Arial Unicode MS" w:hAnsi="Times New Roman" w:cs="Times New Roman"/>
                              <w:sz w:val="22"/>
                              <w:szCs w:val="22"/>
                            </w:rPr>
                          </w:pPr>
                          <w:r w:rsidRPr="003E4AB9">
                            <w:rPr>
                              <w:rFonts w:ascii="Times New Roman" w:eastAsia="Arial Unicode MS" w:hAnsi="Times New Roman" w:cs="Times New Roman"/>
                              <w:color w:val="000000"/>
                              <w:sz w:val="22"/>
                              <w:szCs w:val="22"/>
                            </w:rPr>
                            <w:t>CÂMARA MUNICIPAL DE DIAMANTINO</w:t>
                          </w:r>
                        </w:p>
                        <w:p w14:paraId="2097E774" w14:textId="77777777" w:rsidR="00623298" w:rsidRPr="003E4AB9" w:rsidRDefault="00000000">
                          <w:pPr>
                            <w:pStyle w:val="Subttulo"/>
                            <w:rPr>
                              <w:rFonts w:ascii="Times New Roman" w:eastAsia="Arial Unicode MS" w:hAnsi="Times New Roman" w:cs="Times New Roman"/>
                              <w:sz w:val="22"/>
                              <w:szCs w:val="22"/>
                            </w:rPr>
                          </w:pPr>
                          <w:r w:rsidRPr="003E4AB9">
                            <w:rPr>
                              <w:rFonts w:ascii="Times New Roman" w:eastAsia="Arial Unicode MS" w:hAnsi="Times New Roman" w:cs="Times New Roman"/>
                              <w:color w:val="000000"/>
                              <w:sz w:val="22"/>
                              <w:szCs w:val="22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E6BCE9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7B435FD9" w14:textId="77777777" w:rsidR="00623298" w:rsidRPr="003E4AB9" w:rsidRDefault="00000000" w:rsidP="003E4AB9">
                    <w:pPr>
                      <w:pStyle w:val="Subttulo"/>
                      <w:spacing w:after="0" w:line="240" w:lineRule="auto"/>
                      <w:rPr>
                        <w:rFonts w:ascii="Times New Roman" w:eastAsia="Arial Unicode MS" w:hAnsi="Times New Roman" w:cs="Times New Roman"/>
                        <w:sz w:val="22"/>
                        <w:szCs w:val="22"/>
                      </w:rPr>
                    </w:pPr>
                    <w:r w:rsidRPr="003E4AB9">
                      <w:rPr>
                        <w:rFonts w:ascii="Times New Roman" w:eastAsia="Arial Unicode MS" w:hAnsi="Times New Roman" w:cs="Times New Roman"/>
                        <w:color w:val="000000"/>
                        <w:sz w:val="22"/>
                        <w:szCs w:val="22"/>
                      </w:rPr>
                      <w:t>ESTADO DE MATO GROSSO</w:t>
                    </w:r>
                  </w:p>
                  <w:p w14:paraId="62C0FC32" w14:textId="77777777" w:rsidR="00623298" w:rsidRPr="003E4AB9" w:rsidRDefault="00000000" w:rsidP="003E4AB9">
                    <w:pPr>
                      <w:pStyle w:val="Subttulo"/>
                      <w:spacing w:after="0" w:line="240" w:lineRule="auto"/>
                      <w:rPr>
                        <w:rFonts w:ascii="Times New Roman" w:eastAsia="Arial Unicode MS" w:hAnsi="Times New Roman" w:cs="Times New Roman"/>
                        <w:sz w:val="22"/>
                        <w:szCs w:val="22"/>
                      </w:rPr>
                    </w:pPr>
                    <w:r w:rsidRPr="003E4AB9">
                      <w:rPr>
                        <w:rFonts w:ascii="Times New Roman" w:eastAsia="Arial Unicode MS" w:hAnsi="Times New Roman" w:cs="Times New Roman"/>
                        <w:color w:val="000000"/>
                        <w:sz w:val="22"/>
                        <w:szCs w:val="22"/>
                      </w:rPr>
                      <w:t>CÂMARA MUNICIPAL DE DIAMANTINO</w:t>
                    </w:r>
                  </w:p>
                  <w:p w14:paraId="2097E774" w14:textId="77777777" w:rsidR="00623298" w:rsidRPr="003E4AB9" w:rsidRDefault="00000000">
                    <w:pPr>
                      <w:pStyle w:val="Subttulo"/>
                      <w:rPr>
                        <w:rFonts w:ascii="Times New Roman" w:eastAsia="Arial Unicode MS" w:hAnsi="Times New Roman" w:cs="Times New Roman"/>
                        <w:sz w:val="22"/>
                        <w:szCs w:val="22"/>
                      </w:rPr>
                    </w:pPr>
                    <w:r w:rsidRPr="003E4AB9">
                      <w:rPr>
                        <w:rFonts w:ascii="Times New Roman" w:eastAsia="Arial Unicode MS" w:hAnsi="Times New Roman" w:cs="Times New Roman"/>
                        <w:color w:val="000000"/>
                        <w:sz w:val="22"/>
                        <w:szCs w:val="22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28E0A9BB" wp14:editId="4DDC3C4E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22E"/>
    <w:rsid w:val="002006A9"/>
    <w:rsid w:val="00390AFD"/>
    <w:rsid w:val="003E4AB9"/>
    <w:rsid w:val="00467340"/>
    <w:rsid w:val="004C7C45"/>
    <w:rsid w:val="00623298"/>
    <w:rsid w:val="00764C13"/>
    <w:rsid w:val="007A5572"/>
    <w:rsid w:val="00A2456C"/>
    <w:rsid w:val="00BC422E"/>
    <w:rsid w:val="00C52E3F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9C9A99"/>
  <w15:chartTrackingRefBased/>
  <w15:docId w15:val="{57AE8916-6EF6-472C-9A76-80615139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22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C422E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C422E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422E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C422E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C422E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422E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C422E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C422E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C422E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C42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C42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42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2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C42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42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C42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C42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C42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C422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C42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C422E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C42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C422E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C42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C422E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C42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C42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C42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C422E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BC422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BC422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BC422E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BC422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BC422E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BC422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3</cp:revision>
  <dcterms:created xsi:type="dcterms:W3CDTF">2025-12-26T20:32:00Z</dcterms:created>
  <dcterms:modified xsi:type="dcterms:W3CDTF">2026-04-28T21:04:00Z</dcterms:modified>
</cp:coreProperties>
</file>