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7F5735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7F5735"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777E5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22</w:t>
      </w: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7F5735" w:rsidRDefault="002327CF" w:rsidP="007F5735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</w:rPr>
      </w:pPr>
      <w:r w:rsidRPr="007F5735">
        <w:rPr>
          <w:rFonts w:asciiTheme="minorHAnsi" w:hAnsiTheme="minorHAnsi" w:cstheme="minorHAnsi"/>
          <w:b w:val="0"/>
        </w:rPr>
        <w:tab/>
      </w:r>
      <w:r w:rsidR="00DD4EDB" w:rsidRPr="007F5735">
        <w:rPr>
          <w:rFonts w:asciiTheme="minorHAnsi" w:hAnsiTheme="minorHAnsi" w:cstheme="minorHAnsi"/>
          <w:b w:val="0"/>
        </w:rPr>
        <w:t>Senhor Presidente,</w:t>
      </w:r>
    </w:p>
    <w:p w:rsidR="0038222A" w:rsidRPr="007F5735" w:rsidRDefault="00977DFA" w:rsidP="007F5735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7F573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777E5C" w:rsidRPr="00777E5C">
        <w:t xml:space="preserve"> </w:t>
      </w:r>
      <w:r w:rsidR="00777E5C" w:rsidRPr="00777E5C">
        <w:rPr>
          <w:sz w:val="24"/>
          <w:szCs w:val="24"/>
        </w:rPr>
        <w:t>que sejam adotadas as providências necessárias para a implantação de um Programa Municipal de Proteção à criança e adolescente no Ambiente Digital no município de Pedro Leopoldo</w:t>
      </w:r>
      <w:r w:rsidR="0038222A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7F5735" w:rsidRDefault="001C2D93" w:rsidP="007F5735">
      <w:pPr>
        <w:spacing w:before="120" w:after="12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77E5C" w:rsidRPr="00777E5C" w:rsidRDefault="00777E5C" w:rsidP="00777E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ações concretas voltadas à proteção de crianças e adolescentes no ambiente digital, considerando os riscos cada vez mais presentes no uso da internet.</w:t>
      </w:r>
    </w:p>
    <w:p w:rsidR="00777E5C" w:rsidRPr="00777E5C" w:rsidRDefault="00777E5C" w:rsidP="00777E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Com o avanço da tecnologia e o acesso facilitado a dispositivos digitais, crianças e adolescentes estão expostos a conteúdos inadequados, práticas abusivas e ao uso excessivo das telas, o que pode gerar impactos negativos em seu desenvolvimento emocional, psicológico e social.</w:t>
      </w:r>
    </w:p>
    <w:p w:rsidR="00777E5C" w:rsidRPr="00777E5C" w:rsidRDefault="00777E5C" w:rsidP="00777E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Nesse sentido, propõe-se que o Município desenvolva políticas públicas que contemplem: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promoção de campanhas educativas sobre o uso seguro e consciente da internet;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orientação a pais, responsáveis e educadores sobre os riscos do ambiente digital;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 medidas de controle e segurança no uso da internet nas escolas municipais;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criação de canais de denúncia para situações que envolvam acesso de menores a conteúdos inadequados;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promoção de ações voltadas à saúde mental e ao bem-estar digital de crianças e adolescentes;</w:t>
      </w:r>
    </w:p>
    <w:p w:rsidR="00777E5C" w:rsidRPr="00777E5C" w:rsidRDefault="00777E5C" w:rsidP="00777E5C">
      <w:pPr>
        <w:pStyle w:val="PargrafodaLista"/>
        <w:numPr>
          <w:ilvl w:val="0"/>
          <w:numId w:val="16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A articulação com órgãos competentes e entidades especializadas para fortalecimento da rede de proteção.</w:t>
      </w:r>
    </w:p>
    <w:p w:rsidR="00777E5C" w:rsidRPr="00777E5C" w:rsidRDefault="00777E5C" w:rsidP="00777E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iniciativas dessa natureza são fundamentais para garantir um ambiente digital mais seguro, promovendo o desenvolvimento saudável das crianças e adolescentes do município.</w:t>
      </w:r>
    </w:p>
    <w:p w:rsidR="001C2D93" w:rsidRPr="007F5735" w:rsidRDefault="00777E5C" w:rsidP="00777E5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77E5C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da relevância do tema, solicitamos especial atenção do Poder Executivo para a adoção das medidas cabíveis</w:t>
      </w:r>
      <w:r w:rsidR="00AB2917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7F5735">
        <w:rPr>
          <w:rFonts w:asciiTheme="minorHAnsi" w:hAnsiTheme="minorHAnsi" w:cstheme="minorHAnsi"/>
          <w:sz w:val="24"/>
          <w:szCs w:val="24"/>
        </w:rPr>
        <w:t>Sala d</w:t>
      </w:r>
      <w:r w:rsidR="002327CF" w:rsidRPr="007F5735">
        <w:rPr>
          <w:rFonts w:asciiTheme="minorHAnsi" w:hAnsiTheme="minorHAnsi" w:cstheme="minorHAnsi"/>
          <w:sz w:val="24"/>
          <w:szCs w:val="24"/>
        </w:rPr>
        <w:t>as</w:t>
      </w:r>
      <w:r w:rsidRPr="007F5735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7F5735">
        <w:rPr>
          <w:rFonts w:asciiTheme="minorHAnsi" w:hAnsiTheme="minorHAnsi" w:cstheme="minorHAnsi"/>
          <w:sz w:val="24"/>
          <w:szCs w:val="24"/>
        </w:rPr>
        <w:t>S</w:t>
      </w:r>
      <w:r w:rsidRPr="007F5735">
        <w:rPr>
          <w:rFonts w:asciiTheme="minorHAnsi" w:hAnsiTheme="minorHAnsi" w:cstheme="minorHAnsi"/>
          <w:sz w:val="24"/>
          <w:szCs w:val="24"/>
        </w:rPr>
        <w:t>ess</w:t>
      </w:r>
      <w:r w:rsidR="002327CF" w:rsidRPr="007F5735">
        <w:rPr>
          <w:rFonts w:asciiTheme="minorHAnsi" w:hAnsiTheme="minorHAnsi" w:cstheme="minorHAnsi"/>
          <w:sz w:val="24"/>
          <w:szCs w:val="24"/>
        </w:rPr>
        <w:t>ões</w:t>
      </w:r>
      <w:r w:rsidRPr="007F5735">
        <w:rPr>
          <w:rFonts w:asciiTheme="minorHAnsi" w:hAnsiTheme="minorHAnsi" w:cstheme="minorHAnsi"/>
          <w:sz w:val="24"/>
          <w:szCs w:val="24"/>
        </w:rPr>
        <w:t xml:space="preserve">, </w:t>
      </w:r>
      <w:r w:rsidR="00A70D74" w:rsidRPr="007F5735">
        <w:rPr>
          <w:rFonts w:asciiTheme="minorHAnsi" w:hAnsiTheme="minorHAnsi" w:cstheme="minorHAnsi"/>
          <w:sz w:val="24"/>
          <w:szCs w:val="24"/>
        </w:rPr>
        <w:t>04</w:t>
      </w:r>
      <w:r w:rsidRPr="007F5735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7F5735">
        <w:rPr>
          <w:rFonts w:asciiTheme="minorHAnsi" w:hAnsiTheme="minorHAnsi" w:cstheme="minorHAnsi"/>
          <w:sz w:val="24"/>
          <w:szCs w:val="24"/>
        </w:rPr>
        <w:t>maio</w:t>
      </w:r>
      <w:r w:rsidR="001C2D93" w:rsidRPr="007F5735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777E5C" w:rsidRPr="007F5735" w:rsidRDefault="00777E5C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CD27E4" w:rsidRPr="007F5735" w:rsidRDefault="00FF4669" w:rsidP="007F5735">
      <w:pPr>
        <w:spacing w:before="120"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7F5735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7F5735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7F5735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7F5735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Pr="007F5735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7F5735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8746B3"/>
    <w:multiLevelType w:val="hybridMultilevel"/>
    <w:tmpl w:val="F200AD2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A60351B"/>
    <w:multiLevelType w:val="hybridMultilevel"/>
    <w:tmpl w:val="04CC4D24"/>
    <w:lvl w:ilvl="0" w:tplc="4C40CCB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59A74BA"/>
    <w:multiLevelType w:val="hybridMultilevel"/>
    <w:tmpl w:val="9B06DD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"/>
  </w:num>
  <w:num w:numId="3">
    <w:abstractNumId w:val="7"/>
  </w:num>
  <w:num w:numId="4">
    <w:abstractNumId w:val="4"/>
  </w:num>
  <w:num w:numId="5">
    <w:abstractNumId w:val="13"/>
  </w:num>
  <w:num w:numId="6">
    <w:abstractNumId w:val="5"/>
  </w:num>
  <w:num w:numId="7">
    <w:abstractNumId w:val="14"/>
  </w:num>
  <w:num w:numId="8">
    <w:abstractNumId w:val="8"/>
  </w:num>
  <w:num w:numId="9">
    <w:abstractNumId w:val="10"/>
  </w:num>
  <w:num w:numId="10">
    <w:abstractNumId w:val="0"/>
  </w:num>
  <w:num w:numId="11">
    <w:abstractNumId w:val="9"/>
  </w:num>
  <w:num w:numId="12">
    <w:abstractNumId w:val="6"/>
  </w:num>
  <w:num w:numId="13">
    <w:abstractNumId w:val="3"/>
  </w:num>
  <w:num w:numId="14">
    <w:abstractNumId w:val="12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A44B6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7E5C"/>
    <w:rsid w:val="007B4498"/>
    <w:rsid w:val="007B4500"/>
    <w:rsid w:val="007C7F96"/>
    <w:rsid w:val="007D0E12"/>
    <w:rsid w:val="007E765F"/>
    <w:rsid w:val="007F573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4:docId w14:val="52FD89A3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3C1584-8CED-4E48-AD25-78B95461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100</cp:revision>
  <cp:lastPrinted>2023-06-23T16:25:00Z</cp:lastPrinted>
  <dcterms:created xsi:type="dcterms:W3CDTF">2026-02-09T16:25:00Z</dcterms:created>
  <dcterms:modified xsi:type="dcterms:W3CDTF">2026-04-28T11:47:00Z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