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E0A6" w14:textId="1DDC73F5" w:rsidR="002F7116" w:rsidRPr="00C03B5B" w:rsidRDefault="002F7116" w:rsidP="00665A46">
      <w:pPr>
        <w:jc w:val="both"/>
        <w:rPr>
          <w:rFonts w:ascii="Times New Roman" w:hAnsi="Times New Roman"/>
          <w:b/>
          <w:sz w:val="24"/>
          <w:szCs w:val="24"/>
        </w:rPr>
      </w:pPr>
      <w:r w:rsidRPr="00C03B5B">
        <w:rPr>
          <w:rFonts w:ascii="Times New Roman" w:hAnsi="Times New Roman"/>
          <w:b/>
          <w:sz w:val="24"/>
          <w:szCs w:val="24"/>
        </w:rPr>
        <w:t xml:space="preserve">Projeto de Lei </w:t>
      </w:r>
      <w:r w:rsidR="00855838">
        <w:rPr>
          <w:rFonts w:ascii="Times New Roman" w:hAnsi="Times New Roman"/>
          <w:b/>
          <w:sz w:val="24"/>
          <w:szCs w:val="24"/>
        </w:rPr>
        <w:t>Complementar</w:t>
      </w:r>
      <w:r w:rsidRPr="00C03B5B">
        <w:rPr>
          <w:rFonts w:ascii="Times New Roman" w:hAnsi="Times New Roman"/>
          <w:b/>
          <w:sz w:val="24"/>
          <w:szCs w:val="24"/>
        </w:rPr>
        <w:t xml:space="preserve"> do Poder Legislativo n.º </w:t>
      </w:r>
      <w:r w:rsidR="00665A46" w:rsidRPr="00C03B5B">
        <w:rPr>
          <w:rFonts w:ascii="Times New Roman" w:hAnsi="Times New Roman"/>
          <w:b/>
          <w:sz w:val="24"/>
          <w:szCs w:val="24"/>
        </w:rPr>
        <w:t>01</w:t>
      </w:r>
      <w:r w:rsidRPr="00C03B5B">
        <w:rPr>
          <w:rFonts w:ascii="Times New Roman" w:hAnsi="Times New Roman"/>
          <w:b/>
          <w:sz w:val="24"/>
          <w:szCs w:val="24"/>
        </w:rPr>
        <w:t>/202</w:t>
      </w:r>
      <w:r w:rsidR="007B0B0F" w:rsidRPr="00C03B5B">
        <w:rPr>
          <w:rFonts w:ascii="Times New Roman" w:hAnsi="Times New Roman"/>
          <w:b/>
          <w:sz w:val="24"/>
          <w:szCs w:val="24"/>
        </w:rPr>
        <w:t>2</w:t>
      </w:r>
      <w:r w:rsidRPr="00C03B5B">
        <w:rPr>
          <w:rFonts w:ascii="Times New Roman" w:hAnsi="Times New Roman"/>
          <w:b/>
          <w:sz w:val="24"/>
          <w:szCs w:val="24"/>
        </w:rPr>
        <w:t xml:space="preserve">, </w:t>
      </w:r>
      <w:r w:rsidR="00855838">
        <w:rPr>
          <w:rFonts w:ascii="Times New Roman" w:hAnsi="Times New Roman"/>
          <w:b/>
          <w:sz w:val="24"/>
          <w:szCs w:val="24"/>
        </w:rPr>
        <w:t>14</w:t>
      </w:r>
      <w:r w:rsidR="007B0B0F" w:rsidRPr="00C03B5B">
        <w:rPr>
          <w:rFonts w:ascii="Times New Roman" w:hAnsi="Times New Roman"/>
          <w:b/>
          <w:sz w:val="24"/>
          <w:szCs w:val="24"/>
        </w:rPr>
        <w:t xml:space="preserve"> </w:t>
      </w:r>
      <w:r w:rsidRPr="00C03B5B">
        <w:rPr>
          <w:rFonts w:ascii="Times New Roman" w:hAnsi="Times New Roman"/>
          <w:b/>
          <w:sz w:val="24"/>
          <w:szCs w:val="24"/>
        </w:rPr>
        <w:t xml:space="preserve">de  </w:t>
      </w:r>
      <w:r w:rsidR="007B0B0F" w:rsidRPr="00C03B5B">
        <w:rPr>
          <w:rFonts w:ascii="Times New Roman" w:hAnsi="Times New Roman"/>
          <w:b/>
          <w:sz w:val="24"/>
          <w:szCs w:val="24"/>
        </w:rPr>
        <w:t>fevereiro</w:t>
      </w:r>
      <w:r w:rsidRPr="00C03B5B">
        <w:rPr>
          <w:rFonts w:ascii="Times New Roman" w:hAnsi="Times New Roman"/>
          <w:b/>
          <w:sz w:val="24"/>
          <w:szCs w:val="24"/>
        </w:rPr>
        <w:t xml:space="preserve"> de 202</w:t>
      </w:r>
      <w:r w:rsidR="007B0B0F" w:rsidRPr="00C03B5B">
        <w:rPr>
          <w:rFonts w:ascii="Times New Roman" w:hAnsi="Times New Roman"/>
          <w:b/>
          <w:sz w:val="24"/>
          <w:szCs w:val="24"/>
        </w:rPr>
        <w:t>2</w:t>
      </w:r>
      <w:r w:rsidRPr="00C03B5B">
        <w:rPr>
          <w:rFonts w:ascii="Times New Roman" w:hAnsi="Times New Roman"/>
          <w:b/>
          <w:sz w:val="24"/>
          <w:szCs w:val="24"/>
        </w:rPr>
        <w:t xml:space="preserve">. </w:t>
      </w:r>
    </w:p>
    <w:p w14:paraId="7D3018A4" w14:textId="0E8F44B6" w:rsidR="002F7116" w:rsidRPr="00C03B5B" w:rsidRDefault="002F7116" w:rsidP="00665A46">
      <w:pPr>
        <w:jc w:val="both"/>
        <w:rPr>
          <w:rFonts w:ascii="Times New Roman" w:hAnsi="Times New Roman"/>
          <w:bCs/>
          <w:sz w:val="24"/>
          <w:szCs w:val="24"/>
        </w:rPr>
      </w:pPr>
      <w:r w:rsidRPr="00C03B5B">
        <w:rPr>
          <w:rFonts w:ascii="Times New Roman" w:hAnsi="Times New Roman"/>
          <w:bCs/>
          <w:sz w:val="24"/>
          <w:szCs w:val="24"/>
        </w:rPr>
        <w:t>Autoria:</w:t>
      </w:r>
      <w:r w:rsidR="00665A46" w:rsidRPr="00C03B5B">
        <w:rPr>
          <w:rFonts w:ascii="Times New Roman" w:hAnsi="Times New Roman"/>
          <w:bCs/>
          <w:sz w:val="24"/>
          <w:szCs w:val="24"/>
        </w:rPr>
        <w:t xml:space="preserve"> </w:t>
      </w:r>
      <w:r w:rsidRPr="00C03B5B">
        <w:rPr>
          <w:rFonts w:ascii="Times New Roman" w:hAnsi="Times New Roman"/>
          <w:bCs/>
          <w:sz w:val="24"/>
          <w:szCs w:val="24"/>
        </w:rPr>
        <w:t>Ver.</w:t>
      </w:r>
      <w:r w:rsidR="007B0B0F" w:rsidRPr="00C03B5B">
        <w:rPr>
          <w:rFonts w:ascii="Times New Roman" w:hAnsi="Times New Roman"/>
          <w:bCs/>
          <w:sz w:val="24"/>
          <w:szCs w:val="24"/>
        </w:rPr>
        <w:t>ª</w:t>
      </w:r>
      <w:r w:rsidRPr="00C03B5B">
        <w:rPr>
          <w:rFonts w:ascii="Times New Roman" w:hAnsi="Times New Roman"/>
          <w:bCs/>
          <w:sz w:val="24"/>
          <w:szCs w:val="24"/>
        </w:rPr>
        <w:t xml:space="preserve"> </w:t>
      </w:r>
      <w:r w:rsidR="007B0B0F" w:rsidRPr="00C03B5B">
        <w:rPr>
          <w:rFonts w:ascii="Times New Roman" w:hAnsi="Times New Roman"/>
          <w:bCs/>
          <w:sz w:val="24"/>
          <w:szCs w:val="24"/>
        </w:rPr>
        <w:t>Sidirléia Argenta Assmann</w:t>
      </w:r>
      <w:r w:rsidR="00665A46" w:rsidRPr="00C03B5B">
        <w:rPr>
          <w:rFonts w:ascii="Times New Roman" w:hAnsi="Times New Roman"/>
          <w:bCs/>
          <w:sz w:val="24"/>
          <w:szCs w:val="24"/>
        </w:rPr>
        <w:t xml:space="preserve"> - </w:t>
      </w:r>
      <w:r w:rsidR="007B0B0F" w:rsidRPr="00C03B5B">
        <w:rPr>
          <w:rFonts w:ascii="Times New Roman" w:hAnsi="Times New Roman"/>
          <w:bCs/>
          <w:sz w:val="24"/>
          <w:szCs w:val="24"/>
        </w:rPr>
        <w:t>PT</w:t>
      </w:r>
    </w:p>
    <w:p w14:paraId="392E51B3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6"/>
        </w:rPr>
      </w:pPr>
    </w:p>
    <w:p w14:paraId="41011F43" w14:textId="68FD14BC" w:rsidR="000136D1" w:rsidRPr="00C03B5B" w:rsidRDefault="007B0B0F" w:rsidP="007B0B0F">
      <w:pPr>
        <w:pStyle w:val="Ttulo31"/>
        <w:ind w:left="3505" w:right="118"/>
        <w:jc w:val="both"/>
        <w:rPr>
          <w:b w:val="0"/>
          <w:i/>
          <w:iCs/>
        </w:rPr>
      </w:pPr>
      <w:r w:rsidRPr="00C03B5B">
        <w:rPr>
          <w:b w:val="0"/>
          <w:i/>
          <w:iCs/>
        </w:rPr>
        <w:t xml:space="preserve">Altera a Lei Complementar n.º 04/2019 que dispõe sobre a estrutura organizacional, regulamentação do quadro de pessoal e vencimentos da Câmara municipal de Vereadores de São Carlos, estado de Santa Catarina, criando o cargo de Assessor </w:t>
      </w:r>
      <w:r w:rsidR="00703A91" w:rsidRPr="00C03B5B">
        <w:rPr>
          <w:b w:val="0"/>
          <w:i/>
          <w:iCs/>
        </w:rPr>
        <w:t>Legislativo</w:t>
      </w:r>
      <w:r w:rsidRPr="00C03B5B">
        <w:rPr>
          <w:b w:val="0"/>
          <w:i/>
          <w:iCs/>
        </w:rPr>
        <w:t xml:space="preserve"> e extinguindo o cargo de Diretor Legislativo, e dá outras providências</w:t>
      </w:r>
      <w:r w:rsidR="00665A46" w:rsidRPr="00C03B5B">
        <w:rPr>
          <w:b w:val="0"/>
          <w:i/>
          <w:iCs/>
        </w:rPr>
        <w:t>.</w:t>
      </w:r>
    </w:p>
    <w:p w14:paraId="563A8A4E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1"/>
        </w:rPr>
      </w:pPr>
    </w:p>
    <w:p w14:paraId="1ED8BB8A" w14:textId="2344840B" w:rsidR="000136D1" w:rsidRPr="00C03B5B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b/>
          <w:bCs/>
          <w:sz w:val="24"/>
          <w:szCs w:val="24"/>
        </w:rPr>
        <w:t>A CÂMARA</w:t>
      </w:r>
      <w:r w:rsidR="00134C9B"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DE VEREADORES</w:t>
      </w:r>
      <w:r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</w:t>
      </w:r>
      <w:r w:rsidR="002F7116" w:rsidRPr="00C03B5B">
        <w:rPr>
          <w:rFonts w:ascii="Times New Roman" w:hAnsi="Times New Roman" w:cs="Times New Roman"/>
          <w:b/>
          <w:bCs/>
          <w:sz w:val="24"/>
          <w:szCs w:val="24"/>
        </w:rPr>
        <w:t>E SÃO CARLOS</w:t>
      </w:r>
      <w:r w:rsidR="002F711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="00134C9B" w:rsidRPr="00C03B5B">
        <w:rPr>
          <w:rFonts w:ascii="Times New Roman" w:hAnsi="Times New Roman" w:cs="Times New Roman"/>
          <w:sz w:val="24"/>
          <w:szCs w:val="24"/>
        </w:rPr>
        <w:t>DECRETA</w:t>
      </w:r>
      <w:r w:rsidRPr="00C03B5B">
        <w:rPr>
          <w:rFonts w:ascii="Times New Roman" w:hAnsi="Times New Roman" w:cs="Times New Roman"/>
          <w:sz w:val="24"/>
          <w:szCs w:val="24"/>
        </w:rPr>
        <w:t>:</w:t>
      </w:r>
    </w:p>
    <w:p w14:paraId="2A06C0CB" w14:textId="77777777" w:rsidR="000136D1" w:rsidRPr="00C03B5B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2077E8B6" w14:textId="3A6CBAF0" w:rsidR="000136D1" w:rsidRPr="00C03B5B" w:rsidRDefault="009A35C8" w:rsidP="003B512C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Art. 1º</w:t>
      </w:r>
      <w:r w:rsidR="00665A46" w:rsidRPr="00C03B5B">
        <w:rPr>
          <w:rFonts w:ascii="Times New Roman" w:hAnsi="Times New Roman" w:cs="Times New Roman"/>
          <w:sz w:val="24"/>
          <w:szCs w:val="24"/>
        </w:rPr>
        <w:t xml:space="preserve">  </w:t>
      </w:r>
      <w:r w:rsidR="003B512C" w:rsidRPr="00C03B5B">
        <w:rPr>
          <w:rFonts w:ascii="Times New Roman" w:hAnsi="Times New Roman" w:cs="Times New Roman"/>
          <w:sz w:val="24"/>
          <w:szCs w:val="24"/>
        </w:rPr>
        <w:t>O inciso I e alínea a) do Art. 6º da Lei Complementar n.º 04/2019 passam a vigorar com a seguinte redação:</w:t>
      </w:r>
    </w:p>
    <w:p w14:paraId="784C6379" w14:textId="25911471" w:rsidR="003B512C" w:rsidRPr="00C03B5B" w:rsidRDefault="003B512C" w:rsidP="003B5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C9F3B7" w14:textId="5120B95C" w:rsidR="003B512C" w:rsidRPr="00C03B5B" w:rsidRDefault="003B512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“I – Órgãos de Assessoramento;</w:t>
      </w:r>
    </w:p>
    <w:p w14:paraId="6F73E7EB" w14:textId="4C9518FB" w:rsidR="003B512C" w:rsidRPr="00C03B5B" w:rsidRDefault="003B512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0EEC43B5" w14:textId="2F2179BC" w:rsidR="003B512C" w:rsidRPr="00C03B5B" w:rsidRDefault="003B512C" w:rsidP="001757A7">
      <w:pPr>
        <w:pStyle w:val="PargrafodaLista"/>
        <w:ind w:left="851" w:firstLine="0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a) Assessoria </w:t>
      </w:r>
      <w:r w:rsidR="00703A91" w:rsidRPr="00C03B5B">
        <w:rPr>
          <w:rFonts w:ascii="Times New Roman" w:hAnsi="Times New Roman" w:cs="Times New Roman"/>
          <w:sz w:val="24"/>
          <w:szCs w:val="24"/>
        </w:rPr>
        <w:t>Legislativo</w:t>
      </w:r>
      <w:r w:rsidRPr="00C03B5B">
        <w:rPr>
          <w:rFonts w:ascii="Times New Roman" w:hAnsi="Times New Roman" w:cs="Times New Roman"/>
          <w:sz w:val="24"/>
          <w:szCs w:val="24"/>
        </w:rPr>
        <w:t>;”NR</w:t>
      </w:r>
    </w:p>
    <w:p w14:paraId="64FD0177" w14:textId="592E0C85" w:rsidR="0070048C" w:rsidRPr="00C03B5B" w:rsidRDefault="0070048C" w:rsidP="003B512C">
      <w:pPr>
        <w:pStyle w:val="PargrafodaLista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3275813" w14:textId="15B8E45E" w:rsidR="000136D1" w:rsidRPr="00C03B5B" w:rsidRDefault="0070048C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Art. 2º  A Seção I, do Capítulo III, que inclui o Art. 7º da Lei Complementar n.º 04/2019 passa a vigorar com a seguite redação:</w:t>
      </w:r>
    </w:p>
    <w:p w14:paraId="711D9501" w14:textId="16EA43AC" w:rsidR="0070048C" w:rsidRPr="00C03B5B" w:rsidRDefault="0070048C" w:rsidP="0070048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32DE26" w14:textId="7FC55E00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“TÍTULO III</w:t>
      </w:r>
    </w:p>
    <w:p w14:paraId="51B411D2" w14:textId="3CFCC725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DOS ÓRGÃOS DE ASSESSORAMENTO</w:t>
      </w:r>
    </w:p>
    <w:p w14:paraId="4870B97F" w14:textId="27891BEC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</w:p>
    <w:p w14:paraId="5200FDF5" w14:textId="0DEFD022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Seção I</w:t>
      </w:r>
    </w:p>
    <w:p w14:paraId="4410627F" w14:textId="75AB3C8F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Da Assessoria </w:t>
      </w:r>
      <w:r w:rsidR="00D87205">
        <w:rPr>
          <w:rFonts w:ascii="Times New Roman" w:hAnsi="Times New Roman" w:cs="Times New Roman"/>
          <w:sz w:val="24"/>
          <w:szCs w:val="24"/>
        </w:rPr>
        <w:t>Legislativo</w:t>
      </w:r>
    </w:p>
    <w:p w14:paraId="608371E9" w14:textId="2DB5EA70" w:rsidR="0070048C" w:rsidRPr="00C03B5B" w:rsidRDefault="0070048C" w:rsidP="001757A7">
      <w:pPr>
        <w:ind w:left="851"/>
        <w:jc w:val="center"/>
        <w:rPr>
          <w:rFonts w:ascii="Times New Roman" w:hAnsi="Times New Roman" w:cs="Times New Roman"/>
          <w:sz w:val="24"/>
          <w:szCs w:val="24"/>
        </w:rPr>
      </w:pPr>
    </w:p>
    <w:p w14:paraId="12E27065" w14:textId="4B1049F8" w:rsidR="0070048C" w:rsidRPr="00C03B5B" w:rsidRDefault="0070048C" w:rsidP="00063B14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7º  À 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Assessoria </w:t>
      </w:r>
      <w:r w:rsidR="00C03B5B">
        <w:rPr>
          <w:rFonts w:ascii="Times New Roman" w:hAnsi="Times New Roman" w:cs="Times New Roman"/>
          <w:sz w:val="24"/>
          <w:szCs w:val="24"/>
        </w:rPr>
        <w:t>Legislativa</w:t>
      </w:r>
      <w:r w:rsidRPr="00C03B5B">
        <w:rPr>
          <w:rFonts w:ascii="Times New Roman" w:hAnsi="Times New Roman" w:cs="Times New Roman"/>
          <w:sz w:val="24"/>
          <w:szCs w:val="24"/>
        </w:rPr>
        <w:t xml:space="preserve"> compete 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assessorar aos vereadores no âmbito político/legislativo </w:t>
      </w:r>
      <w:r w:rsidRPr="00C03B5B">
        <w:rPr>
          <w:rFonts w:ascii="Times New Roman" w:hAnsi="Times New Roman" w:cs="Times New Roman"/>
          <w:sz w:val="24"/>
          <w:szCs w:val="24"/>
        </w:rPr>
        <w:t>e representar o Presidente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 ou demais vereadores</w:t>
      </w:r>
      <w:r w:rsidRPr="00C03B5B">
        <w:rPr>
          <w:rFonts w:ascii="Times New Roman" w:hAnsi="Times New Roman" w:cs="Times New Roman"/>
          <w:sz w:val="24"/>
          <w:szCs w:val="24"/>
        </w:rPr>
        <w:t>, quando para isto for designada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, assim como </w:t>
      </w:r>
      <w:r w:rsidR="00063B14" w:rsidRPr="00C03B5B">
        <w:rPr>
          <w:rFonts w:ascii="Times New Roman" w:hAnsi="Times New Roman" w:cs="Times New Roman"/>
          <w:sz w:val="24"/>
          <w:szCs w:val="24"/>
        </w:rPr>
        <w:t>ações em prol da harmonia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 entre os Poderes</w:t>
      </w:r>
      <w:r w:rsidRPr="00C03B5B">
        <w:rPr>
          <w:rFonts w:ascii="Times New Roman" w:hAnsi="Times New Roman" w:cs="Times New Roman"/>
          <w:sz w:val="24"/>
          <w:szCs w:val="24"/>
        </w:rPr>
        <w:t>.</w:t>
      </w:r>
    </w:p>
    <w:p w14:paraId="13FE8FB0" w14:textId="77777777" w:rsidR="0070048C" w:rsidRPr="00C03B5B" w:rsidRDefault="0070048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6EF88A7" w14:textId="18DE74D8" w:rsidR="0070048C" w:rsidRPr="00C03B5B" w:rsidRDefault="0070048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Parágrafo único. As atividades da </w:t>
      </w:r>
      <w:r w:rsidR="008A1D51" w:rsidRPr="00C03B5B">
        <w:rPr>
          <w:rFonts w:ascii="Times New Roman" w:hAnsi="Times New Roman" w:cs="Times New Roman"/>
          <w:sz w:val="24"/>
          <w:szCs w:val="24"/>
        </w:rPr>
        <w:t xml:space="preserve">Assessoria </w:t>
      </w:r>
      <w:r w:rsidR="00C03B5B">
        <w:rPr>
          <w:rFonts w:ascii="Times New Roman" w:hAnsi="Times New Roman" w:cs="Times New Roman"/>
          <w:sz w:val="24"/>
          <w:szCs w:val="24"/>
        </w:rPr>
        <w:t>Legislativa</w:t>
      </w:r>
      <w:r w:rsidRPr="00C03B5B">
        <w:rPr>
          <w:rFonts w:ascii="Times New Roman" w:hAnsi="Times New Roman" w:cs="Times New Roman"/>
          <w:sz w:val="24"/>
          <w:szCs w:val="24"/>
        </w:rPr>
        <w:t xml:space="preserve"> serão exercidas pelo cargo de </w:t>
      </w:r>
      <w:r w:rsidR="00E85247" w:rsidRPr="00C03B5B">
        <w:rPr>
          <w:rFonts w:ascii="Times New Roman" w:hAnsi="Times New Roman" w:cs="Times New Roman"/>
          <w:sz w:val="24"/>
          <w:szCs w:val="24"/>
        </w:rPr>
        <w:t>Assessor</w:t>
      </w:r>
      <w:r w:rsidR="00C03B5B">
        <w:rPr>
          <w:rFonts w:ascii="Times New Roman" w:hAnsi="Times New Roman" w:cs="Times New Roman"/>
          <w:sz w:val="24"/>
          <w:szCs w:val="24"/>
        </w:rPr>
        <w:t xml:space="preserve"> Legislativ</w:t>
      </w:r>
      <w:r w:rsidR="00D87205">
        <w:rPr>
          <w:rFonts w:ascii="Times New Roman" w:hAnsi="Times New Roman" w:cs="Times New Roman"/>
          <w:sz w:val="24"/>
          <w:szCs w:val="24"/>
        </w:rPr>
        <w:t>o</w:t>
      </w:r>
      <w:r w:rsidRPr="00C03B5B">
        <w:rPr>
          <w:rFonts w:ascii="Times New Roman" w:hAnsi="Times New Roman" w:cs="Times New Roman"/>
          <w:sz w:val="24"/>
          <w:szCs w:val="24"/>
        </w:rPr>
        <w:t>, cujas atribuições encontram-se elencadas no Anexo IX.</w:t>
      </w:r>
      <w:r w:rsidR="00922B4A" w:rsidRPr="00C03B5B">
        <w:rPr>
          <w:rFonts w:ascii="Times New Roman" w:hAnsi="Times New Roman" w:cs="Times New Roman"/>
          <w:sz w:val="24"/>
          <w:szCs w:val="24"/>
        </w:rPr>
        <w:t>” NR</w:t>
      </w:r>
    </w:p>
    <w:p w14:paraId="3603B8D4" w14:textId="647A9A10" w:rsidR="00922B4A" w:rsidRDefault="00922B4A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7539AB" w14:textId="0ED270AC" w:rsidR="00C03B5B" w:rsidRDefault="00E10E25" w:rsidP="007004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3º  </w:t>
      </w:r>
      <w:r w:rsidR="008466E4">
        <w:rPr>
          <w:rFonts w:ascii="Times New Roman" w:hAnsi="Times New Roman" w:cs="Times New Roman"/>
          <w:sz w:val="24"/>
          <w:szCs w:val="24"/>
        </w:rPr>
        <w:t>A</w:t>
      </w:r>
      <w:r w:rsidR="008736D2">
        <w:rPr>
          <w:rFonts w:ascii="Times New Roman" w:hAnsi="Times New Roman" w:cs="Times New Roman"/>
          <w:sz w:val="24"/>
          <w:szCs w:val="24"/>
        </w:rPr>
        <w:t xml:space="preserve"> Lei Complementar n.º 4</w:t>
      </w:r>
      <w:r w:rsidR="00CF421F">
        <w:rPr>
          <w:rFonts w:ascii="Times New Roman" w:hAnsi="Times New Roman" w:cs="Times New Roman"/>
          <w:sz w:val="24"/>
          <w:szCs w:val="24"/>
        </w:rPr>
        <w:t xml:space="preserve">, de 18 de Junho </w:t>
      </w:r>
      <w:r w:rsidR="008736D2">
        <w:rPr>
          <w:rFonts w:ascii="Times New Roman" w:hAnsi="Times New Roman" w:cs="Times New Roman"/>
          <w:sz w:val="24"/>
          <w:szCs w:val="24"/>
        </w:rPr>
        <w:t>2019</w:t>
      </w:r>
      <w:r w:rsidR="00CF421F">
        <w:rPr>
          <w:rFonts w:ascii="Times New Roman" w:hAnsi="Times New Roman" w:cs="Times New Roman"/>
          <w:sz w:val="24"/>
          <w:szCs w:val="24"/>
        </w:rPr>
        <w:t>,</w:t>
      </w:r>
      <w:r w:rsidR="008466E4">
        <w:rPr>
          <w:rFonts w:ascii="Times New Roman" w:hAnsi="Times New Roman" w:cs="Times New Roman"/>
          <w:sz w:val="24"/>
          <w:szCs w:val="24"/>
        </w:rPr>
        <w:t xml:space="preserve"> passa a vigorar acrescida do seguinte artigo:</w:t>
      </w:r>
    </w:p>
    <w:p w14:paraId="585437AE" w14:textId="31E8F610" w:rsidR="008736D2" w:rsidRDefault="008736D2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349436" w14:textId="6E4BA6F2" w:rsidR="008736D2" w:rsidRDefault="008736D2" w:rsidP="00B07B1E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“Art. 8ª-A  Os servidores ocupantes dos cargos de Assessor Legislativo e Assessor Jurídico, em razão da suas atribuições, ficam dispensados do </w:t>
      </w:r>
      <w:r w:rsidR="00AD6A59">
        <w:rPr>
          <w:rFonts w:ascii="Times New Roman" w:hAnsi="Times New Roman" w:cs="Times New Roman"/>
          <w:sz w:val="24"/>
          <w:szCs w:val="24"/>
        </w:rPr>
        <w:t>controle de jornada de trabalha por registro ponto manual ou biométrico.</w:t>
      </w:r>
    </w:p>
    <w:p w14:paraId="67508F31" w14:textId="18923F9E" w:rsidR="00AD6A59" w:rsidRDefault="00AD6A59" w:rsidP="00B07B1E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D9F4AB1" w14:textId="39E3FC8E" w:rsidR="00AD6A59" w:rsidRPr="00AD6A59" w:rsidRDefault="00AD6A59" w:rsidP="00B07B1E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</w:t>
      </w:r>
      <w:r w:rsidR="008466E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Presidência</w:t>
      </w:r>
      <w:r w:rsidR="008466E4">
        <w:rPr>
          <w:rFonts w:ascii="Times New Roman" w:hAnsi="Times New Roman" w:cs="Times New Roman"/>
          <w:sz w:val="24"/>
          <w:szCs w:val="24"/>
        </w:rPr>
        <w:t xml:space="preserve"> da Câmara será responsável pelo</w:t>
      </w:r>
      <w:r>
        <w:rPr>
          <w:rFonts w:ascii="Times New Roman" w:hAnsi="Times New Roman" w:cs="Times New Roman"/>
          <w:sz w:val="24"/>
          <w:szCs w:val="24"/>
        </w:rPr>
        <w:t xml:space="preserve"> acompanhamento do desenvolvimento das atribuições dos ocupantes dos cargos mencionados 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caput </w:t>
      </w:r>
      <w:r>
        <w:rPr>
          <w:rFonts w:ascii="Times New Roman" w:hAnsi="Times New Roman" w:cs="Times New Roman"/>
          <w:sz w:val="24"/>
          <w:szCs w:val="24"/>
        </w:rPr>
        <w:t>deste artigo</w:t>
      </w:r>
      <w:r w:rsidR="008466E4">
        <w:rPr>
          <w:rFonts w:ascii="Times New Roman" w:hAnsi="Times New Roman" w:cs="Times New Roman"/>
          <w:sz w:val="24"/>
          <w:szCs w:val="24"/>
        </w:rPr>
        <w:t>.”</w:t>
      </w:r>
    </w:p>
    <w:p w14:paraId="5B88164B" w14:textId="77777777" w:rsidR="00C03B5B" w:rsidRPr="00C03B5B" w:rsidRDefault="00C03B5B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7CAA3F" w14:textId="2BB072DE" w:rsidR="001757A7" w:rsidRPr="00C03B5B" w:rsidRDefault="001757A7" w:rsidP="0070048C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</w:t>
      </w:r>
      <w:r w:rsidR="00E10E25">
        <w:rPr>
          <w:rFonts w:ascii="Times New Roman" w:hAnsi="Times New Roman" w:cs="Times New Roman"/>
          <w:sz w:val="24"/>
          <w:szCs w:val="24"/>
        </w:rPr>
        <w:t>4</w:t>
      </w:r>
      <w:r w:rsidRPr="00C03B5B">
        <w:rPr>
          <w:rFonts w:ascii="Times New Roman" w:hAnsi="Times New Roman" w:cs="Times New Roman"/>
          <w:sz w:val="24"/>
          <w:szCs w:val="24"/>
        </w:rPr>
        <w:t xml:space="preserve">º  O Anexo I da Lei Complementar n.º 04/2019, Organograma da Câmara de Vereadores </w:t>
      </w:r>
      <w:r w:rsidRPr="00C03B5B">
        <w:rPr>
          <w:rFonts w:ascii="Times New Roman" w:hAnsi="Times New Roman" w:cs="Times New Roman"/>
          <w:sz w:val="24"/>
          <w:szCs w:val="24"/>
        </w:rPr>
        <w:lastRenderedPageBreak/>
        <w:t>de São Carlos, fica atualizado conforme o Anexo I desta Lei.</w:t>
      </w:r>
    </w:p>
    <w:p w14:paraId="1D304C8A" w14:textId="0D21CEC7" w:rsidR="005342E4" w:rsidRPr="00C03B5B" w:rsidRDefault="005342E4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F723F2" w14:textId="70B20FFB" w:rsidR="00AB2434" w:rsidRPr="00C03B5B" w:rsidRDefault="00AB2434" w:rsidP="00AB2434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</w:t>
      </w:r>
      <w:r w:rsidR="00E10E25">
        <w:rPr>
          <w:rFonts w:ascii="Times New Roman" w:hAnsi="Times New Roman" w:cs="Times New Roman"/>
          <w:sz w:val="24"/>
          <w:szCs w:val="24"/>
        </w:rPr>
        <w:t>5</w:t>
      </w:r>
      <w:r w:rsidRPr="00C03B5B">
        <w:rPr>
          <w:rFonts w:ascii="Times New Roman" w:hAnsi="Times New Roman" w:cs="Times New Roman"/>
          <w:sz w:val="24"/>
          <w:szCs w:val="24"/>
        </w:rPr>
        <w:t>º  O Anexo IV da Lei Complementar n.º 04/2019</w:t>
      </w:r>
      <w:r w:rsidR="00384BC9" w:rsidRPr="00C03B5B">
        <w:rPr>
          <w:rFonts w:ascii="Times New Roman" w:hAnsi="Times New Roman" w:cs="Times New Roman"/>
          <w:sz w:val="24"/>
          <w:szCs w:val="24"/>
        </w:rPr>
        <w:t>, Quadro de Cargos em Comissão,</w:t>
      </w:r>
      <w:r w:rsidRPr="00C03B5B">
        <w:rPr>
          <w:rFonts w:ascii="Times New Roman" w:hAnsi="Times New Roman" w:cs="Times New Roman"/>
          <w:sz w:val="24"/>
          <w:szCs w:val="24"/>
        </w:rPr>
        <w:t xml:space="preserve"> fica atualizado conforme o Anexo </w:t>
      </w:r>
      <w:r w:rsidR="001757A7" w:rsidRPr="00C03B5B">
        <w:rPr>
          <w:rFonts w:ascii="Times New Roman" w:hAnsi="Times New Roman" w:cs="Times New Roman"/>
          <w:sz w:val="24"/>
          <w:szCs w:val="24"/>
        </w:rPr>
        <w:t>II</w:t>
      </w:r>
      <w:r w:rsidRPr="00C03B5B">
        <w:rPr>
          <w:rFonts w:ascii="Times New Roman" w:hAnsi="Times New Roman" w:cs="Times New Roman"/>
          <w:sz w:val="24"/>
          <w:szCs w:val="24"/>
        </w:rPr>
        <w:t xml:space="preserve"> desta Lei.</w:t>
      </w:r>
    </w:p>
    <w:p w14:paraId="650663B6" w14:textId="7044E2C7" w:rsidR="00AB2434" w:rsidRPr="00C03B5B" w:rsidRDefault="00AB2434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CA7912" w14:textId="3F058950" w:rsidR="00384BC9" w:rsidRPr="00C03B5B" w:rsidRDefault="00384BC9" w:rsidP="00384BC9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6º  O Anexo </w:t>
      </w:r>
      <w:r w:rsidR="00703A91" w:rsidRPr="00C03B5B">
        <w:rPr>
          <w:rFonts w:ascii="Times New Roman" w:hAnsi="Times New Roman" w:cs="Times New Roman"/>
          <w:sz w:val="24"/>
          <w:szCs w:val="24"/>
        </w:rPr>
        <w:t>IX</w:t>
      </w:r>
      <w:r w:rsidRPr="00C03B5B">
        <w:rPr>
          <w:rFonts w:ascii="Times New Roman" w:hAnsi="Times New Roman" w:cs="Times New Roman"/>
          <w:sz w:val="24"/>
          <w:szCs w:val="24"/>
        </w:rPr>
        <w:t xml:space="preserve"> da Lei Complementar n.º 04/2019, Tabela de vencimentos dos cargos em comissão, fica atualizado conforme o Anexo </w:t>
      </w:r>
      <w:r w:rsidR="00703A91" w:rsidRPr="00C03B5B">
        <w:rPr>
          <w:rFonts w:ascii="Times New Roman" w:hAnsi="Times New Roman" w:cs="Times New Roman"/>
          <w:sz w:val="24"/>
          <w:szCs w:val="24"/>
        </w:rPr>
        <w:t>III</w:t>
      </w:r>
      <w:r w:rsidRPr="00C03B5B">
        <w:rPr>
          <w:rFonts w:ascii="Times New Roman" w:hAnsi="Times New Roman" w:cs="Times New Roman"/>
          <w:sz w:val="24"/>
          <w:szCs w:val="24"/>
        </w:rPr>
        <w:t xml:space="preserve"> desta Lei.</w:t>
      </w:r>
    </w:p>
    <w:p w14:paraId="2722FBDE" w14:textId="77777777" w:rsidR="0070048C" w:rsidRPr="00C03B5B" w:rsidRDefault="0070048C" w:rsidP="00665A46">
      <w:pPr>
        <w:rPr>
          <w:rFonts w:ascii="Times New Roman" w:hAnsi="Times New Roman" w:cs="Times New Roman"/>
          <w:sz w:val="24"/>
          <w:szCs w:val="24"/>
        </w:rPr>
      </w:pPr>
    </w:p>
    <w:p w14:paraId="076A8F19" w14:textId="0A1DA4E9" w:rsidR="000136D1" w:rsidRPr="00665A46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</w:t>
      </w:r>
      <w:r w:rsidR="00703A91" w:rsidRPr="00C03B5B">
        <w:rPr>
          <w:rFonts w:ascii="Times New Roman" w:hAnsi="Times New Roman" w:cs="Times New Roman"/>
          <w:sz w:val="24"/>
          <w:szCs w:val="24"/>
        </w:rPr>
        <w:t>7º</w:t>
      </w:r>
      <w:r w:rsidR="00665A4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Pr="00C03B5B">
        <w:rPr>
          <w:rFonts w:ascii="Times New Roman" w:hAnsi="Times New Roman" w:cs="Times New Roman"/>
          <w:sz w:val="24"/>
          <w:szCs w:val="24"/>
        </w:rPr>
        <w:t xml:space="preserve"> Esta </w:t>
      </w:r>
      <w:r w:rsidR="00155BE9">
        <w:rPr>
          <w:rFonts w:ascii="Times New Roman" w:hAnsi="Times New Roman" w:cs="Times New Roman"/>
          <w:sz w:val="24"/>
          <w:szCs w:val="24"/>
        </w:rPr>
        <w:t xml:space="preserve">Lei Complementar </w:t>
      </w:r>
      <w:r w:rsidRPr="00C03B5B">
        <w:rPr>
          <w:rFonts w:ascii="Times New Roman" w:hAnsi="Times New Roman" w:cs="Times New Roman"/>
          <w:sz w:val="24"/>
          <w:szCs w:val="24"/>
        </w:rPr>
        <w:t>entra em vigor na data da sua publicação.</w:t>
      </w:r>
    </w:p>
    <w:p w14:paraId="3241667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50A3FE33" w14:textId="77777777" w:rsidR="008466E4" w:rsidRDefault="008466E4" w:rsidP="00665A4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205B6A9" w14:textId="7B998DEA" w:rsidR="000136D1" w:rsidRPr="00665A46" w:rsidRDefault="009A35C8" w:rsidP="00665A46">
      <w:pPr>
        <w:jc w:val="right"/>
        <w:rPr>
          <w:rFonts w:ascii="Times New Roman" w:hAnsi="Times New Roman" w:cs="Times New Roman"/>
          <w:sz w:val="24"/>
          <w:szCs w:val="24"/>
        </w:rPr>
      </w:pPr>
      <w:r w:rsidRPr="00665A46">
        <w:rPr>
          <w:rFonts w:ascii="Times New Roman" w:hAnsi="Times New Roman" w:cs="Times New Roman"/>
          <w:sz w:val="24"/>
          <w:szCs w:val="24"/>
        </w:rPr>
        <w:t>Câmara Municipal de</w:t>
      </w:r>
      <w:r w:rsidR="002F7116" w:rsidRPr="00665A46">
        <w:rPr>
          <w:rFonts w:ascii="Times New Roman" w:hAnsi="Times New Roman" w:cs="Times New Roman"/>
          <w:sz w:val="24"/>
          <w:szCs w:val="24"/>
        </w:rPr>
        <w:t xml:space="preserve"> São Carlos</w:t>
      </w:r>
      <w:r w:rsidR="00665A46">
        <w:rPr>
          <w:rFonts w:ascii="Times New Roman" w:hAnsi="Times New Roman" w:cs="Times New Roman"/>
          <w:sz w:val="24"/>
          <w:szCs w:val="24"/>
        </w:rPr>
        <w:t>/SC</w:t>
      </w:r>
      <w:r w:rsidRPr="00665A46">
        <w:rPr>
          <w:rFonts w:ascii="Times New Roman" w:hAnsi="Times New Roman" w:cs="Times New Roman"/>
          <w:sz w:val="24"/>
          <w:szCs w:val="24"/>
        </w:rPr>
        <w:t>,</w:t>
      </w:r>
      <w:r w:rsidR="00665A46">
        <w:rPr>
          <w:rFonts w:ascii="Times New Roman" w:hAnsi="Times New Roman" w:cs="Times New Roman"/>
          <w:sz w:val="24"/>
          <w:szCs w:val="24"/>
        </w:rPr>
        <w:t xml:space="preserve"> </w:t>
      </w:r>
      <w:r w:rsidR="00855838">
        <w:rPr>
          <w:rFonts w:ascii="Times New Roman" w:hAnsi="Times New Roman" w:cs="Times New Roman"/>
          <w:sz w:val="24"/>
          <w:szCs w:val="24"/>
        </w:rPr>
        <w:t>14</w:t>
      </w:r>
      <w:r w:rsidR="003B512C">
        <w:rPr>
          <w:rFonts w:ascii="Times New Roman" w:hAnsi="Times New Roman" w:cs="Times New Roman"/>
          <w:sz w:val="24"/>
          <w:szCs w:val="24"/>
        </w:rPr>
        <w:t xml:space="preserve"> </w:t>
      </w:r>
      <w:r w:rsidRPr="00665A46">
        <w:rPr>
          <w:rFonts w:ascii="Times New Roman" w:hAnsi="Times New Roman" w:cs="Times New Roman"/>
          <w:sz w:val="24"/>
          <w:szCs w:val="24"/>
        </w:rPr>
        <w:t>de</w:t>
      </w:r>
      <w:r w:rsidR="002F7116" w:rsidRPr="00665A46">
        <w:rPr>
          <w:rFonts w:ascii="Times New Roman" w:hAnsi="Times New Roman" w:cs="Times New Roman"/>
          <w:sz w:val="24"/>
          <w:szCs w:val="24"/>
        </w:rPr>
        <w:t xml:space="preserve"> </w:t>
      </w:r>
      <w:r w:rsidR="003B512C">
        <w:rPr>
          <w:rFonts w:ascii="Times New Roman" w:hAnsi="Times New Roman" w:cs="Times New Roman"/>
          <w:sz w:val="24"/>
          <w:szCs w:val="24"/>
        </w:rPr>
        <w:t>fevereiro</w:t>
      </w:r>
      <w:r w:rsidR="002F7116" w:rsidRPr="00665A46">
        <w:rPr>
          <w:rFonts w:ascii="Times New Roman" w:hAnsi="Times New Roman" w:cs="Times New Roman"/>
          <w:sz w:val="24"/>
          <w:szCs w:val="24"/>
        </w:rPr>
        <w:t xml:space="preserve"> </w:t>
      </w:r>
      <w:r w:rsidRPr="00665A46">
        <w:rPr>
          <w:rFonts w:ascii="Times New Roman" w:hAnsi="Times New Roman" w:cs="Times New Roman"/>
          <w:sz w:val="24"/>
          <w:szCs w:val="24"/>
        </w:rPr>
        <w:t>de 202</w:t>
      </w:r>
      <w:r w:rsidR="003B512C">
        <w:rPr>
          <w:rFonts w:ascii="Times New Roman" w:hAnsi="Times New Roman" w:cs="Times New Roman"/>
          <w:sz w:val="24"/>
          <w:szCs w:val="24"/>
        </w:rPr>
        <w:t>2</w:t>
      </w:r>
      <w:r w:rsidRPr="00665A46">
        <w:rPr>
          <w:rFonts w:ascii="Times New Roman" w:hAnsi="Times New Roman" w:cs="Times New Roman"/>
          <w:sz w:val="24"/>
          <w:szCs w:val="24"/>
        </w:rPr>
        <w:t>.</w:t>
      </w:r>
    </w:p>
    <w:p w14:paraId="003D1E6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43C51BC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7BC8905D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585748E7" w14:textId="692CF2A8" w:rsidR="002F7116" w:rsidRPr="00665A46" w:rsidRDefault="003B512C" w:rsidP="00665A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Sidirléia Argenta Assmann</w:t>
      </w:r>
    </w:p>
    <w:p w14:paraId="2794AF58" w14:textId="649A38F8" w:rsidR="002F7116" w:rsidRPr="00665A46" w:rsidRDefault="00665A46" w:rsidP="00665A46">
      <w:pPr>
        <w:jc w:val="center"/>
        <w:rPr>
          <w:rFonts w:ascii="Times New Roman" w:hAnsi="Times New Roman" w:cs="Times New Roman"/>
          <w:sz w:val="24"/>
          <w:szCs w:val="24"/>
        </w:rPr>
      </w:pPr>
      <w:r w:rsidRPr="00665A46">
        <w:rPr>
          <w:rFonts w:ascii="Times New Roman" w:hAnsi="Times New Roman" w:cs="Times New Roman"/>
          <w:sz w:val="24"/>
          <w:szCs w:val="24"/>
        </w:rPr>
        <w:t>Vereador</w:t>
      </w:r>
    </w:p>
    <w:p w14:paraId="0E178C41" w14:textId="165AE17A" w:rsidR="002F7116" w:rsidRDefault="002F7116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88B174" w14:textId="71A3FAC1" w:rsidR="005342E4" w:rsidRDefault="005342E4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2CBFFE" w14:textId="77777777" w:rsidR="00384BC9" w:rsidRDefault="00384BC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F116E9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12001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E92B52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A61101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769B54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D2426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46AD89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3F1B2A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B78C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C059C5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69EDB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30337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42551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BBF8D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8C60A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0FD02A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E424C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C1BDD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84D98C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13ADB0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26E6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B5B63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94EE6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8C54B5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6AB71F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2EEBF1" w14:textId="77777777" w:rsidR="00EE5790" w:rsidRDefault="00EE5790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EE5790" w:rsidSect="00855838">
          <w:headerReference w:type="default" r:id="rId8"/>
          <w:footerReference w:type="default" r:id="rId9"/>
          <w:type w:val="continuous"/>
          <w:pgSz w:w="11910" w:h="16840"/>
          <w:pgMar w:top="1320" w:right="1278" w:bottom="280" w:left="1600" w:header="720" w:footer="720" w:gutter="0"/>
          <w:cols w:space="720"/>
        </w:sectPr>
      </w:pPr>
    </w:p>
    <w:p w14:paraId="0BFC4791" w14:textId="28D72D14" w:rsidR="00CD0234" w:rsidRDefault="00CD0234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2E4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</w:t>
      </w:r>
    </w:p>
    <w:p w14:paraId="3368B269" w14:textId="52912ED3" w:rsidR="00EE5790" w:rsidRDefault="00EE5790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41CC5" w14:textId="2DA727F1" w:rsidR="00EE5790" w:rsidRPr="00F07F81" w:rsidRDefault="00EE5790" w:rsidP="00EE5790">
      <w:pPr>
        <w:spacing w:before="120" w:after="120" w:line="276" w:lineRule="auto"/>
        <w:jc w:val="center"/>
        <w:rPr>
          <w:bCs/>
        </w:rPr>
      </w:pPr>
      <w:r w:rsidRPr="00F07F81">
        <w:rPr>
          <w:bCs/>
        </w:rPr>
        <w:t>ANEXO I</w:t>
      </w:r>
      <w:r>
        <w:rPr>
          <w:bCs/>
        </w:rPr>
        <w:t xml:space="preserve"> – LEI COMPLEMENTAR N.º 04/2019</w:t>
      </w:r>
    </w:p>
    <w:p w14:paraId="26BE35D6" w14:textId="0A4B5745" w:rsidR="00EE5790" w:rsidRDefault="00EE5790" w:rsidP="00EE5790">
      <w:pPr>
        <w:jc w:val="center"/>
        <w:rPr>
          <w:bCs/>
        </w:rPr>
      </w:pPr>
      <w:r w:rsidRPr="00F07F81">
        <w:rPr>
          <w:bCs/>
        </w:rPr>
        <w:t>ORGANOGRAMA DA CÂMARA DE VEREADORES DE SÃO CARLOS</w:t>
      </w:r>
    </w:p>
    <w:p w14:paraId="075F9E81" w14:textId="33DD39FC" w:rsidR="00EE5790" w:rsidRDefault="00EE5790" w:rsidP="00EE5790">
      <w:pPr>
        <w:jc w:val="center"/>
        <w:rPr>
          <w:bCs/>
        </w:rPr>
      </w:pPr>
    </w:p>
    <w:p w14:paraId="660377A7" w14:textId="4906590E" w:rsidR="000C3289" w:rsidRPr="00EE5790" w:rsidRDefault="00EE5790" w:rsidP="00EE57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BD24CD3" wp14:editId="6BF8AAC5">
            <wp:simplePos x="0" y="0"/>
            <wp:positionH relativeFrom="page">
              <wp:align>center</wp:align>
            </wp:positionH>
            <wp:positionV relativeFrom="margin">
              <wp:posOffset>1100455</wp:posOffset>
            </wp:positionV>
            <wp:extent cx="8938895" cy="3529965"/>
            <wp:effectExtent l="0" t="57150" r="0" b="108585"/>
            <wp:wrapSquare wrapText="bothSides"/>
            <wp:docPr id="3" name="Diagrama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B3E28" w14:textId="039C42CD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BB63C7" w14:textId="78C86CFE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8F00D7" w14:textId="20EAF782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FEE962" w14:textId="604C36AE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DAA87F" w14:textId="0E6F99B6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DFE21D" w14:textId="5CF23AB1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C26F11" w14:textId="652BC60D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59C99F" w14:textId="1E98BDFE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BD7BF5" w14:textId="5449592B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EEA76E" w14:textId="0A99F484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461F5A" w14:textId="502DB0C3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E3065B" w14:textId="3777788C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586221" w14:textId="42B992EF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46B9E8" w14:textId="0856E661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574053" w14:textId="77777777" w:rsidR="00EE5790" w:rsidRDefault="00EE5790" w:rsidP="00EE5790">
      <w:pPr>
        <w:rPr>
          <w:rFonts w:ascii="Times New Roman" w:hAnsi="Times New Roman" w:cs="Times New Roman"/>
          <w:sz w:val="24"/>
          <w:szCs w:val="24"/>
        </w:rPr>
        <w:sectPr w:rsidR="00EE5790" w:rsidSect="00EE5790">
          <w:pgSz w:w="16840" w:h="11910" w:orient="landscape"/>
          <w:pgMar w:top="1599" w:right="1321" w:bottom="1582" w:left="278" w:header="720" w:footer="720" w:gutter="0"/>
          <w:cols w:space="720"/>
        </w:sectPr>
      </w:pPr>
    </w:p>
    <w:p w14:paraId="4A706457" w14:textId="77777777" w:rsidR="00EE5790" w:rsidRDefault="00EE5790" w:rsidP="00703A91">
      <w:pPr>
        <w:spacing w:before="120" w:after="120" w:line="276" w:lineRule="auto"/>
        <w:rPr>
          <w:b/>
        </w:rPr>
      </w:pPr>
    </w:p>
    <w:p w14:paraId="72693281" w14:textId="4ADA20E3" w:rsidR="005342E4" w:rsidRPr="005342E4" w:rsidRDefault="005342E4" w:rsidP="005342E4">
      <w:pPr>
        <w:spacing w:before="120" w:after="120" w:line="276" w:lineRule="auto"/>
        <w:jc w:val="center"/>
        <w:rPr>
          <w:b/>
        </w:rPr>
      </w:pPr>
      <w:r w:rsidRPr="005342E4">
        <w:rPr>
          <w:b/>
        </w:rPr>
        <w:t>ANEXO II</w:t>
      </w:r>
    </w:p>
    <w:p w14:paraId="0EB223B7" w14:textId="77777777" w:rsidR="005342E4" w:rsidRDefault="005342E4" w:rsidP="005342E4">
      <w:pPr>
        <w:spacing w:before="120" w:after="120" w:line="276" w:lineRule="auto"/>
        <w:jc w:val="center"/>
        <w:rPr>
          <w:bCs/>
        </w:rPr>
      </w:pPr>
    </w:p>
    <w:p w14:paraId="724DB086" w14:textId="2DBAC854" w:rsidR="005342E4" w:rsidRPr="00B82764" w:rsidRDefault="005342E4" w:rsidP="005342E4">
      <w:pPr>
        <w:spacing w:before="120" w:after="120" w:line="276" w:lineRule="auto"/>
        <w:jc w:val="center"/>
        <w:rPr>
          <w:bCs/>
        </w:rPr>
      </w:pPr>
      <w:r w:rsidRPr="00B82764">
        <w:rPr>
          <w:bCs/>
        </w:rPr>
        <w:t>ANEXO IV</w:t>
      </w:r>
      <w:r w:rsidR="00384BC9">
        <w:rPr>
          <w:bCs/>
        </w:rPr>
        <w:t xml:space="preserve"> </w:t>
      </w:r>
      <w:r w:rsidR="00384BC9">
        <w:t>– LEI COMPLEMENTAR N.º 04/2019</w:t>
      </w:r>
    </w:p>
    <w:p w14:paraId="2979F560" w14:textId="77777777" w:rsidR="005342E4" w:rsidRPr="00B82764" w:rsidRDefault="005342E4" w:rsidP="005342E4">
      <w:pPr>
        <w:spacing w:before="120" w:after="120" w:line="276" w:lineRule="auto"/>
        <w:jc w:val="center"/>
        <w:rPr>
          <w:bCs/>
        </w:rPr>
      </w:pPr>
      <w:r w:rsidRPr="00B82764">
        <w:rPr>
          <w:bCs/>
        </w:rPr>
        <w:t>QUADRO DE CARGOS EM COMISSÃO</w:t>
      </w:r>
    </w:p>
    <w:p w14:paraId="46C71E8B" w14:textId="77777777" w:rsidR="005342E4" w:rsidRDefault="005342E4" w:rsidP="005342E4">
      <w:pPr>
        <w:spacing w:before="120" w:after="120" w:line="276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20"/>
        <w:gridCol w:w="2689"/>
        <w:gridCol w:w="1386"/>
        <w:gridCol w:w="1295"/>
        <w:gridCol w:w="1629"/>
      </w:tblGrid>
      <w:tr w:rsidR="005342E4" w:rsidRPr="00306D73" w14:paraId="59CA5EBB" w14:textId="77777777" w:rsidTr="00384BC9">
        <w:tc>
          <w:tcPr>
            <w:tcW w:w="1721" w:type="dxa"/>
            <w:shd w:val="clear" w:color="auto" w:fill="BFBFBF"/>
          </w:tcPr>
          <w:p w14:paraId="5FEB9CF3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Código</w:t>
            </w:r>
          </w:p>
        </w:tc>
        <w:tc>
          <w:tcPr>
            <w:tcW w:w="2689" w:type="dxa"/>
            <w:shd w:val="clear" w:color="auto" w:fill="BFBFBF"/>
          </w:tcPr>
          <w:p w14:paraId="6CF10A0A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Cargo</w:t>
            </w:r>
          </w:p>
        </w:tc>
        <w:tc>
          <w:tcPr>
            <w:tcW w:w="1386" w:type="dxa"/>
            <w:shd w:val="clear" w:color="auto" w:fill="BFBFBF"/>
          </w:tcPr>
          <w:p w14:paraId="761B13D2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Dedicação</w:t>
            </w:r>
          </w:p>
        </w:tc>
        <w:tc>
          <w:tcPr>
            <w:tcW w:w="1295" w:type="dxa"/>
            <w:shd w:val="clear" w:color="auto" w:fill="BFBFBF"/>
          </w:tcPr>
          <w:p w14:paraId="07D4589A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Nível</w:t>
            </w:r>
          </w:p>
        </w:tc>
        <w:tc>
          <w:tcPr>
            <w:tcW w:w="1629" w:type="dxa"/>
            <w:shd w:val="clear" w:color="auto" w:fill="BFBFBF"/>
          </w:tcPr>
          <w:p w14:paraId="7857C26A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Número de vagas</w:t>
            </w:r>
          </w:p>
        </w:tc>
      </w:tr>
      <w:tr w:rsidR="005342E4" w:rsidRPr="00306D73" w14:paraId="1A74C001" w14:textId="77777777" w:rsidTr="00384BC9">
        <w:tc>
          <w:tcPr>
            <w:tcW w:w="1721" w:type="dxa"/>
          </w:tcPr>
          <w:p w14:paraId="43A12072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81001</w:t>
            </w:r>
          </w:p>
        </w:tc>
        <w:tc>
          <w:tcPr>
            <w:tcW w:w="2689" w:type="dxa"/>
          </w:tcPr>
          <w:p w14:paraId="1766A090" w14:textId="5087988A" w:rsidR="005342E4" w:rsidRPr="00703A91" w:rsidRDefault="00703A91" w:rsidP="00415DD6">
            <w:pPr>
              <w:spacing w:before="120" w:after="120" w:line="276" w:lineRule="auto"/>
              <w:jc w:val="center"/>
            </w:pPr>
            <w:r w:rsidRPr="00703A91">
              <w:t xml:space="preserve">Asessor </w:t>
            </w:r>
            <w:r w:rsidR="005342E4" w:rsidRPr="00703A91">
              <w:t>Legislativo</w:t>
            </w:r>
          </w:p>
        </w:tc>
        <w:tc>
          <w:tcPr>
            <w:tcW w:w="1386" w:type="dxa"/>
          </w:tcPr>
          <w:p w14:paraId="572A8469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Integral</w:t>
            </w:r>
          </w:p>
        </w:tc>
        <w:tc>
          <w:tcPr>
            <w:tcW w:w="1295" w:type="dxa"/>
          </w:tcPr>
          <w:p w14:paraId="152690A8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CC-01</w:t>
            </w:r>
          </w:p>
        </w:tc>
        <w:tc>
          <w:tcPr>
            <w:tcW w:w="1629" w:type="dxa"/>
          </w:tcPr>
          <w:p w14:paraId="03882EB6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01</w:t>
            </w:r>
          </w:p>
        </w:tc>
      </w:tr>
      <w:tr w:rsidR="005342E4" w:rsidRPr="00306D73" w14:paraId="349C0FEB" w14:textId="77777777" w:rsidTr="00384BC9">
        <w:tc>
          <w:tcPr>
            <w:tcW w:w="1721" w:type="dxa"/>
          </w:tcPr>
          <w:p w14:paraId="0BF6AF92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81002</w:t>
            </w:r>
          </w:p>
        </w:tc>
        <w:tc>
          <w:tcPr>
            <w:tcW w:w="2689" w:type="dxa"/>
          </w:tcPr>
          <w:p w14:paraId="11BA3947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Assessor Jurídico</w:t>
            </w:r>
          </w:p>
        </w:tc>
        <w:tc>
          <w:tcPr>
            <w:tcW w:w="1386" w:type="dxa"/>
          </w:tcPr>
          <w:p w14:paraId="303405FA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Integral</w:t>
            </w:r>
          </w:p>
        </w:tc>
        <w:tc>
          <w:tcPr>
            <w:tcW w:w="1295" w:type="dxa"/>
          </w:tcPr>
          <w:p w14:paraId="56D60F9A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CC-02</w:t>
            </w:r>
          </w:p>
        </w:tc>
        <w:tc>
          <w:tcPr>
            <w:tcW w:w="1629" w:type="dxa"/>
          </w:tcPr>
          <w:p w14:paraId="6D21613B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01</w:t>
            </w:r>
          </w:p>
        </w:tc>
      </w:tr>
    </w:tbl>
    <w:p w14:paraId="4E26B8DC" w14:textId="77777777" w:rsidR="00384BC9" w:rsidRDefault="00384BC9" w:rsidP="00384BC9">
      <w:pPr>
        <w:spacing w:before="120" w:after="120" w:line="276" w:lineRule="auto"/>
        <w:jc w:val="center"/>
      </w:pPr>
    </w:p>
    <w:p w14:paraId="038BFE93" w14:textId="77777777" w:rsidR="00384BC9" w:rsidRDefault="00384BC9" w:rsidP="00384BC9">
      <w:pPr>
        <w:spacing w:before="120" w:after="120" w:line="276" w:lineRule="auto"/>
        <w:jc w:val="center"/>
      </w:pPr>
    </w:p>
    <w:p w14:paraId="1034EE97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15CB639F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0696EB8A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5A42D457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2C958DB1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6A5377B8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5F32E2BF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130BBA27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16ABB65B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37CC0745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0DF8BADE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30B196F3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0A33AD7E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61EDDF70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221DC978" w14:textId="6BC6C6B9" w:rsidR="00063B14" w:rsidRDefault="00063B14" w:rsidP="00703A91">
      <w:pPr>
        <w:spacing w:before="120" w:after="120" w:line="276" w:lineRule="auto"/>
        <w:rPr>
          <w:b/>
        </w:rPr>
      </w:pPr>
    </w:p>
    <w:p w14:paraId="25CFB250" w14:textId="6ABF4157" w:rsidR="00063B14" w:rsidRDefault="000C3289" w:rsidP="000C3289">
      <w:pPr>
        <w:spacing w:before="120" w:after="120" w:line="276" w:lineRule="auto"/>
        <w:jc w:val="center"/>
        <w:rPr>
          <w:b/>
        </w:rPr>
      </w:pPr>
      <w:r>
        <w:rPr>
          <w:b/>
        </w:rPr>
        <w:lastRenderedPageBreak/>
        <w:t xml:space="preserve">ANEXO  </w:t>
      </w:r>
      <w:r w:rsidR="00703A91">
        <w:rPr>
          <w:b/>
        </w:rPr>
        <w:t>III</w:t>
      </w:r>
    </w:p>
    <w:p w14:paraId="74C471A4" w14:textId="77777777" w:rsidR="000C3289" w:rsidRDefault="000C3289" w:rsidP="000C3289">
      <w:pPr>
        <w:spacing w:before="120" w:after="120" w:line="276" w:lineRule="auto"/>
        <w:jc w:val="center"/>
        <w:rPr>
          <w:b/>
        </w:rPr>
      </w:pPr>
    </w:p>
    <w:p w14:paraId="1D26C1BC" w14:textId="739C6CB6" w:rsidR="000C3289" w:rsidRPr="00D93C28" w:rsidRDefault="000C3289" w:rsidP="000C3289">
      <w:pPr>
        <w:pStyle w:val="Default"/>
        <w:spacing w:line="276" w:lineRule="auto"/>
        <w:jc w:val="center"/>
        <w:rPr>
          <w:rFonts w:ascii="Times New Roman" w:hAnsi="Times New Roman" w:cs="Times New Roman"/>
          <w:bCs/>
        </w:rPr>
      </w:pPr>
      <w:r w:rsidRPr="00D93C28">
        <w:rPr>
          <w:rFonts w:ascii="Times New Roman" w:hAnsi="Times New Roman" w:cs="Times New Roman"/>
          <w:bCs/>
        </w:rPr>
        <w:t>ANEXO IX</w:t>
      </w:r>
      <w:r>
        <w:rPr>
          <w:rFonts w:ascii="Times New Roman" w:hAnsi="Times New Roman" w:cs="Times New Roman"/>
          <w:bCs/>
        </w:rPr>
        <w:t xml:space="preserve"> – LEI COMPLEMENTAR N.º 04/2019</w:t>
      </w:r>
    </w:p>
    <w:p w14:paraId="72E2FA4C" w14:textId="77777777" w:rsidR="000C3289" w:rsidRPr="00D93C28" w:rsidRDefault="000C3289" w:rsidP="000C3289">
      <w:pPr>
        <w:pStyle w:val="Default"/>
        <w:spacing w:line="276" w:lineRule="auto"/>
        <w:jc w:val="center"/>
        <w:rPr>
          <w:rFonts w:ascii="Times New Roman" w:hAnsi="Times New Roman" w:cs="Times New Roman"/>
          <w:bCs/>
        </w:rPr>
      </w:pPr>
      <w:r w:rsidRPr="00D93C28">
        <w:rPr>
          <w:rFonts w:ascii="Times New Roman" w:hAnsi="Times New Roman" w:cs="Times New Roman"/>
          <w:bCs/>
        </w:rPr>
        <w:t xml:space="preserve">ATRIBUIÇÕES DOS CARGOS EM COMISSÃO </w:t>
      </w:r>
    </w:p>
    <w:p w14:paraId="47B2FBD5" w14:textId="77777777" w:rsidR="00063B14" w:rsidRDefault="00063B14" w:rsidP="00063B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73F5B8" w14:textId="77777777" w:rsidR="00063B14" w:rsidRDefault="00063B14" w:rsidP="00063B14">
      <w:pPr>
        <w:widowControl/>
        <w:numPr>
          <w:ilvl w:val="0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GRUPO: CARGOS EM COMISSÃO</w:t>
      </w:r>
    </w:p>
    <w:p w14:paraId="53A6576E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 xml:space="preserve">NÍVEIS: </w:t>
      </w:r>
    </w:p>
    <w:p w14:paraId="2F74EAA8" w14:textId="572D0251" w:rsidR="00063B14" w:rsidRDefault="00063B14" w:rsidP="00063B14">
      <w:pPr>
        <w:pStyle w:val="PargrafodaLista"/>
        <w:widowControl/>
        <w:numPr>
          <w:ilvl w:val="0"/>
          <w:numId w:val="8"/>
        </w:numPr>
        <w:autoSpaceDE/>
        <w:autoSpaceDN/>
        <w:spacing w:before="120" w:after="120" w:line="276" w:lineRule="auto"/>
      </w:pPr>
      <w:r w:rsidRPr="001303A6">
        <w:t xml:space="preserve">CC-01 </w:t>
      </w:r>
    </w:p>
    <w:p w14:paraId="74BEB098" w14:textId="369FC791" w:rsidR="00442EA0" w:rsidRDefault="00442EA0" w:rsidP="00063B14">
      <w:pPr>
        <w:pStyle w:val="PargrafodaLista"/>
        <w:widowControl/>
        <w:numPr>
          <w:ilvl w:val="0"/>
          <w:numId w:val="8"/>
        </w:numPr>
        <w:autoSpaceDE/>
        <w:autoSpaceDN/>
        <w:spacing w:before="120" w:after="120" w:line="276" w:lineRule="auto"/>
      </w:pPr>
      <w:r>
        <w:t>CC-02</w:t>
      </w:r>
    </w:p>
    <w:p w14:paraId="335B04C0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DESCRIÇÃO SUMÁRIA DO GRUPO:</w:t>
      </w:r>
    </w:p>
    <w:p w14:paraId="45D20BCC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092607">
        <w:rPr>
          <w:rFonts w:ascii="Times New Roman" w:hAnsi="Times New Roman"/>
          <w:sz w:val="24"/>
          <w:szCs w:val="24"/>
        </w:rPr>
        <w:t>restar serviços de consultoria técnica jurídica e legislativa à Presidência, à Mesa Diretora, ao Plenário e Comissões</w:t>
      </w:r>
      <w:r>
        <w:rPr>
          <w:rFonts w:ascii="Times New Roman" w:hAnsi="Times New Roman"/>
          <w:sz w:val="24"/>
          <w:szCs w:val="24"/>
        </w:rPr>
        <w:t>, bem como a</w:t>
      </w:r>
      <w:r w:rsidRPr="00092607">
        <w:rPr>
          <w:rFonts w:ascii="Times New Roman" w:hAnsi="Times New Roman"/>
          <w:sz w:val="24"/>
          <w:szCs w:val="24"/>
        </w:rPr>
        <w:t>ssistir todos os órgãos da Câmara orientando sobre a forma mais regular e legal de prática de atos e procedimentos jurídico-administrativos;</w:t>
      </w:r>
    </w:p>
    <w:p w14:paraId="261B66FB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44A64CF" w14:textId="49B7029A" w:rsidR="00063B14" w:rsidRPr="00D42D42" w:rsidRDefault="00063B14" w:rsidP="00063B14">
      <w:pPr>
        <w:pStyle w:val="TextosemFormatao"/>
        <w:numPr>
          <w:ilvl w:val="2"/>
          <w:numId w:val="5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Assessor </w:t>
      </w:r>
      <w:r w:rsidR="00C03B5B">
        <w:rPr>
          <w:rFonts w:ascii="Times New Roman" w:hAnsi="Times New Roman"/>
          <w:b/>
          <w:sz w:val="24"/>
          <w:szCs w:val="24"/>
        </w:rPr>
        <w:t>Legislativo</w:t>
      </w:r>
    </w:p>
    <w:p w14:paraId="350A0076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C08F99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Consultoria e assessoramento aos vereadores, com o apoio da estrutura administrativa da Casa;</w:t>
      </w:r>
    </w:p>
    <w:p w14:paraId="0551CD88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E4691EE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Acompanhar o andamento de projetos em tramitação comparecendo às reuniões ordinárias e extraordinárias;</w:t>
      </w:r>
    </w:p>
    <w:p w14:paraId="645921CA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A72236A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Assessorar os Vereadores nos assuntos de interesses do Legislativo, principalmente os relacionados com os projetos de lei em tramitação;</w:t>
      </w:r>
    </w:p>
    <w:p w14:paraId="17C57BF7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E318022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Acompanhar o Presidente da Câmara e os Vereadores, nos trabalhos das Comissões, sempre que sua presença for solicitada;</w:t>
      </w:r>
    </w:p>
    <w:p w14:paraId="1C0D642E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8C90BA8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Assessorar e auxiliar a Mesa Diretora em suas diretrizes administrativas e em todas as questões que lhe competir;</w:t>
      </w:r>
    </w:p>
    <w:p w14:paraId="63D108CA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54B28A3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Cumprir as determinações da Presidência da Câmara e executar as tarefas por ela delegadas e representá-la, sempre que para isso for designado;</w:t>
      </w:r>
    </w:p>
    <w:p w14:paraId="0F62EDB4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145C8DD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Promover o acompanhamento das atividades de administração geral, analisando as necessidades dos Vereadores, de forma a garantir o bom andamento dos trabalhos dos parlamentares;</w:t>
      </w:r>
    </w:p>
    <w:p w14:paraId="4D37A226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A5459CE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Coordenar o fluxo da tramitação regimental do processo legislativo e os prazos regimentais;</w:t>
      </w:r>
    </w:p>
    <w:p w14:paraId="4106110C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0C8D1B4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Mediar conflitos administrativos internos e externos, com vistas à solução de problemas e a perfeita harmonia entre a Câmara Municipal e a comunidade em geral;</w:t>
      </w:r>
    </w:p>
    <w:p w14:paraId="53219FC9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BFBC11A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DC2E95">
        <w:rPr>
          <w:rFonts w:ascii="Times New Roman" w:hAnsi="Times New Roman"/>
          <w:bCs/>
          <w:sz w:val="24"/>
          <w:szCs w:val="24"/>
        </w:rPr>
        <w:t>Desempenhar outras atividades correlatas ao cargo de direção e assessoramento.</w:t>
      </w:r>
    </w:p>
    <w:p w14:paraId="142BEF8B" w14:textId="77777777" w:rsidR="00063B14" w:rsidRDefault="00063B14" w:rsidP="00063B14">
      <w:pPr>
        <w:pStyle w:val="TextosemFormatao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4916CF4" w14:textId="77777777" w:rsidR="00063B14" w:rsidRDefault="00063B14" w:rsidP="00063B14">
      <w:pPr>
        <w:pStyle w:val="TextosemFormatao"/>
        <w:spacing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0A0DB518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1.2.2</w:t>
      </w:r>
      <w:r>
        <w:rPr>
          <w:rFonts w:ascii="Times New Roman" w:hAnsi="Times New Roman"/>
          <w:b/>
          <w:sz w:val="24"/>
          <w:szCs w:val="24"/>
        </w:rPr>
        <w:tab/>
        <w:t>Assessor Jurídico</w:t>
      </w:r>
    </w:p>
    <w:p w14:paraId="4AE91549" w14:textId="77777777" w:rsidR="00063B14" w:rsidRDefault="00063B14" w:rsidP="00063B14">
      <w:pPr>
        <w:pStyle w:val="TextosemFormatao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AE27AD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restar assessoria especial ao Presidente e à Mesa Diretora nos aspectos político-administrativo e funcional, quanto ao processo Legislativo, ao Regimento Interno;</w:t>
      </w:r>
    </w:p>
    <w:p w14:paraId="0D907F5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B71638C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3281A">
        <w:rPr>
          <w:rFonts w:ascii="Times New Roman" w:hAnsi="Times New Roman"/>
          <w:sz w:val="24"/>
          <w:szCs w:val="24"/>
        </w:rPr>
        <w:t>Prestar serviços de consultoria jurídica e legislativa à Presidência, à Mesa Diretora, ao Plenário e Comissões sobre matéria legislativa em tramitação;</w:t>
      </w:r>
    </w:p>
    <w:p w14:paraId="4804EE3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0348816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ssessorar os parlamentares nas reuniões de comissões, audiências públicas e outros eventos;</w:t>
      </w:r>
    </w:p>
    <w:p w14:paraId="7A555302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65E7B93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os vereadores quanto a apresentação de suas proposições, orientando sobre qual espécie de proposição deve ser utilizada;</w:t>
      </w:r>
    </w:p>
    <w:p w14:paraId="61B78467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85F40A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Pr="0053281A">
        <w:rPr>
          <w:rFonts w:ascii="Times New Roman" w:hAnsi="Times New Roman"/>
          <w:sz w:val="24"/>
          <w:szCs w:val="24"/>
        </w:rPr>
        <w:t>eceber, avaliar e encaminhar proposição de normativos legais à Câmara de Vereadores e acompanhar o processo legislativo até sua publicação;</w:t>
      </w:r>
    </w:p>
    <w:p w14:paraId="593F38D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973FCC6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nalisar proposições em tramitação, apontando eventuais incongruências nas matérias</w:t>
      </w:r>
      <w:r>
        <w:rPr>
          <w:rFonts w:ascii="Times New Roman" w:hAnsi="Times New Roman"/>
          <w:sz w:val="24"/>
          <w:szCs w:val="24"/>
        </w:rPr>
        <w:t>;</w:t>
      </w:r>
    </w:p>
    <w:p w14:paraId="21B5170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B40BB30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pareceres técnicos e jurídicos sobre todos os processos submetidos a sua análise;</w:t>
      </w:r>
    </w:p>
    <w:p w14:paraId="3D59E5E6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CD56AA4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os vereadores e servidores no cumprimento das Leis, Resoluções, Portarias, ordens de serviço e demais atos administrativos;</w:t>
      </w:r>
    </w:p>
    <w:p w14:paraId="6268F75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FE65FD5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a elaboração projetos de lei e outras proposições legislativas;</w:t>
      </w:r>
    </w:p>
    <w:p w14:paraId="73F75F4B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40FB64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</w:t>
      </w:r>
      <w:r w:rsidRPr="0053281A">
        <w:rPr>
          <w:rFonts w:ascii="Times New Roman" w:hAnsi="Times New Roman"/>
          <w:sz w:val="24"/>
          <w:szCs w:val="24"/>
        </w:rPr>
        <w:t>ssistir à elaboração de minutas de atos oficiais, inclusive pronunciamentos, projetos, decretos, resoluções, portarias, ajustes, convênios e contratos em que for parte a Câmara de Vereadores;</w:t>
      </w:r>
    </w:p>
    <w:p w14:paraId="19CFDF1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6AF2CFB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romover a uniformização dos critérios técnicos e formais aplicáveis à elaboração de atos oficiais, pareceres e outros instrumentos jurídicos;</w:t>
      </w:r>
    </w:p>
    <w:p w14:paraId="195D8409" w14:textId="77777777" w:rsidR="00063B14" w:rsidRPr="0053281A" w:rsidRDefault="00063B14" w:rsidP="00063B14">
      <w:pPr>
        <w:spacing w:line="276" w:lineRule="auto"/>
        <w:jc w:val="both"/>
      </w:pPr>
    </w:p>
    <w:p w14:paraId="339F017F" w14:textId="77777777" w:rsidR="00063B14" w:rsidRPr="0053281A" w:rsidRDefault="00063B14" w:rsidP="00063B14">
      <w:pPr>
        <w:widowControl/>
        <w:numPr>
          <w:ilvl w:val="0"/>
          <w:numId w:val="7"/>
        </w:numPr>
        <w:autoSpaceDE/>
        <w:autoSpaceDN/>
        <w:spacing w:line="276" w:lineRule="auto"/>
        <w:jc w:val="both"/>
      </w:pPr>
      <w:r>
        <w:t>E</w:t>
      </w:r>
      <w:r w:rsidRPr="0053281A">
        <w:t>laborar a redação final de todos os atos normativos da Câmara;</w:t>
      </w:r>
    </w:p>
    <w:p w14:paraId="76092FC3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97A48B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Pr="0053281A">
        <w:rPr>
          <w:rFonts w:ascii="Times New Roman" w:hAnsi="Times New Roman"/>
          <w:sz w:val="24"/>
          <w:szCs w:val="24"/>
        </w:rPr>
        <w:t>eceber intimações e demais atos de comunicação oriundos de ações judiciais em que figure como parte a Câmara Municipal de São Carlos ou o seu Presidente, por ato praticado no exercício de suas atribuições funcionais;</w:t>
      </w:r>
    </w:p>
    <w:p w14:paraId="4345996F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01C0D3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 xml:space="preserve">companhar junto aos órgãos públicos e privados as questões de ordem jurídica de interesse da Câmara; </w:t>
      </w:r>
    </w:p>
    <w:p w14:paraId="2F32F0C9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04C1CA5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rientar, quanto ao aspecto jurídico, os processos administrativos e sindicâncias instauradas pela Presidência;</w:t>
      </w:r>
    </w:p>
    <w:p w14:paraId="12F3C6A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D19A16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 em processos de requisição sobre compras e serviços de qualquer natureza, através da identificação da melhor modalidade de licitação, dispensa ou inexigibilidade;</w:t>
      </w:r>
    </w:p>
    <w:p w14:paraId="4B52D6D9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4090D29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 sobre editais de licitações;</w:t>
      </w:r>
    </w:p>
    <w:p w14:paraId="2A4ABEEE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08B6C8F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companhar e orientar os serviços desempenhados pela Comissão Permanente de Licitações e pelo Pregoeiro;</w:t>
      </w:r>
    </w:p>
    <w:p w14:paraId="4FD050F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5BFC5B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a elaboração de todos os atos de movimentação de pessoal;</w:t>
      </w:r>
    </w:p>
    <w:p w14:paraId="2911B69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7973512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ssessorar os serviços administrativos, de compras, de publicidade, financeiros e contábeis;</w:t>
      </w:r>
    </w:p>
    <w:p w14:paraId="6EDBC86E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0A51C73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Pr="0053281A">
        <w:rPr>
          <w:rFonts w:ascii="Times New Roman" w:hAnsi="Times New Roman"/>
          <w:sz w:val="24"/>
          <w:szCs w:val="24"/>
        </w:rPr>
        <w:t>evisar minutas de contratos, ajustes e convênios firmados pela Câmara;</w:t>
      </w:r>
    </w:p>
    <w:p w14:paraId="59411E40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232591D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 e análises de requerimentos de matéria pessoal formulados pelos servidores ou agentes políticos da Câmara;</w:t>
      </w:r>
    </w:p>
    <w:p w14:paraId="50918700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9F4E03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nalisar todos os documentos elaborados na Câmara de Vereadores que tenham implicância jurídica;</w:t>
      </w:r>
    </w:p>
    <w:p w14:paraId="4249A5C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E6A4F77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53281A">
        <w:rPr>
          <w:rFonts w:ascii="Times New Roman" w:hAnsi="Times New Roman"/>
          <w:sz w:val="24"/>
          <w:szCs w:val="24"/>
        </w:rPr>
        <w:t>anter o Presidente e a Mesa Diretora informados com detalhes do andamento dos trabalhos da Assessoria Jurídica;</w:t>
      </w:r>
    </w:p>
    <w:p w14:paraId="6F773F3A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CC17A59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esquisar, analisar e interpretar a legislação e regulamentos em vigor nas áreas legislativas, constitucional, administrativa, fiscal, tributária e outras;</w:t>
      </w:r>
    </w:p>
    <w:p w14:paraId="357F7FE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75B6788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53281A">
        <w:rPr>
          <w:rFonts w:ascii="Times New Roman" w:hAnsi="Times New Roman"/>
          <w:sz w:val="24"/>
          <w:szCs w:val="24"/>
        </w:rPr>
        <w:t xml:space="preserve">anter arquivo organizado e completo com todo o documento alvo de interesse da Assessoria Jurídica, em boa guarda e que permita a continuidade de sua análise e utilização; </w:t>
      </w:r>
    </w:p>
    <w:p w14:paraId="089FD4B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6AFC073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53281A">
        <w:rPr>
          <w:rFonts w:ascii="Times New Roman" w:hAnsi="Times New Roman"/>
          <w:sz w:val="24"/>
          <w:szCs w:val="24"/>
        </w:rPr>
        <w:t>ubstituir funcionários em situações de emergência e em caráter temporário, mediante designação do Presidente;</w:t>
      </w:r>
    </w:p>
    <w:p w14:paraId="4F76EB6B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0325A97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xercer outras atividades correlatas que forem determinadas pelo Presidente da Câmara, tais como auxiliar, quanto ao aspecto jurídico, a Mesa Diretora e as Comissões da Casa nos trabalhos legislativos e na orientação acerca da interpretação do Regimento Interno e da Lei Orgânica do Município.</w:t>
      </w:r>
    </w:p>
    <w:p w14:paraId="46CA09DA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FE8D679" w14:textId="77777777" w:rsidR="00063B14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raticar todos os atos necessários ao bom desempenho da Assessoria Jurídica.</w:t>
      </w:r>
    </w:p>
    <w:p w14:paraId="3278B779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C237CCA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REGIME DE TRABALHO/CARGA HORÁRIA:</w:t>
      </w:r>
    </w:p>
    <w:p w14:paraId="5877376F" w14:textId="3FC5FC16" w:rsidR="00063B14" w:rsidRPr="00BA1D6C" w:rsidRDefault="00063B14" w:rsidP="00063B14">
      <w:pPr>
        <w:spacing w:before="120" w:after="120" w:line="276" w:lineRule="auto"/>
      </w:pPr>
      <w:r w:rsidRPr="00D87205">
        <w:t>Estatutário – Dedicação integral.</w:t>
      </w:r>
    </w:p>
    <w:p w14:paraId="7096864C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CONDIÇÕES PARA INGRESSO:</w:t>
      </w:r>
    </w:p>
    <w:p w14:paraId="59AAFDCE" w14:textId="77777777" w:rsidR="00063B14" w:rsidRPr="00BA1D6C" w:rsidRDefault="00063B14" w:rsidP="00063B14">
      <w:pPr>
        <w:spacing w:before="120" w:after="120" w:line="276" w:lineRule="auto"/>
      </w:pPr>
      <w:r>
        <w:t>Livre nomeação e exoneração pelo Presidente da Câmara.</w:t>
      </w:r>
    </w:p>
    <w:p w14:paraId="0FD7ACC5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HABILITAÇÃO PROFISSIONAL</w:t>
      </w:r>
    </w:p>
    <w:p w14:paraId="600BA861" w14:textId="77777777" w:rsidR="00063B14" w:rsidRPr="00D87205" w:rsidRDefault="00063B14" w:rsidP="00063B14">
      <w:pPr>
        <w:spacing w:before="120" w:after="120" w:line="276" w:lineRule="auto"/>
      </w:pPr>
      <w:r w:rsidRPr="00D87205">
        <w:t>Escolaridade Mínima:</w:t>
      </w:r>
    </w:p>
    <w:p w14:paraId="3A476E86" w14:textId="6FDD0C9D" w:rsidR="00063B14" w:rsidRPr="00872A84" w:rsidRDefault="00063B14" w:rsidP="00063B14">
      <w:pPr>
        <w:spacing w:before="120" w:after="120" w:line="276" w:lineRule="auto"/>
        <w:rPr>
          <w:b/>
        </w:rPr>
      </w:pPr>
      <w:r w:rsidRPr="00D87205">
        <w:rPr>
          <w:b/>
        </w:rPr>
        <w:t xml:space="preserve">CC-01 – Assessor </w:t>
      </w:r>
      <w:r w:rsidR="00D87205">
        <w:rPr>
          <w:b/>
        </w:rPr>
        <w:t>Legislativo</w:t>
      </w:r>
      <w:r w:rsidRPr="00D87205">
        <w:rPr>
          <w:b/>
        </w:rPr>
        <w:t xml:space="preserve">: </w:t>
      </w:r>
      <w:r w:rsidR="00872A84" w:rsidRPr="00D87205">
        <w:t>Certificado de conclusão de curso em nível</w:t>
      </w:r>
      <w:r w:rsidR="00872A84" w:rsidRPr="00D77DCC">
        <w:t xml:space="preserve"> superior em Direito inscrito na OAB</w:t>
      </w:r>
      <w:r w:rsidR="00872A84">
        <w:t>.</w:t>
      </w:r>
      <w:r w:rsidR="002B1306" w:rsidRPr="002B1306">
        <w:t xml:space="preserve"> </w:t>
      </w:r>
      <w:r w:rsidR="002B1306" w:rsidRPr="00D87205">
        <w:t>Certificado de conclusão de curso em nível</w:t>
      </w:r>
      <w:r w:rsidR="002B1306" w:rsidRPr="00D77DCC">
        <w:t xml:space="preserve"> superior em Direito inscrito na OAB</w:t>
      </w:r>
      <w:r w:rsidR="002B1306">
        <w:t>.</w:t>
      </w:r>
    </w:p>
    <w:p w14:paraId="6167E9FD" w14:textId="2AB7D5DA" w:rsidR="00063B14" w:rsidRDefault="00063B14" w:rsidP="00063B14">
      <w:pPr>
        <w:spacing w:before="120" w:after="120" w:line="276" w:lineRule="auto"/>
        <w:rPr>
          <w:b/>
        </w:rPr>
      </w:pPr>
      <w:r w:rsidRPr="00D87205">
        <w:rPr>
          <w:b/>
        </w:rPr>
        <w:t xml:space="preserve">CC-02 – Assessor Jurídico: </w:t>
      </w:r>
      <w:r w:rsidRPr="00D87205">
        <w:t>Certificado de conclusão de curso em nível</w:t>
      </w:r>
      <w:r w:rsidRPr="00D77DCC">
        <w:t xml:space="preserve"> superior em Direito inscrito na OAB</w:t>
      </w:r>
      <w:r w:rsidR="00442EA0">
        <w:t>.</w:t>
      </w:r>
    </w:p>
    <w:p w14:paraId="758D4592" w14:textId="77777777" w:rsidR="00063B14" w:rsidRDefault="00063B14" w:rsidP="00384BC9">
      <w:pPr>
        <w:spacing w:before="120" w:after="120" w:line="276" w:lineRule="auto"/>
        <w:jc w:val="center"/>
        <w:rPr>
          <w:b/>
        </w:rPr>
      </w:pPr>
    </w:p>
    <w:p w14:paraId="386C3F74" w14:textId="12C901E4" w:rsidR="005342E4" w:rsidRPr="005342E4" w:rsidRDefault="005342E4" w:rsidP="005342E4">
      <w:pPr>
        <w:rPr>
          <w:rFonts w:ascii="Times New Roman" w:hAnsi="Times New Roman" w:cs="Times New Roman"/>
          <w:sz w:val="24"/>
          <w:szCs w:val="24"/>
        </w:rPr>
        <w:sectPr w:rsidR="005342E4" w:rsidRPr="005342E4" w:rsidSect="00EE5790">
          <w:pgSz w:w="11910" w:h="16840"/>
          <w:pgMar w:top="1321" w:right="1582" w:bottom="278" w:left="1599" w:header="720" w:footer="720" w:gutter="0"/>
          <w:cols w:space="720"/>
        </w:sectPr>
      </w:pPr>
    </w:p>
    <w:p w14:paraId="28E0C6D5" w14:textId="6DA5BEF7" w:rsidR="000136D1" w:rsidRPr="00665A46" w:rsidRDefault="009A35C8" w:rsidP="00665A46">
      <w:pPr>
        <w:pStyle w:val="Ttulo31"/>
        <w:ind w:right="21"/>
      </w:pPr>
      <w:r>
        <w:lastRenderedPageBreak/>
        <w:t>JUSTIFICAÇÃO</w:t>
      </w:r>
    </w:p>
    <w:p w14:paraId="5238B025" w14:textId="77777777" w:rsidR="000136D1" w:rsidRDefault="000136D1" w:rsidP="00665A46">
      <w:pPr>
        <w:pStyle w:val="Corpodetexto"/>
        <w:rPr>
          <w:rFonts w:ascii="Times New Roman"/>
          <w:b/>
          <w:i w:val="0"/>
          <w:sz w:val="21"/>
        </w:rPr>
      </w:pPr>
    </w:p>
    <w:p w14:paraId="476391F1" w14:textId="77777777" w:rsidR="00442EA0" w:rsidRPr="001F5A4B" w:rsidRDefault="00442EA0" w:rsidP="00442EA0">
      <w:pPr>
        <w:ind w:firstLine="1418"/>
      </w:pPr>
      <w:bookmarkStart w:id="0" w:name="_Hlk94716733"/>
      <w:r w:rsidRPr="001F5A4B">
        <w:t>Senhores Vereadores,</w:t>
      </w:r>
    </w:p>
    <w:p w14:paraId="73D4B5EC" w14:textId="77777777" w:rsidR="00442EA0" w:rsidRDefault="00442EA0" w:rsidP="00442EA0">
      <w:pPr>
        <w:ind w:firstLine="1418"/>
        <w:jc w:val="both"/>
      </w:pPr>
    </w:p>
    <w:p w14:paraId="2C037EFE" w14:textId="56702ADC" w:rsidR="00442EA0" w:rsidRDefault="00442EA0" w:rsidP="00442EA0">
      <w:pPr>
        <w:ind w:firstLine="1418"/>
        <w:jc w:val="both"/>
      </w:pPr>
      <w:r>
        <w:t>Apresento</w:t>
      </w:r>
      <w:r w:rsidRPr="00247D57">
        <w:t xml:space="preserve"> o presente </w:t>
      </w:r>
      <w:r>
        <w:t>Projeto de Lei</w:t>
      </w:r>
      <w:r w:rsidR="00855838">
        <w:t xml:space="preserve"> Complementar</w:t>
      </w:r>
      <w:r>
        <w:t xml:space="preserve"> n.º 01/2022</w:t>
      </w:r>
      <w:r w:rsidRPr="00247D57">
        <w:t xml:space="preserve">, que </w:t>
      </w:r>
      <w:r>
        <w:t>“</w:t>
      </w:r>
      <w:r w:rsidRPr="00442EA0">
        <w:t xml:space="preserve">Altera a Lei Complementar n.º 04/2019 que dispõe sobre a estrutura organizacional, regulamentação do quadro de pessoal e vencimentos da Câmara </w:t>
      </w:r>
      <w:r>
        <w:t>M</w:t>
      </w:r>
      <w:r w:rsidRPr="00442EA0">
        <w:t>unicipal de Vereadores de São Carlos, estado de Santa Catarina, criando o cargo de Assessor Legislativo e extinguindo o cargo de Diretor Legislativo, e dá outras providências</w:t>
      </w:r>
      <w:r>
        <w:t>”</w:t>
      </w:r>
      <w:r w:rsidRPr="00442EA0">
        <w:t>.</w:t>
      </w:r>
    </w:p>
    <w:p w14:paraId="69C020F0" w14:textId="77777777" w:rsidR="00442EA0" w:rsidRPr="001F5A4B" w:rsidRDefault="00442EA0" w:rsidP="00442EA0">
      <w:pPr>
        <w:ind w:firstLine="1418"/>
        <w:jc w:val="both"/>
      </w:pPr>
    </w:p>
    <w:p w14:paraId="1D2B8FF9" w14:textId="62E68223" w:rsidR="00442EA0" w:rsidRDefault="00CC6B6B" w:rsidP="00442EA0">
      <w:pPr>
        <w:ind w:firstLine="1418"/>
        <w:jc w:val="both"/>
      </w:pPr>
      <w:r>
        <w:t>A proposição objetiva melhor organizar o quadro de pessoal, permitindo que os parlamentares possam dispor de mais um cargo de assessoria para auxiliar no desenvolvimento de suas atividades legislativas, e, para tanto, extingue-se um cargo de chefia, Diretor Legislativo, considerando que as atribuições de supervisão dos setores administrativos e atividades legislativas ficarão somente a cargo da Presidência.</w:t>
      </w:r>
    </w:p>
    <w:p w14:paraId="401B5D92" w14:textId="74E1703E" w:rsidR="00CC6B6B" w:rsidRDefault="00CC6B6B" w:rsidP="00442EA0">
      <w:pPr>
        <w:ind w:firstLine="1418"/>
        <w:jc w:val="both"/>
      </w:pPr>
    </w:p>
    <w:p w14:paraId="079C024C" w14:textId="5C106260" w:rsidR="00CC6B6B" w:rsidRPr="001F5A4B" w:rsidRDefault="00CC6B6B" w:rsidP="00442EA0">
      <w:pPr>
        <w:ind w:firstLine="1418"/>
        <w:jc w:val="both"/>
      </w:pPr>
      <w:r>
        <w:t>Salienta-se qua Câmara Municipal dispõe</w:t>
      </w:r>
      <w:r w:rsidR="00881745">
        <w:t xml:space="preserve"> de um quadro de pessoa enxuto, mas mesmo assim, com essa proposta não se está aumentando número de cargos e/ou despesa com pessoal, apenas reorganizando a estrutura organizacional.</w:t>
      </w:r>
      <w:r w:rsidR="000E4B43">
        <w:t xml:space="preserve"> Portanto, não há impacto financeiro, uma vez que a remuneração prevista para o cargo de assessor legislativo é exatamente igual a do cargo de diretor legislativo. Sendo assim, a Câmara dispõe de orçamento para tanto.</w:t>
      </w:r>
    </w:p>
    <w:p w14:paraId="2B3EFD31" w14:textId="77777777" w:rsidR="00442EA0" w:rsidRPr="001F5A4B" w:rsidRDefault="00442EA0" w:rsidP="00442EA0">
      <w:pPr>
        <w:ind w:firstLine="1418"/>
        <w:jc w:val="both"/>
      </w:pPr>
    </w:p>
    <w:p w14:paraId="2A8405B3" w14:textId="1D1E1137" w:rsidR="00442EA0" w:rsidRPr="001F5A4B" w:rsidRDefault="00442EA0" w:rsidP="00442EA0">
      <w:pPr>
        <w:ind w:firstLine="1418"/>
        <w:jc w:val="both"/>
      </w:pPr>
      <w:r w:rsidRPr="001F5A4B">
        <w:t>Diante do exposto, encaminh</w:t>
      </w:r>
      <w:r>
        <w:t>o</w:t>
      </w:r>
      <w:r w:rsidRPr="001F5A4B">
        <w:t xml:space="preserve"> a presente matéria para análise dos nobres pares, pedindo a compreensão e votação favorável.</w:t>
      </w:r>
    </w:p>
    <w:bookmarkEnd w:id="0"/>
    <w:p w14:paraId="000A9850" w14:textId="77777777" w:rsidR="000136D1" w:rsidRDefault="000136D1" w:rsidP="00665A46">
      <w:pPr>
        <w:pStyle w:val="Corpodetexto"/>
        <w:rPr>
          <w:rFonts w:ascii="Times New Roman"/>
          <w:i w:val="0"/>
          <w:sz w:val="29"/>
        </w:rPr>
      </w:pPr>
    </w:p>
    <w:p w14:paraId="3181DA4E" w14:textId="528B47F0" w:rsidR="002F7116" w:rsidRPr="002F7116" w:rsidRDefault="002F7116" w:rsidP="00665A46">
      <w:pPr>
        <w:tabs>
          <w:tab w:val="left" w:pos="3457"/>
          <w:tab w:val="left" w:pos="3992"/>
          <w:tab w:val="left" w:pos="5778"/>
        </w:tabs>
        <w:ind w:right="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Câmara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Municipal</w:t>
      </w:r>
      <w:r>
        <w:rPr>
          <w:rFonts w:ascii="Times New Roman" w:hAnsi="Times New Roman"/>
          <w:spacing w:val="-1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>de São Carlos,</w:t>
      </w:r>
      <w:r w:rsidR="00665A46">
        <w:rPr>
          <w:rFonts w:ascii="Times New Roman" w:hAnsi="Times New Roman"/>
          <w:sz w:val="24"/>
        </w:rPr>
        <w:t xml:space="preserve"> </w:t>
      </w:r>
      <w:r w:rsidR="00855838">
        <w:rPr>
          <w:rFonts w:ascii="Times New Roman" w:hAnsi="Times New Roman"/>
          <w:sz w:val="24"/>
        </w:rPr>
        <w:t>14</w:t>
      </w:r>
      <w:r w:rsidR="00665A46">
        <w:rPr>
          <w:rFonts w:ascii="Times New Roman" w:hAnsi="Times New Roman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 xml:space="preserve">de </w:t>
      </w:r>
      <w:r w:rsidR="00CF421F">
        <w:rPr>
          <w:rFonts w:ascii="Times New Roman" w:hAnsi="Times New Roman"/>
          <w:sz w:val="24"/>
        </w:rPr>
        <w:t>Fevereiro</w:t>
      </w:r>
      <w:r w:rsidRPr="002F7116">
        <w:rPr>
          <w:rFonts w:ascii="Times New Roman" w:hAnsi="Times New Roman"/>
          <w:sz w:val="24"/>
        </w:rPr>
        <w:t xml:space="preserve"> de</w:t>
      </w:r>
      <w:r w:rsidRPr="002F7116">
        <w:rPr>
          <w:rFonts w:ascii="Times New Roman" w:hAnsi="Times New Roman"/>
          <w:spacing w:val="-1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>202</w:t>
      </w:r>
      <w:r w:rsidR="00CF421F">
        <w:rPr>
          <w:rFonts w:ascii="Times New Roman" w:hAnsi="Times New Roman"/>
          <w:sz w:val="24"/>
        </w:rPr>
        <w:t>2</w:t>
      </w:r>
      <w:r w:rsidRPr="002F7116">
        <w:rPr>
          <w:rFonts w:ascii="Times New Roman" w:hAnsi="Times New Roman"/>
          <w:sz w:val="24"/>
        </w:rPr>
        <w:t>.</w:t>
      </w:r>
    </w:p>
    <w:p w14:paraId="68084FA1" w14:textId="21E3C24F" w:rsidR="00CF421F" w:rsidRDefault="00CF421F" w:rsidP="00442EA0">
      <w:pPr>
        <w:rPr>
          <w:rFonts w:ascii="Times New Roman" w:hAnsi="Times New Roman"/>
          <w:sz w:val="24"/>
          <w:szCs w:val="24"/>
        </w:rPr>
      </w:pPr>
    </w:p>
    <w:p w14:paraId="39A21CFA" w14:textId="1B3E7937" w:rsidR="00CF421F" w:rsidRDefault="00CF421F" w:rsidP="00665A46">
      <w:pPr>
        <w:jc w:val="center"/>
        <w:rPr>
          <w:rFonts w:ascii="Times New Roman" w:hAnsi="Times New Roman"/>
          <w:sz w:val="24"/>
          <w:szCs w:val="24"/>
        </w:rPr>
      </w:pPr>
    </w:p>
    <w:p w14:paraId="46BCF704" w14:textId="5A5D2B98" w:rsidR="00CF421F" w:rsidRDefault="00CF421F" w:rsidP="00665A46">
      <w:pPr>
        <w:jc w:val="center"/>
        <w:rPr>
          <w:rFonts w:ascii="Times New Roman" w:hAnsi="Times New Roman"/>
          <w:sz w:val="24"/>
          <w:szCs w:val="24"/>
        </w:rPr>
      </w:pPr>
    </w:p>
    <w:p w14:paraId="435E4993" w14:textId="133960B3" w:rsidR="00CF421F" w:rsidRDefault="00CF421F" w:rsidP="00665A46">
      <w:pPr>
        <w:jc w:val="center"/>
        <w:rPr>
          <w:rFonts w:ascii="Times New Roman" w:hAnsi="Times New Roman"/>
          <w:sz w:val="24"/>
          <w:szCs w:val="24"/>
        </w:rPr>
      </w:pPr>
    </w:p>
    <w:p w14:paraId="1B3F73C5" w14:textId="72648795" w:rsidR="00CF421F" w:rsidRPr="00CF421F" w:rsidRDefault="00CF421F" w:rsidP="00665A4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Sidirléia Argenta Assmann</w:t>
      </w:r>
    </w:p>
    <w:p w14:paraId="4D8CF184" w14:textId="349C3775" w:rsidR="002F7116" w:rsidRDefault="00665A46" w:rsidP="00665A4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p w14:paraId="331A3D67" w14:textId="77777777" w:rsidR="002F7116" w:rsidRDefault="002F7116" w:rsidP="002F7116">
      <w:pPr>
        <w:jc w:val="center"/>
        <w:rPr>
          <w:rFonts w:ascii="Times New Roman" w:hAnsi="Times New Roman"/>
          <w:sz w:val="24"/>
          <w:szCs w:val="24"/>
        </w:rPr>
      </w:pPr>
    </w:p>
    <w:sectPr w:rsidR="002F7116" w:rsidSect="00EE5790">
      <w:footerReference w:type="default" r:id="rId15"/>
      <w:pgSz w:w="11910" w:h="16840"/>
      <w:pgMar w:top="1321" w:right="1582" w:bottom="278" w:left="159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8A7E9" w14:textId="77777777" w:rsidR="00261FC3" w:rsidRDefault="00261FC3" w:rsidP="000136D1">
      <w:r>
        <w:separator/>
      </w:r>
    </w:p>
  </w:endnote>
  <w:endnote w:type="continuationSeparator" w:id="0">
    <w:p w14:paraId="79D86C02" w14:textId="77777777" w:rsidR="00261FC3" w:rsidRDefault="00261FC3" w:rsidP="0001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21BF" w14:textId="77777777" w:rsidR="00B07B1E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</w:p>
  <w:p w14:paraId="64CF24FE" w14:textId="71A6B20A" w:rsidR="00B07B1E" w:rsidRPr="00A71E3F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6601AB04" w14:textId="77777777" w:rsidR="00B07B1E" w:rsidRDefault="00B07B1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4357D" w14:textId="77777777" w:rsidR="00665A46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</w:p>
  <w:p w14:paraId="58F2030C" w14:textId="6486B9D6" w:rsidR="00665A46" w:rsidRPr="00A71E3F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0325C945" w14:textId="77777777" w:rsidR="000136D1" w:rsidRDefault="000136D1">
    <w:pPr>
      <w:pStyle w:val="Corpodetex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0FE85" w14:textId="77777777" w:rsidR="00261FC3" w:rsidRDefault="00261FC3" w:rsidP="000136D1">
      <w:r>
        <w:separator/>
      </w:r>
    </w:p>
  </w:footnote>
  <w:footnote w:type="continuationSeparator" w:id="0">
    <w:p w14:paraId="09F64CCD" w14:textId="77777777" w:rsidR="00261FC3" w:rsidRDefault="00261FC3" w:rsidP="0001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272B6" w14:textId="77777777" w:rsidR="00665A46" w:rsidRDefault="00665A46" w:rsidP="00665A46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487252992" behindDoc="1" locked="0" layoutInCell="1" allowOverlap="1" wp14:anchorId="0CD4FE3F" wp14:editId="622A6A49">
          <wp:simplePos x="0" y="0"/>
          <wp:positionH relativeFrom="page">
            <wp:posOffset>1007745</wp:posOffset>
          </wp:positionH>
          <wp:positionV relativeFrom="page">
            <wp:posOffset>553085</wp:posOffset>
          </wp:positionV>
          <wp:extent cx="640080" cy="701675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27568F" w14:textId="69755609" w:rsidR="00665A46" w:rsidRPr="00A654FF" w:rsidRDefault="00665A46" w:rsidP="00665A46">
    <w:pPr>
      <w:spacing w:line="346" w:lineRule="exact"/>
      <w:ind w:left="567" w:firstLine="708"/>
      <w:rPr>
        <w:rFonts w:ascii="Bookman Old Style" w:hAnsi="Bookman Old Style"/>
        <w:b/>
        <w:sz w:val="32"/>
      </w:rPr>
    </w:pPr>
    <w:r w:rsidRPr="00A654FF">
      <w:rPr>
        <w:rFonts w:ascii="Bookman Old Style" w:hAnsi="Bookman Old Style"/>
        <w:b/>
        <w:sz w:val="32"/>
      </w:rPr>
      <w:t>Estado de Santa Catarina</w:t>
    </w:r>
  </w:p>
  <w:p w14:paraId="65306664" w14:textId="63E6C262" w:rsidR="00665A46" w:rsidRPr="00C16401" w:rsidRDefault="00665A46" w:rsidP="00665A46">
    <w:pPr>
      <w:spacing w:before="1"/>
      <w:ind w:left="567" w:firstLine="708"/>
      <w:rPr>
        <w:rFonts w:ascii="Bookman Old Style" w:hAnsi="Bookman Old Style"/>
        <w:b/>
        <w:sz w:val="28"/>
        <w:szCs w:val="28"/>
      </w:rPr>
    </w:pPr>
    <w:r w:rsidRPr="0044410C">
      <w:rPr>
        <w:rFonts w:ascii="Bookman Old Style" w:hAnsi="Bookman Old Style"/>
        <w:b/>
        <w:sz w:val="28"/>
        <w:szCs w:val="28"/>
      </w:rPr>
      <w:t>CÂMARA DE VEREADORES DE SÃO CARLOS</w:t>
    </w:r>
  </w:p>
  <w:p w14:paraId="2335255F" w14:textId="47EE05CF" w:rsidR="00665A46" w:rsidRDefault="00665A46">
    <w:pPr>
      <w:pStyle w:val="Cabealho"/>
    </w:pPr>
  </w:p>
  <w:p w14:paraId="1161C0FA" w14:textId="77777777" w:rsidR="00665A46" w:rsidRDefault="00665A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D6F88"/>
    <w:multiLevelType w:val="hybridMultilevel"/>
    <w:tmpl w:val="E88AA098"/>
    <w:lvl w:ilvl="0" w:tplc="9752C5DC">
      <w:start w:val="5"/>
      <w:numFmt w:val="decimal"/>
      <w:lvlText w:val="%1."/>
      <w:lvlJc w:val="left"/>
      <w:pPr>
        <w:ind w:left="2821" w:hanging="278"/>
        <w:jc w:val="right"/>
      </w:pPr>
      <w:rPr>
        <w:rFonts w:hint="default"/>
        <w:b/>
        <w:bCs/>
        <w:spacing w:val="-3"/>
        <w:w w:val="100"/>
        <w:lang w:val="pt-PT" w:eastAsia="en-US" w:bidi="ar-SA"/>
      </w:rPr>
    </w:lvl>
    <w:lvl w:ilvl="1" w:tplc="10A005EE">
      <w:start w:val="5"/>
      <w:numFmt w:val="decimal"/>
      <w:lvlText w:val="%2."/>
      <w:lvlJc w:val="left"/>
      <w:pPr>
        <w:ind w:left="4523" w:hanging="181"/>
      </w:pPr>
      <w:rPr>
        <w:rFonts w:ascii="Palatino Linotype" w:eastAsia="Palatino Linotype" w:hAnsi="Palatino Linotype" w:cs="Palatino Linotype" w:hint="default"/>
        <w:i/>
        <w:iCs/>
        <w:w w:val="100"/>
        <w:sz w:val="22"/>
        <w:szCs w:val="22"/>
        <w:lang w:val="pt-PT" w:eastAsia="en-US" w:bidi="ar-SA"/>
      </w:rPr>
    </w:lvl>
    <w:lvl w:ilvl="2" w:tplc="C1EE7B9A">
      <w:numFmt w:val="bullet"/>
      <w:lvlText w:val="•"/>
      <w:lvlJc w:val="left"/>
      <w:pPr>
        <w:ind w:left="5091" w:hanging="181"/>
      </w:pPr>
      <w:rPr>
        <w:rFonts w:hint="default"/>
        <w:lang w:val="pt-PT" w:eastAsia="en-US" w:bidi="ar-SA"/>
      </w:rPr>
    </w:lvl>
    <w:lvl w:ilvl="3" w:tplc="5E1A93C8">
      <w:numFmt w:val="bullet"/>
      <w:lvlText w:val="•"/>
      <w:lvlJc w:val="left"/>
      <w:pPr>
        <w:ind w:left="5981" w:hanging="181"/>
      </w:pPr>
      <w:rPr>
        <w:rFonts w:hint="default"/>
        <w:lang w:val="pt-PT" w:eastAsia="en-US" w:bidi="ar-SA"/>
      </w:rPr>
    </w:lvl>
    <w:lvl w:ilvl="4" w:tplc="D9EA7C3A">
      <w:numFmt w:val="bullet"/>
      <w:lvlText w:val="•"/>
      <w:lvlJc w:val="left"/>
      <w:pPr>
        <w:ind w:left="6871" w:hanging="181"/>
      </w:pPr>
      <w:rPr>
        <w:rFonts w:hint="default"/>
        <w:lang w:val="pt-PT" w:eastAsia="en-US" w:bidi="ar-SA"/>
      </w:rPr>
    </w:lvl>
    <w:lvl w:ilvl="5" w:tplc="18F4AC38">
      <w:numFmt w:val="bullet"/>
      <w:lvlText w:val="•"/>
      <w:lvlJc w:val="left"/>
      <w:pPr>
        <w:ind w:left="7761" w:hanging="181"/>
      </w:pPr>
      <w:rPr>
        <w:rFonts w:hint="default"/>
        <w:lang w:val="pt-PT" w:eastAsia="en-US" w:bidi="ar-SA"/>
      </w:rPr>
    </w:lvl>
    <w:lvl w:ilvl="6" w:tplc="5D8409D2">
      <w:numFmt w:val="bullet"/>
      <w:lvlText w:val="•"/>
      <w:lvlJc w:val="left"/>
      <w:pPr>
        <w:ind w:left="8651" w:hanging="181"/>
      </w:pPr>
      <w:rPr>
        <w:rFonts w:hint="default"/>
        <w:lang w:val="pt-PT" w:eastAsia="en-US" w:bidi="ar-SA"/>
      </w:rPr>
    </w:lvl>
    <w:lvl w:ilvl="7" w:tplc="2B827FD8">
      <w:numFmt w:val="bullet"/>
      <w:lvlText w:val="•"/>
      <w:lvlJc w:val="left"/>
      <w:pPr>
        <w:ind w:left="9541" w:hanging="181"/>
      </w:pPr>
      <w:rPr>
        <w:rFonts w:hint="default"/>
        <w:lang w:val="pt-PT" w:eastAsia="en-US" w:bidi="ar-SA"/>
      </w:rPr>
    </w:lvl>
    <w:lvl w:ilvl="8" w:tplc="284EB72E">
      <w:numFmt w:val="bullet"/>
      <w:lvlText w:val="•"/>
      <w:lvlJc w:val="left"/>
      <w:pPr>
        <w:ind w:left="10431" w:hanging="181"/>
      </w:pPr>
      <w:rPr>
        <w:rFonts w:hint="default"/>
        <w:lang w:val="pt-PT" w:eastAsia="en-US" w:bidi="ar-SA"/>
      </w:rPr>
    </w:lvl>
  </w:abstractNum>
  <w:abstractNum w:abstractNumId="1" w15:restartNumberingAfterBreak="0">
    <w:nsid w:val="0ED06C5B"/>
    <w:multiLevelType w:val="hybridMultilevel"/>
    <w:tmpl w:val="7B748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A2917"/>
    <w:multiLevelType w:val="multilevel"/>
    <w:tmpl w:val="C1B24F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1C1391"/>
    <w:multiLevelType w:val="hybridMultilevel"/>
    <w:tmpl w:val="1EC238B8"/>
    <w:lvl w:ilvl="0" w:tplc="6FEE6CA4">
      <w:start w:val="1"/>
      <w:numFmt w:val="decimal"/>
      <w:lvlText w:val="%1)"/>
      <w:lvlJc w:val="left"/>
      <w:pPr>
        <w:ind w:left="1970" w:hanging="414"/>
      </w:pPr>
      <w:rPr>
        <w:rFonts w:ascii="Palatino Linotype" w:eastAsia="Palatino Linotype" w:hAnsi="Palatino Linotype" w:cs="Palatino Linotype" w:hint="default"/>
        <w:i/>
        <w:iCs/>
        <w:w w:val="100"/>
        <w:sz w:val="26"/>
        <w:szCs w:val="26"/>
        <w:lang w:val="pt-PT" w:eastAsia="en-US" w:bidi="ar-SA"/>
      </w:rPr>
    </w:lvl>
    <w:lvl w:ilvl="1" w:tplc="706682CC">
      <w:start w:val="1"/>
      <w:numFmt w:val="decimal"/>
      <w:lvlText w:val="%2."/>
      <w:lvlJc w:val="left"/>
      <w:pPr>
        <w:ind w:left="1970" w:hanging="272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2" w:tplc="62E42F42">
      <w:numFmt w:val="bullet"/>
      <w:lvlText w:val="•"/>
      <w:lvlJc w:val="left"/>
      <w:pPr>
        <w:ind w:left="5226" w:hanging="272"/>
      </w:pPr>
      <w:rPr>
        <w:rFonts w:hint="default"/>
        <w:lang w:val="pt-PT" w:eastAsia="en-US" w:bidi="ar-SA"/>
      </w:rPr>
    </w:lvl>
    <w:lvl w:ilvl="3" w:tplc="5C886970">
      <w:numFmt w:val="bullet"/>
      <w:lvlText w:val="•"/>
      <w:lvlJc w:val="left"/>
      <w:pPr>
        <w:ind w:left="5993" w:hanging="272"/>
      </w:pPr>
      <w:rPr>
        <w:rFonts w:hint="default"/>
        <w:lang w:val="pt-PT" w:eastAsia="en-US" w:bidi="ar-SA"/>
      </w:rPr>
    </w:lvl>
    <w:lvl w:ilvl="4" w:tplc="5D46A390">
      <w:numFmt w:val="bullet"/>
      <w:lvlText w:val="•"/>
      <w:lvlJc w:val="left"/>
      <w:pPr>
        <w:ind w:left="6760" w:hanging="272"/>
      </w:pPr>
      <w:rPr>
        <w:rFonts w:hint="default"/>
        <w:lang w:val="pt-PT" w:eastAsia="en-US" w:bidi="ar-SA"/>
      </w:rPr>
    </w:lvl>
    <w:lvl w:ilvl="5" w:tplc="39E67756">
      <w:numFmt w:val="bullet"/>
      <w:lvlText w:val="•"/>
      <w:lvlJc w:val="left"/>
      <w:pPr>
        <w:ind w:left="7526" w:hanging="272"/>
      </w:pPr>
      <w:rPr>
        <w:rFonts w:hint="default"/>
        <w:lang w:val="pt-PT" w:eastAsia="en-US" w:bidi="ar-SA"/>
      </w:rPr>
    </w:lvl>
    <w:lvl w:ilvl="6" w:tplc="93BE7440">
      <w:numFmt w:val="bullet"/>
      <w:lvlText w:val="•"/>
      <w:lvlJc w:val="left"/>
      <w:pPr>
        <w:ind w:left="8293" w:hanging="272"/>
      </w:pPr>
      <w:rPr>
        <w:rFonts w:hint="default"/>
        <w:lang w:val="pt-PT" w:eastAsia="en-US" w:bidi="ar-SA"/>
      </w:rPr>
    </w:lvl>
    <w:lvl w:ilvl="7" w:tplc="5E2AEA5C">
      <w:numFmt w:val="bullet"/>
      <w:lvlText w:val="•"/>
      <w:lvlJc w:val="left"/>
      <w:pPr>
        <w:ind w:left="9060" w:hanging="272"/>
      </w:pPr>
      <w:rPr>
        <w:rFonts w:hint="default"/>
        <w:lang w:val="pt-PT" w:eastAsia="en-US" w:bidi="ar-SA"/>
      </w:rPr>
    </w:lvl>
    <w:lvl w:ilvl="8" w:tplc="79CC0B90">
      <w:numFmt w:val="bullet"/>
      <w:lvlText w:val="•"/>
      <w:lvlJc w:val="left"/>
      <w:pPr>
        <w:ind w:left="9826" w:hanging="272"/>
      </w:pPr>
      <w:rPr>
        <w:rFonts w:hint="default"/>
        <w:lang w:val="pt-PT" w:eastAsia="en-US" w:bidi="ar-SA"/>
      </w:rPr>
    </w:lvl>
  </w:abstractNum>
  <w:abstractNum w:abstractNumId="4" w15:restartNumberingAfterBreak="0">
    <w:nsid w:val="2ADF6F94"/>
    <w:multiLevelType w:val="hybridMultilevel"/>
    <w:tmpl w:val="056A1D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3726F"/>
    <w:multiLevelType w:val="hybridMultilevel"/>
    <w:tmpl w:val="B49674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65C6A"/>
    <w:multiLevelType w:val="hybridMultilevel"/>
    <w:tmpl w:val="1C72B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907BA"/>
    <w:multiLevelType w:val="hybridMultilevel"/>
    <w:tmpl w:val="46A8260A"/>
    <w:lvl w:ilvl="0" w:tplc="AABC83C8">
      <w:start w:val="1"/>
      <w:numFmt w:val="decimal"/>
      <w:lvlText w:val="%1."/>
      <w:lvlJc w:val="left"/>
      <w:pPr>
        <w:ind w:left="1970" w:hanging="484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1" w:tplc="1632D8BC">
      <w:numFmt w:val="bullet"/>
      <w:lvlText w:val="•"/>
      <w:lvlJc w:val="left"/>
      <w:pPr>
        <w:ind w:left="2918" w:hanging="484"/>
      </w:pPr>
      <w:rPr>
        <w:rFonts w:hint="default"/>
        <w:lang w:val="pt-PT" w:eastAsia="en-US" w:bidi="ar-SA"/>
      </w:rPr>
    </w:lvl>
    <w:lvl w:ilvl="2" w:tplc="45C61B08">
      <w:numFmt w:val="bullet"/>
      <w:lvlText w:val="•"/>
      <w:lvlJc w:val="left"/>
      <w:pPr>
        <w:ind w:left="3856" w:hanging="484"/>
      </w:pPr>
      <w:rPr>
        <w:rFonts w:hint="default"/>
        <w:lang w:val="pt-PT" w:eastAsia="en-US" w:bidi="ar-SA"/>
      </w:rPr>
    </w:lvl>
    <w:lvl w:ilvl="3" w:tplc="7BCCB01E">
      <w:numFmt w:val="bullet"/>
      <w:lvlText w:val="•"/>
      <w:lvlJc w:val="left"/>
      <w:pPr>
        <w:ind w:left="4794" w:hanging="484"/>
      </w:pPr>
      <w:rPr>
        <w:rFonts w:hint="default"/>
        <w:lang w:val="pt-PT" w:eastAsia="en-US" w:bidi="ar-SA"/>
      </w:rPr>
    </w:lvl>
    <w:lvl w:ilvl="4" w:tplc="049C4914">
      <w:numFmt w:val="bullet"/>
      <w:lvlText w:val="•"/>
      <w:lvlJc w:val="left"/>
      <w:pPr>
        <w:ind w:left="5732" w:hanging="484"/>
      </w:pPr>
      <w:rPr>
        <w:rFonts w:hint="default"/>
        <w:lang w:val="pt-PT" w:eastAsia="en-US" w:bidi="ar-SA"/>
      </w:rPr>
    </w:lvl>
    <w:lvl w:ilvl="5" w:tplc="E8D24380">
      <w:numFmt w:val="bullet"/>
      <w:lvlText w:val="•"/>
      <w:lvlJc w:val="left"/>
      <w:pPr>
        <w:ind w:left="6670" w:hanging="484"/>
      </w:pPr>
      <w:rPr>
        <w:rFonts w:hint="default"/>
        <w:lang w:val="pt-PT" w:eastAsia="en-US" w:bidi="ar-SA"/>
      </w:rPr>
    </w:lvl>
    <w:lvl w:ilvl="6" w:tplc="0E10F004">
      <w:numFmt w:val="bullet"/>
      <w:lvlText w:val="•"/>
      <w:lvlJc w:val="left"/>
      <w:pPr>
        <w:ind w:left="7608" w:hanging="484"/>
      </w:pPr>
      <w:rPr>
        <w:rFonts w:hint="default"/>
        <w:lang w:val="pt-PT" w:eastAsia="en-US" w:bidi="ar-SA"/>
      </w:rPr>
    </w:lvl>
    <w:lvl w:ilvl="7" w:tplc="8C5872B4">
      <w:numFmt w:val="bullet"/>
      <w:lvlText w:val="•"/>
      <w:lvlJc w:val="left"/>
      <w:pPr>
        <w:ind w:left="8546" w:hanging="484"/>
      </w:pPr>
      <w:rPr>
        <w:rFonts w:hint="default"/>
        <w:lang w:val="pt-PT" w:eastAsia="en-US" w:bidi="ar-SA"/>
      </w:rPr>
    </w:lvl>
    <w:lvl w:ilvl="8" w:tplc="C818C30A">
      <w:numFmt w:val="bullet"/>
      <w:lvlText w:val="•"/>
      <w:lvlJc w:val="left"/>
      <w:pPr>
        <w:ind w:left="9484" w:hanging="484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D1"/>
    <w:rsid w:val="000136D1"/>
    <w:rsid w:val="00063B14"/>
    <w:rsid w:val="0007297C"/>
    <w:rsid w:val="000C3289"/>
    <w:rsid w:val="000E4B43"/>
    <w:rsid w:val="00134C9B"/>
    <w:rsid w:val="00155BE9"/>
    <w:rsid w:val="001757A7"/>
    <w:rsid w:val="00261FC3"/>
    <w:rsid w:val="002B1306"/>
    <w:rsid w:val="002F7116"/>
    <w:rsid w:val="00384BC9"/>
    <w:rsid w:val="003B512C"/>
    <w:rsid w:val="00442EA0"/>
    <w:rsid w:val="0045153F"/>
    <w:rsid w:val="004737FC"/>
    <w:rsid w:val="005342E4"/>
    <w:rsid w:val="005478F1"/>
    <w:rsid w:val="00665A46"/>
    <w:rsid w:val="0070048C"/>
    <w:rsid w:val="00703A91"/>
    <w:rsid w:val="007761EC"/>
    <w:rsid w:val="007B0B0F"/>
    <w:rsid w:val="008245E4"/>
    <w:rsid w:val="008466E4"/>
    <w:rsid w:val="00855838"/>
    <w:rsid w:val="00864A8A"/>
    <w:rsid w:val="00872A84"/>
    <w:rsid w:val="008736D2"/>
    <w:rsid w:val="00881745"/>
    <w:rsid w:val="008A1D51"/>
    <w:rsid w:val="008E6774"/>
    <w:rsid w:val="00922B4A"/>
    <w:rsid w:val="009376C4"/>
    <w:rsid w:val="00954317"/>
    <w:rsid w:val="009A35C8"/>
    <w:rsid w:val="009D5DC9"/>
    <w:rsid w:val="00AB2434"/>
    <w:rsid w:val="00AD6A59"/>
    <w:rsid w:val="00B07B1E"/>
    <w:rsid w:val="00B7009E"/>
    <w:rsid w:val="00B854F8"/>
    <w:rsid w:val="00C03B5B"/>
    <w:rsid w:val="00C61968"/>
    <w:rsid w:val="00CC6B6B"/>
    <w:rsid w:val="00CD0234"/>
    <w:rsid w:val="00CF05A7"/>
    <w:rsid w:val="00CF421F"/>
    <w:rsid w:val="00D87205"/>
    <w:rsid w:val="00DC2E95"/>
    <w:rsid w:val="00DD07E3"/>
    <w:rsid w:val="00DE25BE"/>
    <w:rsid w:val="00E10E25"/>
    <w:rsid w:val="00E45DC4"/>
    <w:rsid w:val="00E45EB3"/>
    <w:rsid w:val="00E85247"/>
    <w:rsid w:val="00EE5790"/>
    <w:rsid w:val="00FB7190"/>
    <w:rsid w:val="00FF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59755"/>
  <w15:docId w15:val="{189AE189-3241-4434-9151-048E01AC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B1306"/>
    <w:rPr>
      <w:rFonts w:ascii="Palatino Linotype" w:eastAsia="Palatino Linotype" w:hAnsi="Palatino Linotype" w:cs="Palatino Linotype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36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136D1"/>
    <w:rPr>
      <w:i/>
      <w:i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0136D1"/>
    <w:pPr>
      <w:spacing w:line="564" w:lineRule="exact"/>
      <w:ind w:left="1148" w:right="1105"/>
      <w:jc w:val="center"/>
      <w:outlineLvl w:val="1"/>
    </w:pPr>
    <w:rPr>
      <w:i/>
      <w:iCs/>
      <w:sz w:val="48"/>
      <w:szCs w:val="48"/>
    </w:rPr>
  </w:style>
  <w:style w:type="paragraph" w:customStyle="1" w:styleId="Ttulo21">
    <w:name w:val="Título 21"/>
    <w:basedOn w:val="Normal"/>
    <w:uiPriority w:val="1"/>
    <w:qFormat/>
    <w:rsid w:val="000136D1"/>
    <w:pPr>
      <w:spacing w:before="18"/>
      <w:ind w:left="1976"/>
      <w:outlineLvl w:val="2"/>
    </w:pPr>
    <w:rPr>
      <w:b/>
      <w:bCs/>
      <w:sz w:val="26"/>
      <w:szCs w:val="26"/>
    </w:rPr>
  </w:style>
  <w:style w:type="paragraph" w:customStyle="1" w:styleId="Ttulo31">
    <w:name w:val="Título 31"/>
    <w:basedOn w:val="Normal"/>
    <w:uiPriority w:val="1"/>
    <w:qFormat/>
    <w:rsid w:val="000136D1"/>
    <w:pPr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0136D1"/>
    <w:pPr>
      <w:ind w:left="1970" w:right="898" w:firstLine="568"/>
      <w:jc w:val="both"/>
    </w:pPr>
  </w:style>
  <w:style w:type="paragraph" w:customStyle="1" w:styleId="TableParagraph">
    <w:name w:val="Table Paragraph"/>
    <w:basedOn w:val="Normal"/>
    <w:uiPriority w:val="1"/>
    <w:qFormat/>
    <w:rsid w:val="000136D1"/>
  </w:style>
  <w:style w:type="paragraph" w:styleId="Cabealho">
    <w:name w:val="header"/>
    <w:basedOn w:val="Normal"/>
    <w:link w:val="Cabealho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TextosemFormatao">
    <w:name w:val="Plain Text"/>
    <w:basedOn w:val="Normal"/>
    <w:link w:val="TextosemFormataoChar"/>
    <w:rsid w:val="00CD0234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023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Default">
    <w:name w:val="Default"/>
    <w:rsid w:val="000C3289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diagramDrawing" Target="diagrams/drawing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1390F71-AABF-47FD-B14F-829733972332}" type="doc">
      <dgm:prSet loTypeId="urn:microsoft.com/office/officeart/2005/8/layout/orgChart1" loCatId="hierarchy" qsTypeId="urn:microsoft.com/office/officeart/2005/8/quickstyle/simple3" qsCatId="simple" csTypeId="urn:microsoft.com/office/officeart/2005/8/colors/accent0_1" csCatId="mainScheme" phldr="1"/>
      <dgm:spPr/>
    </dgm:pt>
    <dgm:pt modelId="{A7798B46-D974-4346-B425-BEBD344A01C6}">
      <dgm:prSet/>
      <dgm:spPr/>
      <dgm:t>
        <a:bodyPr/>
        <a:lstStyle/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Presidência da Câmara de Vereadores</a:t>
          </a:r>
          <a:endParaRPr lang="pt-BR"/>
        </a:p>
      </dgm:t>
    </dgm:pt>
    <dgm:pt modelId="{20424630-D859-41E1-8B7D-96549DC4496C}" type="parTrans" cxnId="{EDDD9A0F-B41B-431D-8594-C85CD7A2246B}">
      <dgm:prSet/>
      <dgm:spPr/>
      <dgm:t>
        <a:bodyPr/>
        <a:lstStyle/>
        <a:p>
          <a:endParaRPr lang="pt-BR"/>
        </a:p>
      </dgm:t>
    </dgm:pt>
    <dgm:pt modelId="{1194B883-08A1-4964-BCF8-0F2D6C3E7261}" type="sibTrans" cxnId="{EDDD9A0F-B41B-431D-8594-C85CD7A2246B}">
      <dgm:prSet/>
      <dgm:spPr/>
      <dgm:t>
        <a:bodyPr/>
        <a:lstStyle/>
        <a:p>
          <a:endParaRPr lang="pt-BR"/>
        </a:p>
      </dgm:t>
    </dgm:pt>
    <dgm:pt modelId="{83A1DA22-877D-45D6-A604-CD3B40904531}" type="asst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Órgãos de Assessoramento</a:t>
          </a:r>
          <a:endParaRPr lang="pt-BR"/>
        </a:p>
      </dgm:t>
    </dgm:pt>
    <dgm:pt modelId="{8A4607B4-22D4-4B41-B345-24D5BC052CA7}" type="parTrans" cxnId="{C4F290A1-64FF-4E18-ADF1-4AC9EB332D3F}">
      <dgm:prSet/>
      <dgm:spPr/>
      <dgm:t>
        <a:bodyPr/>
        <a:lstStyle/>
        <a:p>
          <a:endParaRPr lang="pt-BR"/>
        </a:p>
      </dgm:t>
    </dgm:pt>
    <dgm:pt modelId="{A6FF0DEB-8107-4583-A25C-B9B3B2E9191F}" type="sibTrans" cxnId="{C4F290A1-64FF-4E18-ADF1-4AC9EB332D3F}">
      <dgm:prSet/>
      <dgm:spPr/>
      <dgm:t>
        <a:bodyPr/>
        <a:lstStyle/>
        <a:p>
          <a:endParaRPr lang="pt-BR"/>
        </a:p>
      </dgm:t>
    </dgm:pt>
    <dgm:pt modelId="{1AFB05EF-79C8-4C21-9B6B-70045A000B3C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Assessoria Jurídica</a:t>
          </a:r>
          <a:endParaRPr lang="pt-BR"/>
        </a:p>
      </dgm:t>
    </dgm:pt>
    <dgm:pt modelId="{0F78A4DA-0C8B-45FD-A5AE-821CC6389672}" type="parTrans" cxnId="{EB395C0B-3F5E-4AF1-B297-6CC80D23FE3A}">
      <dgm:prSet/>
      <dgm:spPr/>
      <dgm:t>
        <a:bodyPr/>
        <a:lstStyle/>
        <a:p>
          <a:endParaRPr lang="pt-BR"/>
        </a:p>
      </dgm:t>
    </dgm:pt>
    <dgm:pt modelId="{BAEB4BF7-3267-461C-94FE-DAC0A7F040CB}" type="sibTrans" cxnId="{EB395C0B-3F5E-4AF1-B297-6CC80D23FE3A}">
      <dgm:prSet/>
      <dgm:spPr/>
      <dgm:t>
        <a:bodyPr/>
        <a:lstStyle/>
        <a:p>
          <a:endParaRPr lang="pt-BR"/>
        </a:p>
      </dgm:t>
    </dgm:pt>
    <dgm:pt modelId="{BEE817CF-0B21-4B02-8DE5-3327931E77FE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Assessoria Legislativa</a:t>
          </a:r>
          <a:endParaRPr lang="pt-BR"/>
        </a:p>
      </dgm:t>
    </dgm:pt>
    <dgm:pt modelId="{B78FE0ED-8E25-4A7D-85CA-EDF0DEE81793}" type="parTrans" cxnId="{3FCE372A-1D7F-43E9-B208-DD9DCD6F2A43}">
      <dgm:prSet/>
      <dgm:spPr/>
      <dgm:t>
        <a:bodyPr/>
        <a:lstStyle/>
        <a:p>
          <a:endParaRPr lang="pt-BR"/>
        </a:p>
      </dgm:t>
    </dgm:pt>
    <dgm:pt modelId="{F58A09F0-6A48-45B9-9DA9-0344B6FE4600}" type="sibTrans" cxnId="{3FCE372A-1D7F-43E9-B208-DD9DCD6F2A43}">
      <dgm:prSet/>
      <dgm:spPr/>
      <dgm:t>
        <a:bodyPr/>
        <a:lstStyle/>
        <a:p>
          <a:endParaRPr lang="pt-BR"/>
        </a:p>
      </dgm:t>
    </dgm:pt>
    <dgm:pt modelId="{73B15765-89D4-40DD-9372-F0CEACD284C2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Secretaria Geral</a:t>
          </a:r>
          <a:endParaRPr lang="pt-BR"/>
        </a:p>
      </dgm:t>
    </dgm:pt>
    <dgm:pt modelId="{3F281AE4-ED5C-4F77-97BD-7A89DB6EE6A5}" type="parTrans" cxnId="{B59CF62E-8F9B-4903-9FFB-CC364790FB07}">
      <dgm:prSet/>
      <dgm:spPr/>
      <dgm:t>
        <a:bodyPr/>
        <a:lstStyle/>
        <a:p>
          <a:endParaRPr lang="pt-BR"/>
        </a:p>
      </dgm:t>
    </dgm:pt>
    <dgm:pt modelId="{34F0C24B-B82C-4CE4-A394-D4044FFC8DA9}" type="sibTrans" cxnId="{B59CF62E-8F9B-4903-9FFB-CC364790FB07}">
      <dgm:prSet/>
      <dgm:spPr/>
      <dgm:t>
        <a:bodyPr/>
        <a:lstStyle/>
        <a:p>
          <a:endParaRPr lang="pt-BR"/>
        </a:p>
      </dgm:t>
    </dgm:pt>
    <dgm:pt modelId="{13BF9134-ACA0-4DAB-88DE-C97F24C22EE3}">
      <dgm:prSet/>
      <dgm:spPr/>
      <dgm:t>
        <a:bodyPr/>
        <a:lstStyle/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Departamento de Administração e Apoio</a:t>
          </a:r>
          <a:endParaRPr lang="pt-BR"/>
        </a:p>
      </dgm:t>
    </dgm:pt>
    <dgm:pt modelId="{660FD772-0121-4C83-918B-3F4B0877B64C}" type="parTrans" cxnId="{2005972E-7AD0-45DD-B851-8FCB3CC7F9EA}">
      <dgm:prSet/>
      <dgm:spPr/>
      <dgm:t>
        <a:bodyPr/>
        <a:lstStyle/>
        <a:p>
          <a:endParaRPr lang="pt-BR"/>
        </a:p>
      </dgm:t>
    </dgm:pt>
    <dgm:pt modelId="{08B157B9-14D4-41B0-AE45-1CBC59FC00F0}" type="sibTrans" cxnId="{2005972E-7AD0-45DD-B851-8FCB3CC7F9EA}">
      <dgm:prSet/>
      <dgm:spPr/>
      <dgm:t>
        <a:bodyPr/>
        <a:lstStyle/>
        <a:p>
          <a:endParaRPr lang="pt-BR"/>
        </a:p>
      </dgm:t>
    </dgm:pt>
    <dgm:pt modelId="{34C81749-B297-4419-B5F8-9F3300E0870A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Compras e Licitações</a:t>
          </a:r>
          <a:endParaRPr lang="pt-BR"/>
        </a:p>
      </dgm:t>
    </dgm:pt>
    <dgm:pt modelId="{E1A953EB-25CC-475C-A467-9B93272FA386}" type="parTrans" cxnId="{2A85509B-F6CF-4BCE-A771-83483C2D90A7}">
      <dgm:prSet/>
      <dgm:spPr/>
      <dgm:t>
        <a:bodyPr/>
        <a:lstStyle/>
        <a:p>
          <a:endParaRPr lang="pt-BR"/>
        </a:p>
      </dgm:t>
    </dgm:pt>
    <dgm:pt modelId="{9CF32036-AD7C-44F2-8679-73BD2FA404B3}" type="sibTrans" cxnId="{2A85509B-F6CF-4BCE-A771-83483C2D90A7}">
      <dgm:prSet/>
      <dgm:spPr/>
      <dgm:t>
        <a:bodyPr/>
        <a:lstStyle/>
        <a:p>
          <a:endParaRPr lang="pt-BR"/>
        </a:p>
      </dgm:t>
    </dgm:pt>
    <dgm:pt modelId="{C11B86B6-9340-4F8E-8D42-61D4BBC856CF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Tesouraria</a:t>
          </a:r>
          <a:endParaRPr lang="pt-BR"/>
        </a:p>
      </dgm:t>
    </dgm:pt>
    <dgm:pt modelId="{B17E0CD6-F649-4FE1-A77E-3A911C21EE96}" type="parTrans" cxnId="{C0A76278-64BF-4CDA-AB50-7C9DA9791152}">
      <dgm:prSet/>
      <dgm:spPr/>
      <dgm:t>
        <a:bodyPr/>
        <a:lstStyle/>
        <a:p>
          <a:endParaRPr lang="pt-BR"/>
        </a:p>
      </dgm:t>
    </dgm:pt>
    <dgm:pt modelId="{54FE15C2-4378-4049-A5D2-4F4DA0D90D54}" type="sibTrans" cxnId="{C0A76278-64BF-4CDA-AB50-7C9DA9791152}">
      <dgm:prSet/>
      <dgm:spPr/>
      <dgm:t>
        <a:bodyPr/>
        <a:lstStyle/>
        <a:p>
          <a:endParaRPr lang="pt-BR"/>
        </a:p>
      </dgm:t>
    </dgm:pt>
    <dgm:pt modelId="{68950A5D-85A0-4EC9-A1F8-97D29CCA7E18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Gestão de Pessoas</a:t>
          </a:r>
          <a:endParaRPr lang="pt-BR"/>
        </a:p>
      </dgm:t>
    </dgm:pt>
    <dgm:pt modelId="{BFF03317-D2CC-45A4-83D1-545E38E5E19C}" type="parTrans" cxnId="{0E9AA665-3909-406F-B824-B02179D9CDEF}">
      <dgm:prSet/>
      <dgm:spPr/>
      <dgm:t>
        <a:bodyPr/>
        <a:lstStyle/>
        <a:p>
          <a:endParaRPr lang="pt-BR"/>
        </a:p>
      </dgm:t>
    </dgm:pt>
    <dgm:pt modelId="{93E037B0-F512-4F56-941D-A2ED76A79DDD}" type="sibTrans" cxnId="{0E9AA665-3909-406F-B824-B02179D9CDEF}">
      <dgm:prSet/>
      <dgm:spPr/>
      <dgm:t>
        <a:bodyPr/>
        <a:lstStyle/>
        <a:p>
          <a:endParaRPr lang="pt-BR"/>
        </a:p>
      </dgm:t>
    </dgm:pt>
    <dgm:pt modelId="{745EF7AC-2520-466B-899B-80314CCB1F29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Serviços Gerais</a:t>
          </a:r>
          <a:endParaRPr lang="pt-BR"/>
        </a:p>
      </dgm:t>
    </dgm:pt>
    <dgm:pt modelId="{140985A6-0157-4F70-8060-ED527C00478B}" type="parTrans" cxnId="{ECEB76B7-C0B6-4019-9EB3-57FDDCEC720F}">
      <dgm:prSet/>
      <dgm:spPr/>
      <dgm:t>
        <a:bodyPr/>
        <a:lstStyle/>
        <a:p>
          <a:endParaRPr lang="pt-BR"/>
        </a:p>
      </dgm:t>
    </dgm:pt>
    <dgm:pt modelId="{097684FE-6FC7-4122-999F-849B3F074312}" type="sibTrans" cxnId="{ECEB76B7-C0B6-4019-9EB3-57FDDCEC720F}">
      <dgm:prSet/>
      <dgm:spPr/>
      <dgm:t>
        <a:bodyPr/>
        <a:lstStyle/>
        <a:p>
          <a:endParaRPr lang="pt-BR"/>
        </a:p>
      </dgm:t>
    </dgm:pt>
    <dgm:pt modelId="{01B09B91-45FA-40DD-BA7E-D9E3090F5699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Departamento de Publicidade </a:t>
          </a:r>
          <a:endParaRPr lang="pt-BR"/>
        </a:p>
      </dgm:t>
    </dgm:pt>
    <dgm:pt modelId="{3719390E-7BAF-4ABB-9A76-B4E013E44E35}" type="parTrans" cxnId="{BD843277-FC48-468F-A304-248808188180}">
      <dgm:prSet/>
      <dgm:spPr/>
      <dgm:t>
        <a:bodyPr/>
        <a:lstStyle/>
        <a:p>
          <a:endParaRPr lang="pt-BR"/>
        </a:p>
      </dgm:t>
    </dgm:pt>
    <dgm:pt modelId="{7089E6F2-51F6-493A-A891-BFE122B32211}" type="sibTrans" cxnId="{BD843277-FC48-468F-A304-248808188180}">
      <dgm:prSet/>
      <dgm:spPr/>
      <dgm:t>
        <a:bodyPr/>
        <a:lstStyle/>
        <a:p>
          <a:endParaRPr lang="pt-BR"/>
        </a:p>
      </dgm:t>
    </dgm:pt>
    <dgm:pt modelId="{278C902C-313B-4E4F-8A72-3B52EA09C1A6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Departamento de Contabilidade e Controles</a:t>
          </a:r>
          <a:endParaRPr lang="pt-BR"/>
        </a:p>
      </dgm:t>
    </dgm:pt>
    <dgm:pt modelId="{37BC6EC7-5E59-4C33-96E6-5BAD89F21863}" type="parTrans" cxnId="{195B4A12-DD2E-4847-B7F3-2603A4AD26FB}">
      <dgm:prSet/>
      <dgm:spPr/>
      <dgm:t>
        <a:bodyPr/>
        <a:lstStyle/>
        <a:p>
          <a:endParaRPr lang="pt-BR"/>
        </a:p>
      </dgm:t>
    </dgm:pt>
    <dgm:pt modelId="{CE5139F8-47AB-4DDA-ADD7-5FE3B8431861}" type="sibTrans" cxnId="{195B4A12-DD2E-4847-B7F3-2603A4AD26FB}">
      <dgm:prSet/>
      <dgm:spPr/>
      <dgm:t>
        <a:bodyPr/>
        <a:lstStyle/>
        <a:p>
          <a:endParaRPr lang="pt-BR"/>
        </a:p>
      </dgm:t>
    </dgm:pt>
    <dgm:pt modelId="{AD9F2009-4E4C-4869-8C7D-1B3EFBB42307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Contadoria Geral</a:t>
          </a:r>
          <a:endParaRPr lang="pt-BR"/>
        </a:p>
      </dgm:t>
    </dgm:pt>
    <dgm:pt modelId="{0084D11C-61A9-42C5-8E00-B18C376AFCD0}" type="parTrans" cxnId="{931C89B2-B0CA-4373-A7DF-53067638B442}">
      <dgm:prSet/>
      <dgm:spPr/>
      <dgm:t>
        <a:bodyPr/>
        <a:lstStyle/>
        <a:p>
          <a:endParaRPr lang="pt-BR"/>
        </a:p>
      </dgm:t>
    </dgm:pt>
    <dgm:pt modelId="{48F6C772-B238-4EB4-92E8-168E8F26EB56}" type="sibTrans" cxnId="{931C89B2-B0CA-4373-A7DF-53067638B442}">
      <dgm:prSet/>
      <dgm:spPr/>
      <dgm:t>
        <a:bodyPr/>
        <a:lstStyle/>
        <a:p>
          <a:endParaRPr lang="pt-BR"/>
        </a:p>
      </dgm:t>
    </dgm:pt>
    <dgm:pt modelId="{2559E5BA-C7E2-4B76-B6E3-7523A3BE2A51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Patrimônio</a:t>
          </a:r>
          <a:endParaRPr lang="pt-BR"/>
        </a:p>
      </dgm:t>
    </dgm:pt>
    <dgm:pt modelId="{5241FFE2-BDC4-451D-ADB0-30607CF5169C}" type="parTrans" cxnId="{95C9291F-9629-4670-9CF2-73CC2675A1F8}">
      <dgm:prSet/>
      <dgm:spPr/>
      <dgm:t>
        <a:bodyPr/>
        <a:lstStyle/>
        <a:p>
          <a:endParaRPr lang="pt-BR"/>
        </a:p>
      </dgm:t>
    </dgm:pt>
    <dgm:pt modelId="{84F1497E-9639-4970-99F4-BE28F3522ED8}" type="sibTrans" cxnId="{95C9291F-9629-4670-9CF2-73CC2675A1F8}">
      <dgm:prSet/>
      <dgm:spPr/>
      <dgm:t>
        <a:bodyPr/>
        <a:lstStyle/>
        <a:p>
          <a:endParaRPr lang="pt-BR"/>
        </a:p>
      </dgm:t>
    </dgm:pt>
    <dgm:pt modelId="{EF08E241-D79C-4C09-9864-94A2CC248A3A}" type="pres">
      <dgm:prSet presAssocID="{D1390F71-AABF-47FD-B14F-82973397233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4AE33690-435A-4A95-ADB9-8219194B0050}" type="pres">
      <dgm:prSet presAssocID="{A7798B46-D974-4346-B425-BEBD344A01C6}" presName="hierRoot1" presStyleCnt="0">
        <dgm:presLayoutVars>
          <dgm:hierBranch/>
        </dgm:presLayoutVars>
      </dgm:prSet>
      <dgm:spPr/>
    </dgm:pt>
    <dgm:pt modelId="{B2418159-A91F-4786-931F-DFC4C67F2BC5}" type="pres">
      <dgm:prSet presAssocID="{A7798B46-D974-4346-B425-BEBD344A01C6}" presName="rootComposite1" presStyleCnt="0"/>
      <dgm:spPr/>
    </dgm:pt>
    <dgm:pt modelId="{E4F1893A-F554-4210-956D-7E8DF5857E8D}" type="pres">
      <dgm:prSet presAssocID="{A7798B46-D974-4346-B425-BEBD344A01C6}" presName="rootText1" presStyleLbl="node0" presStyleIdx="0" presStyleCnt="1">
        <dgm:presLayoutVars>
          <dgm:chPref val="3"/>
        </dgm:presLayoutVars>
      </dgm:prSet>
      <dgm:spPr/>
    </dgm:pt>
    <dgm:pt modelId="{08E7F67D-1070-48FC-ADD9-82DB2FFDE2B8}" type="pres">
      <dgm:prSet presAssocID="{A7798B46-D974-4346-B425-BEBD344A01C6}" presName="rootConnector1" presStyleLbl="node1" presStyleIdx="0" presStyleCnt="0"/>
      <dgm:spPr/>
    </dgm:pt>
    <dgm:pt modelId="{E652CB65-C314-464E-866F-576E1E0F8FE4}" type="pres">
      <dgm:prSet presAssocID="{A7798B46-D974-4346-B425-BEBD344A01C6}" presName="hierChild2" presStyleCnt="0"/>
      <dgm:spPr/>
    </dgm:pt>
    <dgm:pt modelId="{145D3551-0D50-4875-B9CD-4C683F78073E}" type="pres">
      <dgm:prSet presAssocID="{3F281AE4-ED5C-4F77-97BD-7A89DB6EE6A5}" presName="Name35" presStyleLbl="parChTrans1D2" presStyleIdx="0" presStyleCnt="2"/>
      <dgm:spPr/>
    </dgm:pt>
    <dgm:pt modelId="{4D698933-5B14-4742-9940-0EB5BCC05262}" type="pres">
      <dgm:prSet presAssocID="{73B15765-89D4-40DD-9372-F0CEACD284C2}" presName="hierRoot2" presStyleCnt="0">
        <dgm:presLayoutVars>
          <dgm:hierBranch/>
        </dgm:presLayoutVars>
      </dgm:prSet>
      <dgm:spPr/>
    </dgm:pt>
    <dgm:pt modelId="{97850F2A-BDC0-4B7D-B22A-A3EFD014FE83}" type="pres">
      <dgm:prSet presAssocID="{73B15765-89D4-40DD-9372-F0CEACD284C2}" presName="rootComposite" presStyleCnt="0"/>
      <dgm:spPr/>
    </dgm:pt>
    <dgm:pt modelId="{5D7079AB-0043-44D9-9E9F-8659189BF7B9}" type="pres">
      <dgm:prSet presAssocID="{73B15765-89D4-40DD-9372-F0CEACD284C2}" presName="rootText" presStyleLbl="node2" presStyleIdx="0" presStyleCnt="1">
        <dgm:presLayoutVars>
          <dgm:chPref val="3"/>
        </dgm:presLayoutVars>
      </dgm:prSet>
      <dgm:spPr/>
    </dgm:pt>
    <dgm:pt modelId="{3EC86176-6153-4B07-B62A-5C7263D923A0}" type="pres">
      <dgm:prSet presAssocID="{73B15765-89D4-40DD-9372-F0CEACD284C2}" presName="rootConnector" presStyleLbl="node2" presStyleIdx="0" presStyleCnt="1"/>
      <dgm:spPr/>
    </dgm:pt>
    <dgm:pt modelId="{A4284C63-D1E7-4DDA-BD29-ADAADD762AF4}" type="pres">
      <dgm:prSet presAssocID="{73B15765-89D4-40DD-9372-F0CEACD284C2}" presName="hierChild4" presStyleCnt="0"/>
      <dgm:spPr/>
    </dgm:pt>
    <dgm:pt modelId="{A6ADC566-B648-4594-B898-063F78B0DAFE}" type="pres">
      <dgm:prSet presAssocID="{660FD772-0121-4C83-918B-3F4B0877B64C}" presName="Name35" presStyleLbl="parChTrans1D3" presStyleIdx="0" presStyleCnt="5"/>
      <dgm:spPr/>
    </dgm:pt>
    <dgm:pt modelId="{B142A5D2-1C34-4AFD-91FB-D4B3188AD20E}" type="pres">
      <dgm:prSet presAssocID="{13BF9134-ACA0-4DAB-88DE-C97F24C22EE3}" presName="hierRoot2" presStyleCnt="0">
        <dgm:presLayoutVars>
          <dgm:hierBranch/>
        </dgm:presLayoutVars>
      </dgm:prSet>
      <dgm:spPr/>
    </dgm:pt>
    <dgm:pt modelId="{05B64912-5A9B-4FB7-8CD5-52FD7C1B9290}" type="pres">
      <dgm:prSet presAssocID="{13BF9134-ACA0-4DAB-88DE-C97F24C22EE3}" presName="rootComposite" presStyleCnt="0"/>
      <dgm:spPr/>
    </dgm:pt>
    <dgm:pt modelId="{AA4DE178-2583-4062-A39C-378293ED7DD5}" type="pres">
      <dgm:prSet presAssocID="{13BF9134-ACA0-4DAB-88DE-C97F24C22EE3}" presName="rootText" presStyleLbl="node3" presStyleIdx="0" presStyleCnt="5">
        <dgm:presLayoutVars>
          <dgm:chPref val="3"/>
        </dgm:presLayoutVars>
      </dgm:prSet>
      <dgm:spPr/>
    </dgm:pt>
    <dgm:pt modelId="{4E7C1D99-F050-4B4E-A1D5-169761FB7A57}" type="pres">
      <dgm:prSet presAssocID="{13BF9134-ACA0-4DAB-88DE-C97F24C22EE3}" presName="rootConnector" presStyleLbl="node3" presStyleIdx="0" presStyleCnt="5"/>
      <dgm:spPr/>
    </dgm:pt>
    <dgm:pt modelId="{4823A854-159B-45CF-9B4D-F5A8F1CE281D}" type="pres">
      <dgm:prSet presAssocID="{13BF9134-ACA0-4DAB-88DE-C97F24C22EE3}" presName="hierChild4" presStyleCnt="0"/>
      <dgm:spPr/>
    </dgm:pt>
    <dgm:pt modelId="{216726B5-A7A5-4090-87FF-E23324659150}" type="pres">
      <dgm:prSet presAssocID="{E1A953EB-25CC-475C-A467-9B93272FA386}" presName="Name35" presStyleLbl="parChTrans1D4" presStyleIdx="0" presStyleCnt="6"/>
      <dgm:spPr/>
    </dgm:pt>
    <dgm:pt modelId="{14586EC3-2335-4594-9F94-C36F195D31B7}" type="pres">
      <dgm:prSet presAssocID="{34C81749-B297-4419-B5F8-9F3300E0870A}" presName="hierRoot2" presStyleCnt="0">
        <dgm:presLayoutVars>
          <dgm:hierBranch val="r"/>
        </dgm:presLayoutVars>
      </dgm:prSet>
      <dgm:spPr/>
    </dgm:pt>
    <dgm:pt modelId="{927C5169-05E6-4455-AECE-BAA168B4EEBF}" type="pres">
      <dgm:prSet presAssocID="{34C81749-B297-4419-B5F8-9F3300E0870A}" presName="rootComposite" presStyleCnt="0"/>
      <dgm:spPr/>
    </dgm:pt>
    <dgm:pt modelId="{9E6E75AA-8A70-422A-971D-3F31E35AF9F4}" type="pres">
      <dgm:prSet presAssocID="{34C81749-B297-4419-B5F8-9F3300E0870A}" presName="rootText" presStyleLbl="node4" presStyleIdx="0" presStyleCnt="6">
        <dgm:presLayoutVars>
          <dgm:chPref val="3"/>
        </dgm:presLayoutVars>
      </dgm:prSet>
      <dgm:spPr/>
    </dgm:pt>
    <dgm:pt modelId="{259C7106-98DB-4DF2-9BF8-22118D2B88DE}" type="pres">
      <dgm:prSet presAssocID="{34C81749-B297-4419-B5F8-9F3300E0870A}" presName="rootConnector" presStyleLbl="node4" presStyleIdx="0" presStyleCnt="6"/>
      <dgm:spPr/>
    </dgm:pt>
    <dgm:pt modelId="{674093B3-6077-4F6B-90F7-6D0C4D629DDC}" type="pres">
      <dgm:prSet presAssocID="{34C81749-B297-4419-B5F8-9F3300E0870A}" presName="hierChild4" presStyleCnt="0"/>
      <dgm:spPr/>
    </dgm:pt>
    <dgm:pt modelId="{4186EF9E-8494-47E6-BB95-4298F7CBB567}" type="pres">
      <dgm:prSet presAssocID="{34C81749-B297-4419-B5F8-9F3300E0870A}" presName="hierChild5" presStyleCnt="0"/>
      <dgm:spPr/>
    </dgm:pt>
    <dgm:pt modelId="{CF28E48F-64A7-440D-99A0-7ECA9EF97140}" type="pres">
      <dgm:prSet presAssocID="{B17E0CD6-F649-4FE1-A77E-3A911C21EE96}" presName="Name35" presStyleLbl="parChTrans1D4" presStyleIdx="1" presStyleCnt="6"/>
      <dgm:spPr/>
    </dgm:pt>
    <dgm:pt modelId="{F7C54FF8-3C5C-4DAB-BFE5-5781B76CCA95}" type="pres">
      <dgm:prSet presAssocID="{C11B86B6-9340-4F8E-8D42-61D4BBC856CF}" presName="hierRoot2" presStyleCnt="0">
        <dgm:presLayoutVars>
          <dgm:hierBranch val="r"/>
        </dgm:presLayoutVars>
      </dgm:prSet>
      <dgm:spPr/>
    </dgm:pt>
    <dgm:pt modelId="{794C5A03-0166-44CF-9AE2-3EB06C458177}" type="pres">
      <dgm:prSet presAssocID="{C11B86B6-9340-4F8E-8D42-61D4BBC856CF}" presName="rootComposite" presStyleCnt="0"/>
      <dgm:spPr/>
    </dgm:pt>
    <dgm:pt modelId="{C2D5AA90-22AA-406D-90A5-7C92927FCAEC}" type="pres">
      <dgm:prSet presAssocID="{C11B86B6-9340-4F8E-8D42-61D4BBC856CF}" presName="rootText" presStyleLbl="node4" presStyleIdx="1" presStyleCnt="6">
        <dgm:presLayoutVars>
          <dgm:chPref val="3"/>
        </dgm:presLayoutVars>
      </dgm:prSet>
      <dgm:spPr/>
    </dgm:pt>
    <dgm:pt modelId="{60108534-190D-4CB3-A88C-0B583A953E4C}" type="pres">
      <dgm:prSet presAssocID="{C11B86B6-9340-4F8E-8D42-61D4BBC856CF}" presName="rootConnector" presStyleLbl="node4" presStyleIdx="1" presStyleCnt="6"/>
      <dgm:spPr/>
    </dgm:pt>
    <dgm:pt modelId="{CCBFF820-FE7B-4828-B07E-E9CCC858E2AA}" type="pres">
      <dgm:prSet presAssocID="{C11B86B6-9340-4F8E-8D42-61D4BBC856CF}" presName="hierChild4" presStyleCnt="0"/>
      <dgm:spPr/>
    </dgm:pt>
    <dgm:pt modelId="{86B7A08B-0892-48F9-BBF8-66C5ECCE30BF}" type="pres">
      <dgm:prSet presAssocID="{C11B86B6-9340-4F8E-8D42-61D4BBC856CF}" presName="hierChild5" presStyleCnt="0"/>
      <dgm:spPr/>
    </dgm:pt>
    <dgm:pt modelId="{4250CDA1-5A81-4CE8-A963-06508530D5C0}" type="pres">
      <dgm:prSet presAssocID="{BFF03317-D2CC-45A4-83D1-545E38E5E19C}" presName="Name35" presStyleLbl="parChTrans1D4" presStyleIdx="2" presStyleCnt="6"/>
      <dgm:spPr/>
    </dgm:pt>
    <dgm:pt modelId="{04D6EE7A-74BE-4E80-B3E5-E669D2BBFD35}" type="pres">
      <dgm:prSet presAssocID="{68950A5D-85A0-4EC9-A1F8-97D29CCA7E18}" presName="hierRoot2" presStyleCnt="0">
        <dgm:presLayoutVars>
          <dgm:hierBranch val="r"/>
        </dgm:presLayoutVars>
      </dgm:prSet>
      <dgm:spPr/>
    </dgm:pt>
    <dgm:pt modelId="{DA68D360-6B57-430B-BAF4-0FC510EA4EC7}" type="pres">
      <dgm:prSet presAssocID="{68950A5D-85A0-4EC9-A1F8-97D29CCA7E18}" presName="rootComposite" presStyleCnt="0"/>
      <dgm:spPr/>
    </dgm:pt>
    <dgm:pt modelId="{12BE9596-C733-4379-80FF-49DB086A5133}" type="pres">
      <dgm:prSet presAssocID="{68950A5D-85A0-4EC9-A1F8-97D29CCA7E18}" presName="rootText" presStyleLbl="node4" presStyleIdx="2" presStyleCnt="6">
        <dgm:presLayoutVars>
          <dgm:chPref val="3"/>
        </dgm:presLayoutVars>
      </dgm:prSet>
      <dgm:spPr/>
    </dgm:pt>
    <dgm:pt modelId="{DA3636CC-7FFC-4686-8980-278004834E1C}" type="pres">
      <dgm:prSet presAssocID="{68950A5D-85A0-4EC9-A1F8-97D29CCA7E18}" presName="rootConnector" presStyleLbl="node4" presStyleIdx="2" presStyleCnt="6"/>
      <dgm:spPr/>
    </dgm:pt>
    <dgm:pt modelId="{D5FE9E31-1F2E-4C95-9A6E-629E7DC434F6}" type="pres">
      <dgm:prSet presAssocID="{68950A5D-85A0-4EC9-A1F8-97D29CCA7E18}" presName="hierChild4" presStyleCnt="0"/>
      <dgm:spPr/>
    </dgm:pt>
    <dgm:pt modelId="{171D59F6-99CC-4E29-808A-D924B71FCFC6}" type="pres">
      <dgm:prSet presAssocID="{68950A5D-85A0-4EC9-A1F8-97D29CCA7E18}" presName="hierChild5" presStyleCnt="0"/>
      <dgm:spPr/>
    </dgm:pt>
    <dgm:pt modelId="{6890A2CA-22E4-42D9-89AF-B27CFB0F22AF}" type="pres">
      <dgm:prSet presAssocID="{140985A6-0157-4F70-8060-ED527C00478B}" presName="Name35" presStyleLbl="parChTrans1D4" presStyleIdx="3" presStyleCnt="6"/>
      <dgm:spPr/>
    </dgm:pt>
    <dgm:pt modelId="{906C8D06-8D56-417B-AFED-1182B32D0B4E}" type="pres">
      <dgm:prSet presAssocID="{745EF7AC-2520-466B-899B-80314CCB1F29}" presName="hierRoot2" presStyleCnt="0">
        <dgm:presLayoutVars>
          <dgm:hierBranch/>
        </dgm:presLayoutVars>
      </dgm:prSet>
      <dgm:spPr/>
    </dgm:pt>
    <dgm:pt modelId="{484358AC-2FC6-4987-91F7-05BEAA04C9C3}" type="pres">
      <dgm:prSet presAssocID="{745EF7AC-2520-466B-899B-80314CCB1F29}" presName="rootComposite" presStyleCnt="0"/>
      <dgm:spPr/>
    </dgm:pt>
    <dgm:pt modelId="{054DE035-6C90-4F52-8C1B-946FD00002DD}" type="pres">
      <dgm:prSet presAssocID="{745EF7AC-2520-466B-899B-80314CCB1F29}" presName="rootText" presStyleLbl="node4" presStyleIdx="3" presStyleCnt="6">
        <dgm:presLayoutVars>
          <dgm:chPref val="3"/>
        </dgm:presLayoutVars>
      </dgm:prSet>
      <dgm:spPr/>
    </dgm:pt>
    <dgm:pt modelId="{38FDE0A0-6DAF-441A-9C3E-16A577C05B6D}" type="pres">
      <dgm:prSet presAssocID="{745EF7AC-2520-466B-899B-80314CCB1F29}" presName="rootConnector" presStyleLbl="node4" presStyleIdx="3" presStyleCnt="6"/>
      <dgm:spPr/>
    </dgm:pt>
    <dgm:pt modelId="{EA5EEA0E-2F5B-4B89-BCFE-2EEDF7FA02FD}" type="pres">
      <dgm:prSet presAssocID="{745EF7AC-2520-466B-899B-80314CCB1F29}" presName="hierChild4" presStyleCnt="0"/>
      <dgm:spPr/>
    </dgm:pt>
    <dgm:pt modelId="{2A04AB5C-79E6-45B7-A29C-B3CEFADB697A}" type="pres">
      <dgm:prSet presAssocID="{745EF7AC-2520-466B-899B-80314CCB1F29}" presName="hierChild5" presStyleCnt="0"/>
      <dgm:spPr/>
    </dgm:pt>
    <dgm:pt modelId="{D510B2E0-2CBB-495D-91E7-9E396B9AD6D1}" type="pres">
      <dgm:prSet presAssocID="{13BF9134-ACA0-4DAB-88DE-C97F24C22EE3}" presName="hierChild5" presStyleCnt="0"/>
      <dgm:spPr/>
    </dgm:pt>
    <dgm:pt modelId="{0934D63E-8595-49D1-B94E-C4D6EC123A87}" type="pres">
      <dgm:prSet presAssocID="{3719390E-7BAF-4ABB-9A76-B4E013E44E35}" presName="Name35" presStyleLbl="parChTrans1D3" presStyleIdx="1" presStyleCnt="5"/>
      <dgm:spPr/>
    </dgm:pt>
    <dgm:pt modelId="{2395D7AD-2B0C-4383-93AA-94966BD99200}" type="pres">
      <dgm:prSet presAssocID="{01B09B91-45FA-40DD-BA7E-D9E3090F5699}" presName="hierRoot2" presStyleCnt="0">
        <dgm:presLayoutVars>
          <dgm:hierBranch val="r"/>
        </dgm:presLayoutVars>
      </dgm:prSet>
      <dgm:spPr/>
    </dgm:pt>
    <dgm:pt modelId="{04C209C2-E124-4CF3-A1E6-9843C604FF78}" type="pres">
      <dgm:prSet presAssocID="{01B09B91-45FA-40DD-BA7E-D9E3090F5699}" presName="rootComposite" presStyleCnt="0"/>
      <dgm:spPr/>
    </dgm:pt>
    <dgm:pt modelId="{B294075B-5271-467D-9E81-55E1ABFE7089}" type="pres">
      <dgm:prSet presAssocID="{01B09B91-45FA-40DD-BA7E-D9E3090F5699}" presName="rootText" presStyleLbl="node3" presStyleIdx="1" presStyleCnt="5">
        <dgm:presLayoutVars>
          <dgm:chPref val="3"/>
        </dgm:presLayoutVars>
      </dgm:prSet>
      <dgm:spPr/>
    </dgm:pt>
    <dgm:pt modelId="{3F814140-E9D5-42C2-BFD7-86EDF39B23C7}" type="pres">
      <dgm:prSet presAssocID="{01B09B91-45FA-40DD-BA7E-D9E3090F5699}" presName="rootConnector" presStyleLbl="node3" presStyleIdx="1" presStyleCnt="5"/>
      <dgm:spPr/>
    </dgm:pt>
    <dgm:pt modelId="{6C95165A-EDAB-4B73-B585-B2BE7D4F71E2}" type="pres">
      <dgm:prSet presAssocID="{01B09B91-45FA-40DD-BA7E-D9E3090F5699}" presName="hierChild4" presStyleCnt="0"/>
      <dgm:spPr/>
    </dgm:pt>
    <dgm:pt modelId="{72F1C016-5F96-46DE-9EE6-05C40A34F8B3}" type="pres">
      <dgm:prSet presAssocID="{01B09B91-45FA-40DD-BA7E-D9E3090F5699}" presName="hierChild5" presStyleCnt="0"/>
      <dgm:spPr/>
    </dgm:pt>
    <dgm:pt modelId="{4A02ACDA-DADF-4EDF-88FD-0EDC3F8A3743}" type="pres">
      <dgm:prSet presAssocID="{37BC6EC7-5E59-4C33-96E6-5BAD89F21863}" presName="Name35" presStyleLbl="parChTrans1D3" presStyleIdx="2" presStyleCnt="5"/>
      <dgm:spPr/>
    </dgm:pt>
    <dgm:pt modelId="{D23F95AE-B4B8-4A8C-B87B-C9A70378142E}" type="pres">
      <dgm:prSet presAssocID="{278C902C-313B-4E4F-8A72-3B52EA09C1A6}" presName="hierRoot2" presStyleCnt="0">
        <dgm:presLayoutVars>
          <dgm:hierBranch/>
        </dgm:presLayoutVars>
      </dgm:prSet>
      <dgm:spPr/>
    </dgm:pt>
    <dgm:pt modelId="{5958B5C9-C700-4E7D-B76C-E2E65FCCECCA}" type="pres">
      <dgm:prSet presAssocID="{278C902C-313B-4E4F-8A72-3B52EA09C1A6}" presName="rootComposite" presStyleCnt="0"/>
      <dgm:spPr/>
    </dgm:pt>
    <dgm:pt modelId="{E6757EA4-7F2E-4F87-A667-90A4AF911412}" type="pres">
      <dgm:prSet presAssocID="{278C902C-313B-4E4F-8A72-3B52EA09C1A6}" presName="rootText" presStyleLbl="node3" presStyleIdx="2" presStyleCnt="5">
        <dgm:presLayoutVars>
          <dgm:chPref val="3"/>
        </dgm:presLayoutVars>
      </dgm:prSet>
      <dgm:spPr/>
    </dgm:pt>
    <dgm:pt modelId="{25F4A0A2-A752-42F2-A957-E5B9FFD7C778}" type="pres">
      <dgm:prSet presAssocID="{278C902C-313B-4E4F-8A72-3B52EA09C1A6}" presName="rootConnector" presStyleLbl="node3" presStyleIdx="2" presStyleCnt="5"/>
      <dgm:spPr/>
    </dgm:pt>
    <dgm:pt modelId="{972FB882-3ACE-448E-9560-4E0888E28B93}" type="pres">
      <dgm:prSet presAssocID="{278C902C-313B-4E4F-8A72-3B52EA09C1A6}" presName="hierChild4" presStyleCnt="0"/>
      <dgm:spPr/>
    </dgm:pt>
    <dgm:pt modelId="{582DBF92-FF8F-4748-B489-4BEDA74DE39B}" type="pres">
      <dgm:prSet presAssocID="{0084D11C-61A9-42C5-8E00-B18C376AFCD0}" presName="Name35" presStyleLbl="parChTrans1D4" presStyleIdx="4" presStyleCnt="6"/>
      <dgm:spPr/>
    </dgm:pt>
    <dgm:pt modelId="{E059001E-5EB3-42DD-BE0B-28330AE456C5}" type="pres">
      <dgm:prSet presAssocID="{AD9F2009-4E4C-4869-8C7D-1B3EFBB42307}" presName="hierRoot2" presStyleCnt="0">
        <dgm:presLayoutVars>
          <dgm:hierBranch val="r"/>
        </dgm:presLayoutVars>
      </dgm:prSet>
      <dgm:spPr/>
    </dgm:pt>
    <dgm:pt modelId="{D4D1BF75-92A4-45C5-AF9B-2F7BED1F03D0}" type="pres">
      <dgm:prSet presAssocID="{AD9F2009-4E4C-4869-8C7D-1B3EFBB42307}" presName="rootComposite" presStyleCnt="0"/>
      <dgm:spPr/>
    </dgm:pt>
    <dgm:pt modelId="{3CEF9C1E-4BC3-436D-8CEC-FADE05BD05EB}" type="pres">
      <dgm:prSet presAssocID="{AD9F2009-4E4C-4869-8C7D-1B3EFBB42307}" presName="rootText" presStyleLbl="node4" presStyleIdx="4" presStyleCnt="6">
        <dgm:presLayoutVars>
          <dgm:chPref val="3"/>
        </dgm:presLayoutVars>
      </dgm:prSet>
      <dgm:spPr/>
    </dgm:pt>
    <dgm:pt modelId="{EB8D21F0-A2E6-4381-9BDA-08F21E000BA4}" type="pres">
      <dgm:prSet presAssocID="{AD9F2009-4E4C-4869-8C7D-1B3EFBB42307}" presName="rootConnector" presStyleLbl="node4" presStyleIdx="4" presStyleCnt="6"/>
      <dgm:spPr/>
    </dgm:pt>
    <dgm:pt modelId="{47C86584-3EE1-4501-9CD4-1BE574D29BEB}" type="pres">
      <dgm:prSet presAssocID="{AD9F2009-4E4C-4869-8C7D-1B3EFBB42307}" presName="hierChild4" presStyleCnt="0"/>
      <dgm:spPr/>
    </dgm:pt>
    <dgm:pt modelId="{757ABB37-C295-4331-A99F-AFB1C09F575B}" type="pres">
      <dgm:prSet presAssocID="{AD9F2009-4E4C-4869-8C7D-1B3EFBB42307}" presName="hierChild5" presStyleCnt="0"/>
      <dgm:spPr/>
    </dgm:pt>
    <dgm:pt modelId="{A86D5AEC-4A5E-4ADC-B832-55C1A5740407}" type="pres">
      <dgm:prSet presAssocID="{5241FFE2-BDC4-451D-ADB0-30607CF5169C}" presName="Name35" presStyleLbl="parChTrans1D4" presStyleIdx="5" presStyleCnt="6"/>
      <dgm:spPr/>
    </dgm:pt>
    <dgm:pt modelId="{613939D6-3C5C-457C-B2BD-3A0D8173478C}" type="pres">
      <dgm:prSet presAssocID="{2559E5BA-C7E2-4B76-B6E3-7523A3BE2A51}" presName="hierRoot2" presStyleCnt="0">
        <dgm:presLayoutVars>
          <dgm:hierBranch val="r"/>
        </dgm:presLayoutVars>
      </dgm:prSet>
      <dgm:spPr/>
    </dgm:pt>
    <dgm:pt modelId="{717E4DF7-CDB2-4FD7-8A7B-06F356A12662}" type="pres">
      <dgm:prSet presAssocID="{2559E5BA-C7E2-4B76-B6E3-7523A3BE2A51}" presName="rootComposite" presStyleCnt="0"/>
      <dgm:spPr/>
    </dgm:pt>
    <dgm:pt modelId="{C3359B2C-FAFE-4304-B0B1-3FAAB420C31C}" type="pres">
      <dgm:prSet presAssocID="{2559E5BA-C7E2-4B76-B6E3-7523A3BE2A51}" presName="rootText" presStyleLbl="node4" presStyleIdx="5" presStyleCnt="6">
        <dgm:presLayoutVars>
          <dgm:chPref val="3"/>
        </dgm:presLayoutVars>
      </dgm:prSet>
      <dgm:spPr/>
    </dgm:pt>
    <dgm:pt modelId="{18233EC6-F88B-4525-9C46-D7D9945B3E5A}" type="pres">
      <dgm:prSet presAssocID="{2559E5BA-C7E2-4B76-B6E3-7523A3BE2A51}" presName="rootConnector" presStyleLbl="node4" presStyleIdx="5" presStyleCnt="6"/>
      <dgm:spPr/>
    </dgm:pt>
    <dgm:pt modelId="{42F74EE4-9CD4-4DCF-8782-1F49BCF08309}" type="pres">
      <dgm:prSet presAssocID="{2559E5BA-C7E2-4B76-B6E3-7523A3BE2A51}" presName="hierChild4" presStyleCnt="0"/>
      <dgm:spPr/>
    </dgm:pt>
    <dgm:pt modelId="{3252E806-2156-408B-81B4-92A0CC2C04C5}" type="pres">
      <dgm:prSet presAssocID="{2559E5BA-C7E2-4B76-B6E3-7523A3BE2A51}" presName="hierChild5" presStyleCnt="0"/>
      <dgm:spPr/>
    </dgm:pt>
    <dgm:pt modelId="{26CD6285-6033-4B16-9BC6-05BF5BAB5B62}" type="pres">
      <dgm:prSet presAssocID="{278C902C-313B-4E4F-8A72-3B52EA09C1A6}" presName="hierChild5" presStyleCnt="0"/>
      <dgm:spPr/>
    </dgm:pt>
    <dgm:pt modelId="{688D8839-E8A1-4D28-B05D-03CE903B5D17}" type="pres">
      <dgm:prSet presAssocID="{73B15765-89D4-40DD-9372-F0CEACD284C2}" presName="hierChild5" presStyleCnt="0"/>
      <dgm:spPr/>
    </dgm:pt>
    <dgm:pt modelId="{0F599C24-4046-45CB-B4D1-6001E9F2CA87}" type="pres">
      <dgm:prSet presAssocID="{A7798B46-D974-4346-B425-BEBD344A01C6}" presName="hierChild3" presStyleCnt="0"/>
      <dgm:spPr/>
    </dgm:pt>
    <dgm:pt modelId="{AEEC130B-0A26-4196-B80C-A2C89F0732C8}" type="pres">
      <dgm:prSet presAssocID="{8A4607B4-22D4-4B41-B345-24D5BC052CA7}" presName="Name111" presStyleLbl="parChTrans1D2" presStyleIdx="1" presStyleCnt="2"/>
      <dgm:spPr/>
    </dgm:pt>
    <dgm:pt modelId="{968D5DF7-41F9-4D33-8C13-9BDA9C04D61F}" type="pres">
      <dgm:prSet presAssocID="{83A1DA22-877D-45D6-A604-CD3B40904531}" presName="hierRoot3" presStyleCnt="0">
        <dgm:presLayoutVars>
          <dgm:hierBranch/>
        </dgm:presLayoutVars>
      </dgm:prSet>
      <dgm:spPr/>
    </dgm:pt>
    <dgm:pt modelId="{83532C06-B337-460E-9567-7EFD77BDA81B}" type="pres">
      <dgm:prSet presAssocID="{83A1DA22-877D-45D6-A604-CD3B40904531}" presName="rootComposite3" presStyleCnt="0"/>
      <dgm:spPr/>
    </dgm:pt>
    <dgm:pt modelId="{14F8C22F-5ACE-4E8C-968E-41AE645083E2}" type="pres">
      <dgm:prSet presAssocID="{83A1DA22-877D-45D6-A604-CD3B40904531}" presName="rootText3" presStyleLbl="asst1" presStyleIdx="0" presStyleCnt="1">
        <dgm:presLayoutVars>
          <dgm:chPref val="3"/>
        </dgm:presLayoutVars>
      </dgm:prSet>
      <dgm:spPr/>
    </dgm:pt>
    <dgm:pt modelId="{0B46AD68-EB01-494E-9484-357E4B6331F1}" type="pres">
      <dgm:prSet presAssocID="{83A1DA22-877D-45D6-A604-CD3B40904531}" presName="rootConnector3" presStyleLbl="asst1" presStyleIdx="0" presStyleCnt="1"/>
      <dgm:spPr/>
    </dgm:pt>
    <dgm:pt modelId="{9D8C15B5-3CE3-44A5-9A95-EC78EB35BAEF}" type="pres">
      <dgm:prSet presAssocID="{83A1DA22-877D-45D6-A604-CD3B40904531}" presName="hierChild6" presStyleCnt="0"/>
      <dgm:spPr/>
    </dgm:pt>
    <dgm:pt modelId="{D8A8408D-B53C-4044-97AD-B8C3BDAC1C0B}" type="pres">
      <dgm:prSet presAssocID="{0F78A4DA-0C8B-45FD-A5AE-821CC6389672}" presName="Name35" presStyleLbl="parChTrans1D3" presStyleIdx="3" presStyleCnt="5"/>
      <dgm:spPr/>
    </dgm:pt>
    <dgm:pt modelId="{50494BE5-4ABD-49C6-9423-01E06E9C7918}" type="pres">
      <dgm:prSet presAssocID="{1AFB05EF-79C8-4C21-9B6B-70045A000B3C}" presName="hierRoot2" presStyleCnt="0">
        <dgm:presLayoutVars>
          <dgm:hierBranch val="r"/>
        </dgm:presLayoutVars>
      </dgm:prSet>
      <dgm:spPr/>
    </dgm:pt>
    <dgm:pt modelId="{6B921493-D3D9-4749-B8BA-7D56CA03367B}" type="pres">
      <dgm:prSet presAssocID="{1AFB05EF-79C8-4C21-9B6B-70045A000B3C}" presName="rootComposite" presStyleCnt="0"/>
      <dgm:spPr/>
    </dgm:pt>
    <dgm:pt modelId="{28149F0E-47C5-4AB9-A213-E2180CA761EA}" type="pres">
      <dgm:prSet presAssocID="{1AFB05EF-79C8-4C21-9B6B-70045A000B3C}" presName="rootText" presStyleLbl="node3" presStyleIdx="3" presStyleCnt="5">
        <dgm:presLayoutVars>
          <dgm:chPref val="3"/>
        </dgm:presLayoutVars>
      </dgm:prSet>
      <dgm:spPr/>
    </dgm:pt>
    <dgm:pt modelId="{EA616DB6-24F5-4B10-AA5D-76490B16E137}" type="pres">
      <dgm:prSet presAssocID="{1AFB05EF-79C8-4C21-9B6B-70045A000B3C}" presName="rootConnector" presStyleLbl="node3" presStyleIdx="3" presStyleCnt="5"/>
      <dgm:spPr/>
    </dgm:pt>
    <dgm:pt modelId="{E2E31F3F-39AE-415B-84E2-BF7A000E8A88}" type="pres">
      <dgm:prSet presAssocID="{1AFB05EF-79C8-4C21-9B6B-70045A000B3C}" presName="hierChild4" presStyleCnt="0"/>
      <dgm:spPr/>
    </dgm:pt>
    <dgm:pt modelId="{B1B0896B-3DF6-4BA3-A34A-0691F3FE51D1}" type="pres">
      <dgm:prSet presAssocID="{1AFB05EF-79C8-4C21-9B6B-70045A000B3C}" presName="hierChild5" presStyleCnt="0"/>
      <dgm:spPr/>
    </dgm:pt>
    <dgm:pt modelId="{5336D11D-505A-4DF7-BC47-EB27C7D21F48}" type="pres">
      <dgm:prSet presAssocID="{B78FE0ED-8E25-4A7D-85CA-EDF0DEE81793}" presName="Name35" presStyleLbl="parChTrans1D3" presStyleIdx="4" presStyleCnt="5"/>
      <dgm:spPr/>
    </dgm:pt>
    <dgm:pt modelId="{DB424896-E3F5-4123-81F1-7489568B1766}" type="pres">
      <dgm:prSet presAssocID="{BEE817CF-0B21-4B02-8DE5-3327931E77FE}" presName="hierRoot2" presStyleCnt="0">
        <dgm:presLayoutVars>
          <dgm:hierBranch val="r"/>
        </dgm:presLayoutVars>
      </dgm:prSet>
      <dgm:spPr/>
    </dgm:pt>
    <dgm:pt modelId="{7B9DF2A9-855C-4B1C-BE8F-42D368CB5313}" type="pres">
      <dgm:prSet presAssocID="{BEE817CF-0B21-4B02-8DE5-3327931E77FE}" presName="rootComposite" presStyleCnt="0"/>
      <dgm:spPr/>
    </dgm:pt>
    <dgm:pt modelId="{63C36FE8-7E8C-4739-810B-96FF9EB897A2}" type="pres">
      <dgm:prSet presAssocID="{BEE817CF-0B21-4B02-8DE5-3327931E77FE}" presName="rootText" presStyleLbl="node3" presStyleIdx="4" presStyleCnt="5">
        <dgm:presLayoutVars>
          <dgm:chPref val="3"/>
        </dgm:presLayoutVars>
      </dgm:prSet>
      <dgm:spPr/>
    </dgm:pt>
    <dgm:pt modelId="{A4B1C16E-7A6C-4A9E-BCDB-A867976CF382}" type="pres">
      <dgm:prSet presAssocID="{BEE817CF-0B21-4B02-8DE5-3327931E77FE}" presName="rootConnector" presStyleLbl="node3" presStyleIdx="4" presStyleCnt="5"/>
      <dgm:spPr/>
    </dgm:pt>
    <dgm:pt modelId="{6D337774-EF57-4B7F-A73A-CCFE7BD67469}" type="pres">
      <dgm:prSet presAssocID="{BEE817CF-0B21-4B02-8DE5-3327931E77FE}" presName="hierChild4" presStyleCnt="0"/>
      <dgm:spPr/>
    </dgm:pt>
    <dgm:pt modelId="{1D7173DA-CD58-4833-9D42-8AA51B178A33}" type="pres">
      <dgm:prSet presAssocID="{BEE817CF-0B21-4B02-8DE5-3327931E77FE}" presName="hierChild5" presStyleCnt="0"/>
      <dgm:spPr/>
    </dgm:pt>
    <dgm:pt modelId="{1D08904F-70D8-4DCC-8B3F-72DB71C16F07}" type="pres">
      <dgm:prSet presAssocID="{83A1DA22-877D-45D6-A604-CD3B40904531}" presName="hierChild7" presStyleCnt="0"/>
      <dgm:spPr/>
    </dgm:pt>
  </dgm:ptLst>
  <dgm:cxnLst>
    <dgm:cxn modelId="{C3157B01-2577-4F7C-8C30-8CC19A753776}" type="presOf" srcId="{13BF9134-ACA0-4DAB-88DE-C97F24C22EE3}" destId="{4E7C1D99-F050-4B4E-A1D5-169761FB7A57}" srcOrd="1" destOrd="0" presId="urn:microsoft.com/office/officeart/2005/8/layout/orgChart1"/>
    <dgm:cxn modelId="{EA93F002-2064-4F3C-A41D-5DF021D089AA}" type="presOf" srcId="{01B09B91-45FA-40DD-BA7E-D9E3090F5699}" destId="{3F814140-E9D5-42C2-BFD7-86EDF39B23C7}" srcOrd="1" destOrd="0" presId="urn:microsoft.com/office/officeart/2005/8/layout/orgChart1"/>
    <dgm:cxn modelId="{3C072B03-EBC0-49C1-A5E0-829A47AB2136}" type="presOf" srcId="{0F78A4DA-0C8B-45FD-A5AE-821CC6389672}" destId="{D8A8408D-B53C-4044-97AD-B8C3BDAC1C0B}" srcOrd="0" destOrd="0" presId="urn:microsoft.com/office/officeart/2005/8/layout/orgChart1"/>
    <dgm:cxn modelId="{5A2EC404-2DD4-45A8-9500-FFA3A84BF6C6}" type="presOf" srcId="{278C902C-313B-4E4F-8A72-3B52EA09C1A6}" destId="{E6757EA4-7F2E-4F87-A667-90A4AF911412}" srcOrd="0" destOrd="0" presId="urn:microsoft.com/office/officeart/2005/8/layout/orgChart1"/>
    <dgm:cxn modelId="{59F7EC04-F63D-40BF-A673-077DA21C2762}" type="presOf" srcId="{34C81749-B297-4419-B5F8-9F3300E0870A}" destId="{9E6E75AA-8A70-422A-971D-3F31E35AF9F4}" srcOrd="0" destOrd="0" presId="urn:microsoft.com/office/officeart/2005/8/layout/orgChart1"/>
    <dgm:cxn modelId="{AB44EE08-413A-447A-9547-FD882CF51E19}" type="presOf" srcId="{278C902C-313B-4E4F-8A72-3B52EA09C1A6}" destId="{25F4A0A2-A752-42F2-A957-E5B9FFD7C778}" srcOrd="1" destOrd="0" presId="urn:microsoft.com/office/officeart/2005/8/layout/orgChart1"/>
    <dgm:cxn modelId="{EC69B209-3307-477B-8691-3E74D2FF8CFF}" type="presOf" srcId="{660FD772-0121-4C83-918B-3F4B0877B64C}" destId="{A6ADC566-B648-4594-B898-063F78B0DAFE}" srcOrd="0" destOrd="0" presId="urn:microsoft.com/office/officeart/2005/8/layout/orgChart1"/>
    <dgm:cxn modelId="{8733BC0A-CD04-4A26-A05E-96B5AF7DCF42}" type="presOf" srcId="{E1A953EB-25CC-475C-A467-9B93272FA386}" destId="{216726B5-A7A5-4090-87FF-E23324659150}" srcOrd="0" destOrd="0" presId="urn:microsoft.com/office/officeart/2005/8/layout/orgChart1"/>
    <dgm:cxn modelId="{EB395C0B-3F5E-4AF1-B297-6CC80D23FE3A}" srcId="{83A1DA22-877D-45D6-A604-CD3B40904531}" destId="{1AFB05EF-79C8-4C21-9B6B-70045A000B3C}" srcOrd="0" destOrd="0" parTransId="{0F78A4DA-0C8B-45FD-A5AE-821CC6389672}" sibTransId="{BAEB4BF7-3267-461C-94FE-DAC0A7F040CB}"/>
    <dgm:cxn modelId="{218C590D-FCB4-4319-9130-5B2F6CD327D4}" type="presOf" srcId="{34C81749-B297-4419-B5F8-9F3300E0870A}" destId="{259C7106-98DB-4DF2-9BF8-22118D2B88DE}" srcOrd="1" destOrd="0" presId="urn:microsoft.com/office/officeart/2005/8/layout/orgChart1"/>
    <dgm:cxn modelId="{EDDD9A0F-B41B-431D-8594-C85CD7A2246B}" srcId="{D1390F71-AABF-47FD-B14F-829733972332}" destId="{A7798B46-D974-4346-B425-BEBD344A01C6}" srcOrd="0" destOrd="0" parTransId="{20424630-D859-41E1-8B7D-96549DC4496C}" sibTransId="{1194B883-08A1-4964-BCF8-0F2D6C3E7261}"/>
    <dgm:cxn modelId="{57474510-0A65-4634-B2CA-D2369B1247DE}" type="presOf" srcId="{1AFB05EF-79C8-4C21-9B6B-70045A000B3C}" destId="{EA616DB6-24F5-4B10-AA5D-76490B16E137}" srcOrd="1" destOrd="0" presId="urn:microsoft.com/office/officeart/2005/8/layout/orgChart1"/>
    <dgm:cxn modelId="{195B4A12-DD2E-4847-B7F3-2603A4AD26FB}" srcId="{73B15765-89D4-40DD-9372-F0CEACD284C2}" destId="{278C902C-313B-4E4F-8A72-3B52EA09C1A6}" srcOrd="2" destOrd="0" parTransId="{37BC6EC7-5E59-4C33-96E6-5BAD89F21863}" sibTransId="{CE5139F8-47AB-4DDA-ADD7-5FE3B8431861}"/>
    <dgm:cxn modelId="{79D3F419-18A9-4467-B2B5-A4B496894BF5}" type="presOf" srcId="{13BF9134-ACA0-4DAB-88DE-C97F24C22EE3}" destId="{AA4DE178-2583-4062-A39C-378293ED7DD5}" srcOrd="0" destOrd="0" presId="urn:microsoft.com/office/officeart/2005/8/layout/orgChart1"/>
    <dgm:cxn modelId="{95C9291F-9629-4670-9CF2-73CC2675A1F8}" srcId="{278C902C-313B-4E4F-8A72-3B52EA09C1A6}" destId="{2559E5BA-C7E2-4B76-B6E3-7523A3BE2A51}" srcOrd="1" destOrd="0" parTransId="{5241FFE2-BDC4-451D-ADB0-30607CF5169C}" sibTransId="{84F1497E-9639-4970-99F4-BE28F3522ED8}"/>
    <dgm:cxn modelId="{17B7421F-FB9C-4233-B252-9378665ABE41}" type="presOf" srcId="{140985A6-0157-4F70-8060-ED527C00478B}" destId="{6890A2CA-22E4-42D9-89AF-B27CFB0F22AF}" srcOrd="0" destOrd="0" presId="urn:microsoft.com/office/officeart/2005/8/layout/orgChart1"/>
    <dgm:cxn modelId="{E0129B28-8296-45AC-A2E2-54C845290B98}" type="presOf" srcId="{3719390E-7BAF-4ABB-9A76-B4E013E44E35}" destId="{0934D63E-8595-49D1-B94E-C4D6EC123A87}" srcOrd="0" destOrd="0" presId="urn:microsoft.com/office/officeart/2005/8/layout/orgChart1"/>
    <dgm:cxn modelId="{3FCE372A-1D7F-43E9-B208-DD9DCD6F2A43}" srcId="{83A1DA22-877D-45D6-A604-CD3B40904531}" destId="{BEE817CF-0B21-4B02-8DE5-3327931E77FE}" srcOrd="1" destOrd="0" parTransId="{B78FE0ED-8E25-4A7D-85CA-EDF0DEE81793}" sibTransId="{F58A09F0-6A48-45B9-9DA9-0344B6FE4600}"/>
    <dgm:cxn modelId="{2005972E-7AD0-45DD-B851-8FCB3CC7F9EA}" srcId="{73B15765-89D4-40DD-9372-F0CEACD284C2}" destId="{13BF9134-ACA0-4DAB-88DE-C97F24C22EE3}" srcOrd="0" destOrd="0" parTransId="{660FD772-0121-4C83-918B-3F4B0877B64C}" sibTransId="{08B157B9-14D4-41B0-AE45-1CBC59FC00F0}"/>
    <dgm:cxn modelId="{B59CF62E-8F9B-4903-9FFB-CC364790FB07}" srcId="{A7798B46-D974-4346-B425-BEBD344A01C6}" destId="{73B15765-89D4-40DD-9372-F0CEACD284C2}" srcOrd="1" destOrd="0" parTransId="{3F281AE4-ED5C-4F77-97BD-7A89DB6EE6A5}" sibTransId="{34F0C24B-B82C-4CE4-A394-D4044FFC8DA9}"/>
    <dgm:cxn modelId="{E171002F-0E1C-4888-936A-A8DF3DB03B78}" type="presOf" srcId="{C11B86B6-9340-4F8E-8D42-61D4BBC856CF}" destId="{60108534-190D-4CB3-A88C-0B583A953E4C}" srcOrd="1" destOrd="0" presId="urn:microsoft.com/office/officeart/2005/8/layout/orgChart1"/>
    <dgm:cxn modelId="{FB966134-7F9E-419B-9291-996D3440BDF5}" type="presOf" srcId="{BFF03317-D2CC-45A4-83D1-545E38E5E19C}" destId="{4250CDA1-5A81-4CE8-A963-06508530D5C0}" srcOrd="0" destOrd="0" presId="urn:microsoft.com/office/officeart/2005/8/layout/orgChart1"/>
    <dgm:cxn modelId="{265B7639-79FC-4E41-8991-C4308E0C2B63}" type="presOf" srcId="{745EF7AC-2520-466B-899B-80314CCB1F29}" destId="{054DE035-6C90-4F52-8C1B-946FD00002DD}" srcOrd="0" destOrd="0" presId="urn:microsoft.com/office/officeart/2005/8/layout/orgChart1"/>
    <dgm:cxn modelId="{792E9F39-175C-4692-8305-77EC4E5EA5E1}" type="presOf" srcId="{5241FFE2-BDC4-451D-ADB0-30607CF5169C}" destId="{A86D5AEC-4A5E-4ADC-B832-55C1A5740407}" srcOrd="0" destOrd="0" presId="urn:microsoft.com/office/officeart/2005/8/layout/orgChart1"/>
    <dgm:cxn modelId="{42FC6F5E-2D8B-42A1-B9E0-96622B1167E7}" type="presOf" srcId="{37BC6EC7-5E59-4C33-96E6-5BAD89F21863}" destId="{4A02ACDA-DADF-4EDF-88FD-0EDC3F8A3743}" srcOrd="0" destOrd="0" presId="urn:microsoft.com/office/officeart/2005/8/layout/orgChart1"/>
    <dgm:cxn modelId="{0E9AA665-3909-406F-B824-B02179D9CDEF}" srcId="{13BF9134-ACA0-4DAB-88DE-C97F24C22EE3}" destId="{68950A5D-85A0-4EC9-A1F8-97D29CCA7E18}" srcOrd="2" destOrd="0" parTransId="{BFF03317-D2CC-45A4-83D1-545E38E5E19C}" sibTransId="{93E037B0-F512-4F56-941D-A2ED76A79DDD}"/>
    <dgm:cxn modelId="{1729714C-229C-48BD-95BA-AD8123297A15}" type="presOf" srcId="{AD9F2009-4E4C-4869-8C7D-1B3EFBB42307}" destId="{EB8D21F0-A2E6-4381-9BDA-08F21E000BA4}" srcOrd="1" destOrd="0" presId="urn:microsoft.com/office/officeart/2005/8/layout/orgChart1"/>
    <dgm:cxn modelId="{83DB626D-50CA-4E54-BDFA-7D866B7C957B}" type="presOf" srcId="{73B15765-89D4-40DD-9372-F0CEACD284C2}" destId="{3EC86176-6153-4B07-B62A-5C7263D923A0}" srcOrd="1" destOrd="0" presId="urn:microsoft.com/office/officeart/2005/8/layout/orgChart1"/>
    <dgm:cxn modelId="{0347BC6F-AE98-4EB7-8782-D7649AB316AF}" type="presOf" srcId="{68950A5D-85A0-4EC9-A1F8-97D29CCA7E18}" destId="{12BE9596-C733-4379-80FF-49DB086A5133}" srcOrd="0" destOrd="0" presId="urn:microsoft.com/office/officeart/2005/8/layout/orgChart1"/>
    <dgm:cxn modelId="{40901275-DFCF-4EE6-8456-D9DD1F52A6A6}" type="presOf" srcId="{B78FE0ED-8E25-4A7D-85CA-EDF0DEE81793}" destId="{5336D11D-505A-4DF7-BC47-EB27C7D21F48}" srcOrd="0" destOrd="0" presId="urn:microsoft.com/office/officeart/2005/8/layout/orgChart1"/>
    <dgm:cxn modelId="{456D9A76-4068-4B27-AA81-D3C99FD151E8}" type="presOf" srcId="{3F281AE4-ED5C-4F77-97BD-7A89DB6EE6A5}" destId="{145D3551-0D50-4875-B9CD-4C683F78073E}" srcOrd="0" destOrd="0" presId="urn:microsoft.com/office/officeart/2005/8/layout/orgChart1"/>
    <dgm:cxn modelId="{F2500557-6905-4E67-A23D-8D012F56DC55}" type="presOf" srcId="{0084D11C-61A9-42C5-8E00-B18C376AFCD0}" destId="{582DBF92-FF8F-4748-B489-4BEDA74DE39B}" srcOrd="0" destOrd="0" presId="urn:microsoft.com/office/officeart/2005/8/layout/orgChart1"/>
    <dgm:cxn modelId="{BD843277-FC48-468F-A304-248808188180}" srcId="{73B15765-89D4-40DD-9372-F0CEACD284C2}" destId="{01B09B91-45FA-40DD-BA7E-D9E3090F5699}" srcOrd="1" destOrd="0" parTransId="{3719390E-7BAF-4ABB-9A76-B4E013E44E35}" sibTransId="{7089E6F2-51F6-493A-A891-BFE122B32211}"/>
    <dgm:cxn modelId="{6E059157-AB9E-46FB-AEBF-BF91BCA9A136}" type="presOf" srcId="{D1390F71-AABF-47FD-B14F-829733972332}" destId="{EF08E241-D79C-4C09-9864-94A2CC248A3A}" srcOrd="0" destOrd="0" presId="urn:microsoft.com/office/officeart/2005/8/layout/orgChart1"/>
    <dgm:cxn modelId="{017E9957-7F9E-4D96-8CED-770DF53A06F2}" type="presOf" srcId="{01B09B91-45FA-40DD-BA7E-D9E3090F5699}" destId="{B294075B-5271-467D-9E81-55E1ABFE7089}" srcOrd="0" destOrd="0" presId="urn:microsoft.com/office/officeart/2005/8/layout/orgChart1"/>
    <dgm:cxn modelId="{5208BA57-3FEA-436F-9628-8CD261A46EE8}" type="presOf" srcId="{83A1DA22-877D-45D6-A604-CD3B40904531}" destId="{14F8C22F-5ACE-4E8C-968E-41AE645083E2}" srcOrd="0" destOrd="0" presId="urn:microsoft.com/office/officeart/2005/8/layout/orgChart1"/>
    <dgm:cxn modelId="{C0A76278-64BF-4CDA-AB50-7C9DA9791152}" srcId="{13BF9134-ACA0-4DAB-88DE-C97F24C22EE3}" destId="{C11B86B6-9340-4F8E-8D42-61D4BBC856CF}" srcOrd="1" destOrd="0" parTransId="{B17E0CD6-F649-4FE1-A77E-3A911C21EE96}" sibTransId="{54FE15C2-4378-4049-A5D2-4F4DA0D90D54}"/>
    <dgm:cxn modelId="{8238C782-1131-4011-8D78-0C7DAE224DF0}" type="presOf" srcId="{2559E5BA-C7E2-4B76-B6E3-7523A3BE2A51}" destId="{C3359B2C-FAFE-4304-B0B1-3FAAB420C31C}" srcOrd="0" destOrd="0" presId="urn:microsoft.com/office/officeart/2005/8/layout/orgChart1"/>
    <dgm:cxn modelId="{C832D292-05EB-4B63-BCCB-592C6AD1CAC0}" type="presOf" srcId="{68950A5D-85A0-4EC9-A1F8-97D29CCA7E18}" destId="{DA3636CC-7FFC-4686-8980-278004834E1C}" srcOrd="1" destOrd="0" presId="urn:microsoft.com/office/officeart/2005/8/layout/orgChart1"/>
    <dgm:cxn modelId="{2A85509B-F6CF-4BCE-A771-83483C2D90A7}" srcId="{13BF9134-ACA0-4DAB-88DE-C97F24C22EE3}" destId="{34C81749-B297-4419-B5F8-9F3300E0870A}" srcOrd="0" destOrd="0" parTransId="{E1A953EB-25CC-475C-A467-9B93272FA386}" sibTransId="{9CF32036-AD7C-44F2-8679-73BD2FA404B3}"/>
    <dgm:cxn modelId="{C4F290A1-64FF-4E18-ADF1-4AC9EB332D3F}" srcId="{A7798B46-D974-4346-B425-BEBD344A01C6}" destId="{83A1DA22-877D-45D6-A604-CD3B40904531}" srcOrd="0" destOrd="0" parTransId="{8A4607B4-22D4-4B41-B345-24D5BC052CA7}" sibTransId="{A6FF0DEB-8107-4583-A25C-B9B3B2E9191F}"/>
    <dgm:cxn modelId="{1DFCB9A3-74B8-409A-A6CA-840EB2B9FB89}" type="presOf" srcId="{C11B86B6-9340-4F8E-8D42-61D4BBC856CF}" destId="{C2D5AA90-22AA-406D-90A5-7C92927FCAEC}" srcOrd="0" destOrd="0" presId="urn:microsoft.com/office/officeart/2005/8/layout/orgChart1"/>
    <dgm:cxn modelId="{46E95AAE-3206-4297-AB1E-A0C7907D211B}" type="presOf" srcId="{A7798B46-D974-4346-B425-BEBD344A01C6}" destId="{08E7F67D-1070-48FC-ADD9-82DB2FFDE2B8}" srcOrd="1" destOrd="0" presId="urn:microsoft.com/office/officeart/2005/8/layout/orgChart1"/>
    <dgm:cxn modelId="{931C89B2-B0CA-4373-A7DF-53067638B442}" srcId="{278C902C-313B-4E4F-8A72-3B52EA09C1A6}" destId="{AD9F2009-4E4C-4869-8C7D-1B3EFBB42307}" srcOrd="0" destOrd="0" parTransId="{0084D11C-61A9-42C5-8E00-B18C376AFCD0}" sibTransId="{48F6C772-B238-4EB4-92E8-168E8F26EB56}"/>
    <dgm:cxn modelId="{ABB4BFB6-5870-4AF9-BFF6-69623DA61A62}" type="presOf" srcId="{745EF7AC-2520-466B-899B-80314CCB1F29}" destId="{38FDE0A0-6DAF-441A-9C3E-16A577C05B6D}" srcOrd="1" destOrd="0" presId="urn:microsoft.com/office/officeart/2005/8/layout/orgChart1"/>
    <dgm:cxn modelId="{ECEB76B7-C0B6-4019-9EB3-57FDDCEC720F}" srcId="{13BF9134-ACA0-4DAB-88DE-C97F24C22EE3}" destId="{745EF7AC-2520-466B-899B-80314CCB1F29}" srcOrd="3" destOrd="0" parTransId="{140985A6-0157-4F70-8060-ED527C00478B}" sibTransId="{097684FE-6FC7-4122-999F-849B3F074312}"/>
    <dgm:cxn modelId="{B65037C7-1763-4B5F-A3F1-32796950BC06}" type="presOf" srcId="{2559E5BA-C7E2-4B76-B6E3-7523A3BE2A51}" destId="{18233EC6-F88B-4525-9C46-D7D9945B3E5A}" srcOrd="1" destOrd="0" presId="urn:microsoft.com/office/officeart/2005/8/layout/orgChart1"/>
    <dgm:cxn modelId="{C5B7AEC9-4AFA-4FC2-A7B4-AD9759FCF514}" type="presOf" srcId="{1AFB05EF-79C8-4C21-9B6B-70045A000B3C}" destId="{28149F0E-47C5-4AB9-A213-E2180CA761EA}" srcOrd="0" destOrd="0" presId="urn:microsoft.com/office/officeart/2005/8/layout/orgChart1"/>
    <dgm:cxn modelId="{789AE7D7-BF5A-453F-BA83-EF034B432A57}" type="presOf" srcId="{83A1DA22-877D-45D6-A604-CD3B40904531}" destId="{0B46AD68-EB01-494E-9484-357E4B6331F1}" srcOrd="1" destOrd="0" presId="urn:microsoft.com/office/officeart/2005/8/layout/orgChart1"/>
    <dgm:cxn modelId="{2EB218DC-BF4B-4155-B74A-8AC07B65B247}" type="presOf" srcId="{BEE817CF-0B21-4B02-8DE5-3327931E77FE}" destId="{63C36FE8-7E8C-4739-810B-96FF9EB897A2}" srcOrd="0" destOrd="0" presId="urn:microsoft.com/office/officeart/2005/8/layout/orgChart1"/>
    <dgm:cxn modelId="{470123DF-FDBC-4FA3-9947-F4C50C2BDFB5}" type="presOf" srcId="{B17E0CD6-F649-4FE1-A77E-3A911C21EE96}" destId="{CF28E48F-64A7-440D-99A0-7ECA9EF97140}" srcOrd="0" destOrd="0" presId="urn:microsoft.com/office/officeart/2005/8/layout/orgChart1"/>
    <dgm:cxn modelId="{54E954DF-AB86-4E74-B4A6-9E51E0889605}" type="presOf" srcId="{8A4607B4-22D4-4B41-B345-24D5BC052CA7}" destId="{AEEC130B-0A26-4196-B80C-A2C89F0732C8}" srcOrd="0" destOrd="0" presId="urn:microsoft.com/office/officeart/2005/8/layout/orgChart1"/>
    <dgm:cxn modelId="{93E617E0-FECD-4DB0-9F89-3C2D512351B3}" type="presOf" srcId="{73B15765-89D4-40DD-9372-F0CEACD284C2}" destId="{5D7079AB-0043-44D9-9E9F-8659189BF7B9}" srcOrd="0" destOrd="0" presId="urn:microsoft.com/office/officeart/2005/8/layout/orgChart1"/>
    <dgm:cxn modelId="{407EA6E1-639B-40E9-AE70-D52893630AF1}" type="presOf" srcId="{AD9F2009-4E4C-4869-8C7D-1B3EFBB42307}" destId="{3CEF9C1E-4BC3-436D-8CEC-FADE05BD05EB}" srcOrd="0" destOrd="0" presId="urn:microsoft.com/office/officeart/2005/8/layout/orgChart1"/>
    <dgm:cxn modelId="{F7EC76EB-13F1-4011-9908-8626FBCB0658}" type="presOf" srcId="{A7798B46-D974-4346-B425-BEBD344A01C6}" destId="{E4F1893A-F554-4210-956D-7E8DF5857E8D}" srcOrd="0" destOrd="0" presId="urn:microsoft.com/office/officeart/2005/8/layout/orgChart1"/>
    <dgm:cxn modelId="{F4C0B0FF-7C6F-45DC-9532-8B2E94FF8CE6}" type="presOf" srcId="{BEE817CF-0B21-4B02-8DE5-3327931E77FE}" destId="{A4B1C16E-7A6C-4A9E-BCDB-A867976CF382}" srcOrd="1" destOrd="0" presId="urn:microsoft.com/office/officeart/2005/8/layout/orgChart1"/>
    <dgm:cxn modelId="{5B6810D9-BF79-4AF5-99A4-7A74D4920113}" type="presParOf" srcId="{EF08E241-D79C-4C09-9864-94A2CC248A3A}" destId="{4AE33690-435A-4A95-ADB9-8219194B0050}" srcOrd="0" destOrd="0" presId="urn:microsoft.com/office/officeart/2005/8/layout/orgChart1"/>
    <dgm:cxn modelId="{942D66AC-4F10-45F5-88C6-F53B1431B1E3}" type="presParOf" srcId="{4AE33690-435A-4A95-ADB9-8219194B0050}" destId="{B2418159-A91F-4786-931F-DFC4C67F2BC5}" srcOrd="0" destOrd="0" presId="urn:microsoft.com/office/officeart/2005/8/layout/orgChart1"/>
    <dgm:cxn modelId="{BADC3715-B500-42DF-A4F4-637243552CC2}" type="presParOf" srcId="{B2418159-A91F-4786-931F-DFC4C67F2BC5}" destId="{E4F1893A-F554-4210-956D-7E8DF5857E8D}" srcOrd="0" destOrd="0" presId="urn:microsoft.com/office/officeart/2005/8/layout/orgChart1"/>
    <dgm:cxn modelId="{AE702948-E4BB-4956-9044-90C2790AC542}" type="presParOf" srcId="{B2418159-A91F-4786-931F-DFC4C67F2BC5}" destId="{08E7F67D-1070-48FC-ADD9-82DB2FFDE2B8}" srcOrd="1" destOrd="0" presId="urn:microsoft.com/office/officeart/2005/8/layout/orgChart1"/>
    <dgm:cxn modelId="{A2934EFF-EE00-4276-8138-3EFB796173B5}" type="presParOf" srcId="{4AE33690-435A-4A95-ADB9-8219194B0050}" destId="{E652CB65-C314-464E-866F-576E1E0F8FE4}" srcOrd="1" destOrd="0" presId="urn:microsoft.com/office/officeart/2005/8/layout/orgChart1"/>
    <dgm:cxn modelId="{1749929B-D2AC-444A-A0B7-A49C839944AE}" type="presParOf" srcId="{E652CB65-C314-464E-866F-576E1E0F8FE4}" destId="{145D3551-0D50-4875-B9CD-4C683F78073E}" srcOrd="0" destOrd="0" presId="urn:microsoft.com/office/officeart/2005/8/layout/orgChart1"/>
    <dgm:cxn modelId="{69AA6B1B-E6E0-4ADE-90F1-79D619A67F5A}" type="presParOf" srcId="{E652CB65-C314-464E-866F-576E1E0F8FE4}" destId="{4D698933-5B14-4742-9940-0EB5BCC05262}" srcOrd="1" destOrd="0" presId="urn:microsoft.com/office/officeart/2005/8/layout/orgChart1"/>
    <dgm:cxn modelId="{37EAB0D3-398B-47C8-B06E-B4AAC2732222}" type="presParOf" srcId="{4D698933-5B14-4742-9940-0EB5BCC05262}" destId="{97850F2A-BDC0-4B7D-B22A-A3EFD014FE83}" srcOrd="0" destOrd="0" presId="urn:microsoft.com/office/officeart/2005/8/layout/orgChart1"/>
    <dgm:cxn modelId="{7E31794F-3ED1-4462-9EF0-033AF67E2797}" type="presParOf" srcId="{97850F2A-BDC0-4B7D-B22A-A3EFD014FE83}" destId="{5D7079AB-0043-44D9-9E9F-8659189BF7B9}" srcOrd="0" destOrd="0" presId="urn:microsoft.com/office/officeart/2005/8/layout/orgChart1"/>
    <dgm:cxn modelId="{A06683BF-571A-421E-B247-0D8793681021}" type="presParOf" srcId="{97850F2A-BDC0-4B7D-B22A-A3EFD014FE83}" destId="{3EC86176-6153-4B07-B62A-5C7263D923A0}" srcOrd="1" destOrd="0" presId="urn:microsoft.com/office/officeart/2005/8/layout/orgChart1"/>
    <dgm:cxn modelId="{56C3D1A6-3CCD-41F2-923F-A6C5356D371A}" type="presParOf" srcId="{4D698933-5B14-4742-9940-0EB5BCC05262}" destId="{A4284C63-D1E7-4DDA-BD29-ADAADD762AF4}" srcOrd="1" destOrd="0" presId="urn:microsoft.com/office/officeart/2005/8/layout/orgChart1"/>
    <dgm:cxn modelId="{AEFA8C5B-4E57-452C-829C-66CA0242E166}" type="presParOf" srcId="{A4284C63-D1E7-4DDA-BD29-ADAADD762AF4}" destId="{A6ADC566-B648-4594-B898-063F78B0DAFE}" srcOrd="0" destOrd="0" presId="urn:microsoft.com/office/officeart/2005/8/layout/orgChart1"/>
    <dgm:cxn modelId="{C8292CA1-9984-41D2-A370-237388AD1AA4}" type="presParOf" srcId="{A4284C63-D1E7-4DDA-BD29-ADAADD762AF4}" destId="{B142A5D2-1C34-4AFD-91FB-D4B3188AD20E}" srcOrd="1" destOrd="0" presId="urn:microsoft.com/office/officeart/2005/8/layout/orgChart1"/>
    <dgm:cxn modelId="{1EEC8798-B5AF-4FAC-8A4B-3C960099AFBD}" type="presParOf" srcId="{B142A5D2-1C34-4AFD-91FB-D4B3188AD20E}" destId="{05B64912-5A9B-4FB7-8CD5-52FD7C1B9290}" srcOrd="0" destOrd="0" presId="urn:microsoft.com/office/officeart/2005/8/layout/orgChart1"/>
    <dgm:cxn modelId="{FD8219C5-9801-4734-9FE7-6318609842D0}" type="presParOf" srcId="{05B64912-5A9B-4FB7-8CD5-52FD7C1B9290}" destId="{AA4DE178-2583-4062-A39C-378293ED7DD5}" srcOrd="0" destOrd="0" presId="urn:microsoft.com/office/officeart/2005/8/layout/orgChart1"/>
    <dgm:cxn modelId="{DCDCD1A6-9746-4E0B-B6A6-A383E4A0E9CF}" type="presParOf" srcId="{05B64912-5A9B-4FB7-8CD5-52FD7C1B9290}" destId="{4E7C1D99-F050-4B4E-A1D5-169761FB7A57}" srcOrd="1" destOrd="0" presId="urn:microsoft.com/office/officeart/2005/8/layout/orgChart1"/>
    <dgm:cxn modelId="{B19FAED5-A8B0-4595-A65E-73664379B29F}" type="presParOf" srcId="{B142A5D2-1C34-4AFD-91FB-D4B3188AD20E}" destId="{4823A854-159B-45CF-9B4D-F5A8F1CE281D}" srcOrd="1" destOrd="0" presId="urn:microsoft.com/office/officeart/2005/8/layout/orgChart1"/>
    <dgm:cxn modelId="{C7984E10-A7D1-48CE-9B59-85B1471FDED0}" type="presParOf" srcId="{4823A854-159B-45CF-9B4D-F5A8F1CE281D}" destId="{216726B5-A7A5-4090-87FF-E23324659150}" srcOrd="0" destOrd="0" presId="urn:microsoft.com/office/officeart/2005/8/layout/orgChart1"/>
    <dgm:cxn modelId="{0F75F50A-7742-4EED-9C68-CC6036A4A94C}" type="presParOf" srcId="{4823A854-159B-45CF-9B4D-F5A8F1CE281D}" destId="{14586EC3-2335-4594-9F94-C36F195D31B7}" srcOrd="1" destOrd="0" presId="urn:microsoft.com/office/officeart/2005/8/layout/orgChart1"/>
    <dgm:cxn modelId="{14BB6174-B483-4CB5-9227-684FEAF4F2D8}" type="presParOf" srcId="{14586EC3-2335-4594-9F94-C36F195D31B7}" destId="{927C5169-05E6-4455-AECE-BAA168B4EEBF}" srcOrd="0" destOrd="0" presId="urn:microsoft.com/office/officeart/2005/8/layout/orgChart1"/>
    <dgm:cxn modelId="{929237BD-151C-4687-B3E7-EF85CB38A836}" type="presParOf" srcId="{927C5169-05E6-4455-AECE-BAA168B4EEBF}" destId="{9E6E75AA-8A70-422A-971D-3F31E35AF9F4}" srcOrd="0" destOrd="0" presId="urn:microsoft.com/office/officeart/2005/8/layout/orgChart1"/>
    <dgm:cxn modelId="{DB36B442-D983-4B3E-BAE2-89B2DAA53E1A}" type="presParOf" srcId="{927C5169-05E6-4455-AECE-BAA168B4EEBF}" destId="{259C7106-98DB-4DF2-9BF8-22118D2B88DE}" srcOrd="1" destOrd="0" presId="urn:microsoft.com/office/officeart/2005/8/layout/orgChart1"/>
    <dgm:cxn modelId="{0A76869A-F745-45EB-8ED9-74AEAC83CFD7}" type="presParOf" srcId="{14586EC3-2335-4594-9F94-C36F195D31B7}" destId="{674093B3-6077-4F6B-90F7-6D0C4D629DDC}" srcOrd="1" destOrd="0" presId="urn:microsoft.com/office/officeart/2005/8/layout/orgChart1"/>
    <dgm:cxn modelId="{AD80004C-411F-4E92-A345-8BA5078C3070}" type="presParOf" srcId="{14586EC3-2335-4594-9F94-C36F195D31B7}" destId="{4186EF9E-8494-47E6-BB95-4298F7CBB567}" srcOrd="2" destOrd="0" presId="urn:microsoft.com/office/officeart/2005/8/layout/orgChart1"/>
    <dgm:cxn modelId="{DA405F4B-23D6-4949-8E3F-8B3562862F02}" type="presParOf" srcId="{4823A854-159B-45CF-9B4D-F5A8F1CE281D}" destId="{CF28E48F-64A7-440D-99A0-7ECA9EF97140}" srcOrd="2" destOrd="0" presId="urn:microsoft.com/office/officeart/2005/8/layout/orgChart1"/>
    <dgm:cxn modelId="{58DE38CB-BDC3-4CBB-AB41-080C308EB596}" type="presParOf" srcId="{4823A854-159B-45CF-9B4D-F5A8F1CE281D}" destId="{F7C54FF8-3C5C-4DAB-BFE5-5781B76CCA95}" srcOrd="3" destOrd="0" presId="urn:microsoft.com/office/officeart/2005/8/layout/orgChart1"/>
    <dgm:cxn modelId="{0B6E8FDA-BCCD-4BE4-82C8-C561CBCFCF19}" type="presParOf" srcId="{F7C54FF8-3C5C-4DAB-BFE5-5781B76CCA95}" destId="{794C5A03-0166-44CF-9AE2-3EB06C458177}" srcOrd="0" destOrd="0" presId="urn:microsoft.com/office/officeart/2005/8/layout/orgChart1"/>
    <dgm:cxn modelId="{DDDC1333-6D82-43F5-BB48-562F4CB1E2AB}" type="presParOf" srcId="{794C5A03-0166-44CF-9AE2-3EB06C458177}" destId="{C2D5AA90-22AA-406D-90A5-7C92927FCAEC}" srcOrd="0" destOrd="0" presId="urn:microsoft.com/office/officeart/2005/8/layout/orgChart1"/>
    <dgm:cxn modelId="{B927A8B8-69EA-4060-AEEA-51959D701BFB}" type="presParOf" srcId="{794C5A03-0166-44CF-9AE2-3EB06C458177}" destId="{60108534-190D-4CB3-A88C-0B583A953E4C}" srcOrd="1" destOrd="0" presId="urn:microsoft.com/office/officeart/2005/8/layout/orgChart1"/>
    <dgm:cxn modelId="{AF143DA4-DB40-4B99-8959-8D80D23794BD}" type="presParOf" srcId="{F7C54FF8-3C5C-4DAB-BFE5-5781B76CCA95}" destId="{CCBFF820-FE7B-4828-B07E-E9CCC858E2AA}" srcOrd="1" destOrd="0" presId="urn:microsoft.com/office/officeart/2005/8/layout/orgChart1"/>
    <dgm:cxn modelId="{132B2E3E-71B4-47F0-89E3-510AB789D3C5}" type="presParOf" srcId="{F7C54FF8-3C5C-4DAB-BFE5-5781B76CCA95}" destId="{86B7A08B-0892-48F9-BBF8-66C5ECCE30BF}" srcOrd="2" destOrd="0" presId="urn:microsoft.com/office/officeart/2005/8/layout/orgChart1"/>
    <dgm:cxn modelId="{B497FB48-4BBA-416F-A206-74F9CFB0D8DE}" type="presParOf" srcId="{4823A854-159B-45CF-9B4D-F5A8F1CE281D}" destId="{4250CDA1-5A81-4CE8-A963-06508530D5C0}" srcOrd="4" destOrd="0" presId="urn:microsoft.com/office/officeart/2005/8/layout/orgChart1"/>
    <dgm:cxn modelId="{3CDDB356-CDD4-4E9E-B607-CC1779A04EB1}" type="presParOf" srcId="{4823A854-159B-45CF-9B4D-F5A8F1CE281D}" destId="{04D6EE7A-74BE-4E80-B3E5-E669D2BBFD35}" srcOrd="5" destOrd="0" presId="urn:microsoft.com/office/officeart/2005/8/layout/orgChart1"/>
    <dgm:cxn modelId="{8A27B167-05F9-4F5B-88BC-3EED8DFA4268}" type="presParOf" srcId="{04D6EE7A-74BE-4E80-B3E5-E669D2BBFD35}" destId="{DA68D360-6B57-430B-BAF4-0FC510EA4EC7}" srcOrd="0" destOrd="0" presId="urn:microsoft.com/office/officeart/2005/8/layout/orgChart1"/>
    <dgm:cxn modelId="{639D7370-6222-4B99-9B42-B22CB991E9AD}" type="presParOf" srcId="{DA68D360-6B57-430B-BAF4-0FC510EA4EC7}" destId="{12BE9596-C733-4379-80FF-49DB086A5133}" srcOrd="0" destOrd="0" presId="urn:microsoft.com/office/officeart/2005/8/layout/orgChart1"/>
    <dgm:cxn modelId="{875DE971-0BD9-4CFF-8B19-310834150DB6}" type="presParOf" srcId="{DA68D360-6B57-430B-BAF4-0FC510EA4EC7}" destId="{DA3636CC-7FFC-4686-8980-278004834E1C}" srcOrd="1" destOrd="0" presId="urn:microsoft.com/office/officeart/2005/8/layout/orgChart1"/>
    <dgm:cxn modelId="{4B96F0D2-6F74-4B18-8D58-09A6E9B5340D}" type="presParOf" srcId="{04D6EE7A-74BE-4E80-B3E5-E669D2BBFD35}" destId="{D5FE9E31-1F2E-4C95-9A6E-629E7DC434F6}" srcOrd="1" destOrd="0" presId="urn:microsoft.com/office/officeart/2005/8/layout/orgChart1"/>
    <dgm:cxn modelId="{EC7FDD8C-3EFE-491F-8DE1-081F4EA18E9D}" type="presParOf" srcId="{04D6EE7A-74BE-4E80-B3E5-E669D2BBFD35}" destId="{171D59F6-99CC-4E29-808A-D924B71FCFC6}" srcOrd="2" destOrd="0" presId="urn:microsoft.com/office/officeart/2005/8/layout/orgChart1"/>
    <dgm:cxn modelId="{7E6A1A10-1765-46E5-8942-53B5C588A1F1}" type="presParOf" srcId="{4823A854-159B-45CF-9B4D-F5A8F1CE281D}" destId="{6890A2CA-22E4-42D9-89AF-B27CFB0F22AF}" srcOrd="6" destOrd="0" presId="urn:microsoft.com/office/officeart/2005/8/layout/orgChart1"/>
    <dgm:cxn modelId="{E018EFDC-16C8-4092-9CAC-238B48AFDE0E}" type="presParOf" srcId="{4823A854-159B-45CF-9B4D-F5A8F1CE281D}" destId="{906C8D06-8D56-417B-AFED-1182B32D0B4E}" srcOrd="7" destOrd="0" presId="urn:microsoft.com/office/officeart/2005/8/layout/orgChart1"/>
    <dgm:cxn modelId="{D50C1DD7-DF2D-4DF7-B38C-9CC9DB288380}" type="presParOf" srcId="{906C8D06-8D56-417B-AFED-1182B32D0B4E}" destId="{484358AC-2FC6-4987-91F7-05BEAA04C9C3}" srcOrd="0" destOrd="0" presId="urn:microsoft.com/office/officeart/2005/8/layout/orgChart1"/>
    <dgm:cxn modelId="{9B53CCE9-2992-4948-9D0F-C31374E43221}" type="presParOf" srcId="{484358AC-2FC6-4987-91F7-05BEAA04C9C3}" destId="{054DE035-6C90-4F52-8C1B-946FD00002DD}" srcOrd="0" destOrd="0" presId="urn:microsoft.com/office/officeart/2005/8/layout/orgChart1"/>
    <dgm:cxn modelId="{113205C2-F2C1-4931-85B3-41A0F8AAB479}" type="presParOf" srcId="{484358AC-2FC6-4987-91F7-05BEAA04C9C3}" destId="{38FDE0A0-6DAF-441A-9C3E-16A577C05B6D}" srcOrd="1" destOrd="0" presId="urn:microsoft.com/office/officeart/2005/8/layout/orgChart1"/>
    <dgm:cxn modelId="{A30D9B52-0DF1-4311-A4A4-2211C751CECB}" type="presParOf" srcId="{906C8D06-8D56-417B-AFED-1182B32D0B4E}" destId="{EA5EEA0E-2F5B-4B89-BCFE-2EEDF7FA02FD}" srcOrd="1" destOrd="0" presId="urn:microsoft.com/office/officeart/2005/8/layout/orgChart1"/>
    <dgm:cxn modelId="{E9EDF4A3-02C8-4AEB-815E-85840E6B6637}" type="presParOf" srcId="{906C8D06-8D56-417B-AFED-1182B32D0B4E}" destId="{2A04AB5C-79E6-45B7-A29C-B3CEFADB697A}" srcOrd="2" destOrd="0" presId="urn:microsoft.com/office/officeart/2005/8/layout/orgChart1"/>
    <dgm:cxn modelId="{62DCE8FE-9C7C-43A9-BD8A-46DF9E880393}" type="presParOf" srcId="{B142A5D2-1C34-4AFD-91FB-D4B3188AD20E}" destId="{D510B2E0-2CBB-495D-91E7-9E396B9AD6D1}" srcOrd="2" destOrd="0" presId="urn:microsoft.com/office/officeart/2005/8/layout/orgChart1"/>
    <dgm:cxn modelId="{B610403C-E3B3-48E6-AEA7-70607EFB8BAA}" type="presParOf" srcId="{A4284C63-D1E7-4DDA-BD29-ADAADD762AF4}" destId="{0934D63E-8595-49D1-B94E-C4D6EC123A87}" srcOrd="2" destOrd="0" presId="urn:microsoft.com/office/officeart/2005/8/layout/orgChart1"/>
    <dgm:cxn modelId="{088D59A4-5334-4050-8237-7C80B6964F45}" type="presParOf" srcId="{A4284C63-D1E7-4DDA-BD29-ADAADD762AF4}" destId="{2395D7AD-2B0C-4383-93AA-94966BD99200}" srcOrd="3" destOrd="0" presId="urn:microsoft.com/office/officeart/2005/8/layout/orgChart1"/>
    <dgm:cxn modelId="{04C7FE7C-C10A-4FDC-B018-DFB231ADDE11}" type="presParOf" srcId="{2395D7AD-2B0C-4383-93AA-94966BD99200}" destId="{04C209C2-E124-4CF3-A1E6-9843C604FF78}" srcOrd="0" destOrd="0" presId="urn:microsoft.com/office/officeart/2005/8/layout/orgChart1"/>
    <dgm:cxn modelId="{E7651B83-665A-44E0-89BD-28DAADE0CB44}" type="presParOf" srcId="{04C209C2-E124-4CF3-A1E6-9843C604FF78}" destId="{B294075B-5271-467D-9E81-55E1ABFE7089}" srcOrd="0" destOrd="0" presId="urn:microsoft.com/office/officeart/2005/8/layout/orgChart1"/>
    <dgm:cxn modelId="{3DA1181F-CB79-4F2A-8284-4B30682E99F3}" type="presParOf" srcId="{04C209C2-E124-4CF3-A1E6-9843C604FF78}" destId="{3F814140-E9D5-42C2-BFD7-86EDF39B23C7}" srcOrd="1" destOrd="0" presId="urn:microsoft.com/office/officeart/2005/8/layout/orgChart1"/>
    <dgm:cxn modelId="{0FD53B5D-E715-407C-8479-27BC7FB3A0F4}" type="presParOf" srcId="{2395D7AD-2B0C-4383-93AA-94966BD99200}" destId="{6C95165A-EDAB-4B73-B585-B2BE7D4F71E2}" srcOrd="1" destOrd="0" presId="urn:microsoft.com/office/officeart/2005/8/layout/orgChart1"/>
    <dgm:cxn modelId="{39F03CD0-0ADE-49AA-B4AC-EE15E21E4016}" type="presParOf" srcId="{2395D7AD-2B0C-4383-93AA-94966BD99200}" destId="{72F1C016-5F96-46DE-9EE6-05C40A34F8B3}" srcOrd="2" destOrd="0" presId="urn:microsoft.com/office/officeart/2005/8/layout/orgChart1"/>
    <dgm:cxn modelId="{EF6ABB2D-6338-44DF-A670-A92EFCED13BB}" type="presParOf" srcId="{A4284C63-D1E7-4DDA-BD29-ADAADD762AF4}" destId="{4A02ACDA-DADF-4EDF-88FD-0EDC3F8A3743}" srcOrd="4" destOrd="0" presId="urn:microsoft.com/office/officeart/2005/8/layout/orgChart1"/>
    <dgm:cxn modelId="{46A4CF2E-9A64-4703-B281-8F26520B4267}" type="presParOf" srcId="{A4284C63-D1E7-4DDA-BD29-ADAADD762AF4}" destId="{D23F95AE-B4B8-4A8C-B87B-C9A70378142E}" srcOrd="5" destOrd="0" presId="urn:microsoft.com/office/officeart/2005/8/layout/orgChart1"/>
    <dgm:cxn modelId="{59137750-E86C-49F2-9D59-D89478B0E3E9}" type="presParOf" srcId="{D23F95AE-B4B8-4A8C-B87B-C9A70378142E}" destId="{5958B5C9-C700-4E7D-B76C-E2E65FCCECCA}" srcOrd="0" destOrd="0" presId="urn:microsoft.com/office/officeart/2005/8/layout/orgChart1"/>
    <dgm:cxn modelId="{498B8A51-A144-4DAD-A84B-CD921912CB5F}" type="presParOf" srcId="{5958B5C9-C700-4E7D-B76C-E2E65FCCECCA}" destId="{E6757EA4-7F2E-4F87-A667-90A4AF911412}" srcOrd="0" destOrd="0" presId="urn:microsoft.com/office/officeart/2005/8/layout/orgChart1"/>
    <dgm:cxn modelId="{C7EC384C-A1FC-4080-98DF-70CEF34AA31D}" type="presParOf" srcId="{5958B5C9-C700-4E7D-B76C-E2E65FCCECCA}" destId="{25F4A0A2-A752-42F2-A957-E5B9FFD7C778}" srcOrd="1" destOrd="0" presId="urn:microsoft.com/office/officeart/2005/8/layout/orgChart1"/>
    <dgm:cxn modelId="{B70F9C7C-A872-4144-860E-040E474EB01F}" type="presParOf" srcId="{D23F95AE-B4B8-4A8C-B87B-C9A70378142E}" destId="{972FB882-3ACE-448E-9560-4E0888E28B93}" srcOrd="1" destOrd="0" presId="urn:microsoft.com/office/officeart/2005/8/layout/orgChart1"/>
    <dgm:cxn modelId="{2AE27EF8-F55D-4270-AD9C-F63905F5923C}" type="presParOf" srcId="{972FB882-3ACE-448E-9560-4E0888E28B93}" destId="{582DBF92-FF8F-4748-B489-4BEDA74DE39B}" srcOrd="0" destOrd="0" presId="urn:microsoft.com/office/officeart/2005/8/layout/orgChart1"/>
    <dgm:cxn modelId="{471F28E6-34B3-4B34-A77F-A98009CF0935}" type="presParOf" srcId="{972FB882-3ACE-448E-9560-4E0888E28B93}" destId="{E059001E-5EB3-42DD-BE0B-28330AE456C5}" srcOrd="1" destOrd="0" presId="urn:microsoft.com/office/officeart/2005/8/layout/orgChart1"/>
    <dgm:cxn modelId="{D946B2FC-917B-4716-9B37-5C213B1E5926}" type="presParOf" srcId="{E059001E-5EB3-42DD-BE0B-28330AE456C5}" destId="{D4D1BF75-92A4-45C5-AF9B-2F7BED1F03D0}" srcOrd="0" destOrd="0" presId="urn:microsoft.com/office/officeart/2005/8/layout/orgChart1"/>
    <dgm:cxn modelId="{1E893B28-0A3E-49A2-9E41-3F70FCA61BBB}" type="presParOf" srcId="{D4D1BF75-92A4-45C5-AF9B-2F7BED1F03D0}" destId="{3CEF9C1E-4BC3-436D-8CEC-FADE05BD05EB}" srcOrd="0" destOrd="0" presId="urn:microsoft.com/office/officeart/2005/8/layout/orgChart1"/>
    <dgm:cxn modelId="{2A294616-D6D4-4E23-A194-834D5C3172CC}" type="presParOf" srcId="{D4D1BF75-92A4-45C5-AF9B-2F7BED1F03D0}" destId="{EB8D21F0-A2E6-4381-9BDA-08F21E000BA4}" srcOrd="1" destOrd="0" presId="urn:microsoft.com/office/officeart/2005/8/layout/orgChart1"/>
    <dgm:cxn modelId="{D53A7B45-8EF4-4FF5-8797-7D2EF9D31DD3}" type="presParOf" srcId="{E059001E-5EB3-42DD-BE0B-28330AE456C5}" destId="{47C86584-3EE1-4501-9CD4-1BE574D29BEB}" srcOrd="1" destOrd="0" presId="urn:microsoft.com/office/officeart/2005/8/layout/orgChart1"/>
    <dgm:cxn modelId="{233837FE-C160-4FF0-85AE-15E912DEC474}" type="presParOf" srcId="{E059001E-5EB3-42DD-BE0B-28330AE456C5}" destId="{757ABB37-C295-4331-A99F-AFB1C09F575B}" srcOrd="2" destOrd="0" presId="urn:microsoft.com/office/officeart/2005/8/layout/orgChart1"/>
    <dgm:cxn modelId="{F2CBDAE3-C457-44CC-A36E-CC7C4A8A606E}" type="presParOf" srcId="{972FB882-3ACE-448E-9560-4E0888E28B93}" destId="{A86D5AEC-4A5E-4ADC-B832-55C1A5740407}" srcOrd="2" destOrd="0" presId="urn:microsoft.com/office/officeart/2005/8/layout/orgChart1"/>
    <dgm:cxn modelId="{1A5F2F72-9189-44C1-9A14-50A2240D9F19}" type="presParOf" srcId="{972FB882-3ACE-448E-9560-4E0888E28B93}" destId="{613939D6-3C5C-457C-B2BD-3A0D8173478C}" srcOrd="3" destOrd="0" presId="urn:microsoft.com/office/officeart/2005/8/layout/orgChart1"/>
    <dgm:cxn modelId="{F223520C-CA51-4FDB-BF82-EBF1309BC40D}" type="presParOf" srcId="{613939D6-3C5C-457C-B2BD-3A0D8173478C}" destId="{717E4DF7-CDB2-4FD7-8A7B-06F356A12662}" srcOrd="0" destOrd="0" presId="urn:microsoft.com/office/officeart/2005/8/layout/orgChart1"/>
    <dgm:cxn modelId="{70EE1216-E78C-48E6-ABB7-44E3BC5383DB}" type="presParOf" srcId="{717E4DF7-CDB2-4FD7-8A7B-06F356A12662}" destId="{C3359B2C-FAFE-4304-B0B1-3FAAB420C31C}" srcOrd="0" destOrd="0" presId="urn:microsoft.com/office/officeart/2005/8/layout/orgChart1"/>
    <dgm:cxn modelId="{25D12DAA-3A15-4D29-B3A3-2FB255BED7F6}" type="presParOf" srcId="{717E4DF7-CDB2-4FD7-8A7B-06F356A12662}" destId="{18233EC6-F88B-4525-9C46-D7D9945B3E5A}" srcOrd="1" destOrd="0" presId="urn:microsoft.com/office/officeart/2005/8/layout/orgChart1"/>
    <dgm:cxn modelId="{F977D578-52DD-4DCF-98C9-03BB4AD8150B}" type="presParOf" srcId="{613939D6-3C5C-457C-B2BD-3A0D8173478C}" destId="{42F74EE4-9CD4-4DCF-8782-1F49BCF08309}" srcOrd="1" destOrd="0" presId="urn:microsoft.com/office/officeart/2005/8/layout/orgChart1"/>
    <dgm:cxn modelId="{577D4E42-AFA4-45F9-BE9B-CF29E221D45C}" type="presParOf" srcId="{613939D6-3C5C-457C-B2BD-3A0D8173478C}" destId="{3252E806-2156-408B-81B4-92A0CC2C04C5}" srcOrd="2" destOrd="0" presId="urn:microsoft.com/office/officeart/2005/8/layout/orgChart1"/>
    <dgm:cxn modelId="{F0F1E1D4-74B9-493B-992E-95459D25D593}" type="presParOf" srcId="{D23F95AE-B4B8-4A8C-B87B-C9A70378142E}" destId="{26CD6285-6033-4B16-9BC6-05BF5BAB5B62}" srcOrd="2" destOrd="0" presId="urn:microsoft.com/office/officeart/2005/8/layout/orgChart1"/>
    <dgm:cxn modelId="{960CBC41-48C3-4D41-B978-92CD383714D1}" type="presParOf" srcId="{4D698933-5B14-4742-9940-0EB5BCC05262}" destId="{688D8839-E8A1-4D28-B05D-03CE903B5D17}" srcOrd="2" destOrd="0" presId="urn:microsoft.com/office/officeart/2005/8/layout/orgChart1"/>
    <dgm:cxn modelId="{F255BA17-A758-48EA-9152-F51E591DA3C5}" type="presParOf" srcId="{4AE33690-435A-4A95-ADB9-8219194B0050}" destId="{0F599C24-4046-45CB-B4D1-6001E9F2CA87}" srcOrd="2" destOrd="0" presId="urn:microsoft.com/office/officeart/2005/8/layout/orgChart1"/>
    <dgm:cxn modelId="{749D8478-B5EB-4C06-BB51-715C0C424884}" type="presParOf" srcId="{0F599C24-4046-45CB-B4D1-6001E9F2CA87}" destId="{AEEC130B-0A26-4196-B80C-A2C89F0732C8}" srcOrd="0" destOrd="0" presId="urn:microsoft.com/office/officeart/2005/8/layout/orgChart1"/>
    <dgm:cxn modelId="{A83DC524-CE1A-4483-BB1E-E5AE271D2199}" type="presParOf" srcId="{0F599C24-4046-45CB-B4D1-6001E9F2CA87}" destId="{968D5DF7-41F9-4D33-8C13-9BDA9C04D61F}" srcOrd="1" destOrd="0" presId="urn:microsoft.com/office/officeart/2005/8/layout/orgChart1"/>
    <dgm:cxn modelId="{0115EB89-1DC7-4E0A-B693-555465F07A81}" type="presParOf" srcId="{968D5DF7-41F9-4D33-8C13-9BDA9C04D61F}" destId="{83532C06-B337-460E-9567-7EFD77BDA81B}" srcOrd="0" destOrd="0" presId="urn:microsoft.com/office/officeart/2005/8/layout/orgChart1"/>
    <dgm:cxn modelId="{8F37E06B-B2EF-448D-8071-EA805E874914}" type="presParOf" srcId="{83532C06-B337-460E-9567-7EFD77BDA81B}" destId="{14F8C22F-5ACE-4E8C-968E-41AE645083E2}" srcOrd="0" destOrd="0" presId="urn:microsoft.com/office/officeart/2005/8/layout/orgChart1"/>
    <dgm:cxn modelId="{7E789F3A-9145-4166-98DB-0CF8353D384A}" type="presParOf" srcId="{83532C06-B337-460E-9567-7EFD77BDA81B}" destId="{0B46AD68-EB01-494E-9484-357E4B6331F1}" srcOrd="1" destOrd="0" presId="urn:microsoft.com/office/officeart/2005/8/layout/orgChart1"/>
    <dgm:cxn modelId="{E5B92D2E-259A-4B1E-8563-9D112E216D27}" type="presParOf" srcId="{968D5DF7-41F9-4D33-8C13-9BDA9C04D61F}" destId="{9D8C15B5-3CE3-44A5-9A95-EC78EB35BAEF}" srcOrd="1" destOrd="0" presId="urn:microsoft.com/office/officeart/2005/8/layout/orgChart1"/>
    <dgm:cxn modelId="{12FEFB77-D5CA-47A2-9466-EE805B40EA53}" type="presParOf" srcId="{9D8C15B5-3CE3-44A5-9A95-EC78EB35BAEF}" destId="{D8A8408D-B53C-4044-97AD-B8C3BDAC1C0B}" srcOrd="0" destOrd="0" presId="urn:microsoft.com/office/officeart/2005/8/layout/orgChart1"/>
    <dgm:cxn modelId="{49BE1D27-7A6B-4CC6-BCC8-68FAEA1110D9}" type="presParOf" srcId="{9D8C15B5-3CE3-44A5-9A95-EC78EB35BAEF}" destId="{50494BE5-4ABD-49C6-9423-01E06E9C7918}" srcOrd="1" destOrd="0" presId="urn:microsoft.com/office/officeart/2005/8/layout/orgChart1"/>
    <dgm:cxn modelId="{74BC6A4A-F518-4AEE-95B4-465395979D69}" type="presParOf" srcId="{50494BE5-4ABD-49C6-9423-01E06E9C7918}" destId="{6B921493-D3D9-4749-B8BA-7D56CA03367B}" srcOrd="0" destOrd="0" presId="urn:microsoft.com/office/officeart/2005/8/layout/orgChart1"/>
    <dgm:cxn modelId="{934E106E-DFE9-442C-A1BA-AC99C2809B78}" type="presParOf" srcId="{6B921493-D3D9-4749-B8BA-7D56CA03367B}" destId="{28149F0E-47C5-4AB9-A213-E2180CA761EA}" srcOrd="0" destOrd="0" presId="urn:microsoft.com/office/officeart/2005/8/layout/orgChart1"/>
    <dgm:cxn modelId="{886907CC-5B99-4D3A-806C-190F892ABF7F}" type="presParOf" srcId="{6B921493-D3D9-4749-B8BA-7D56CA03367B}" destId="{EA616DB6-24F5-4B10-AA5D-76490B16E137}" srcOrd="1" destOrd="0" presId="urn:microsoft.com/office/officeart/2005/8/layout/orgChart1"/>
    <dgm:cxn modelId="{62767B55-7F93-4DAD-B6BE-72FA44E50522}" type="presParOf" srcId="{50494BE5-4ABD-49C6-9423-01E06E9C7918}" destId="{E2E31F3F-39AE-415B-84E2-BF7A000E8A88}" srcOrd="1" destOrd="0" presId="urn:microsoft.com/office/officeart/2005/8/layout/orgChart1"/>
    <dgm:cxn modelId="{10C59EF7-7CD8-4013-A75C-0A2E49A12C80}" type="presParOf" srcId="{50494BE5-4ABD-49C6-9423-01E06E9C7918}" destId="{B1B0896B-3DF6-4BA3-A34A-0691F3FE51D1}" srcOrd="2" destOrd="0" presId="urn:microsoft.com/office/officeart/2005/8/layout/orgChart1"/>
    <dgm:cxn modelId="{CB5CF16B-67E6-4025-9AB5-FD2FF9B083AC}" type="presParOf" srcId="{9D8C15B5-3CE3-44A5-9A95-EC78EB35BAEF}" destId="{5336D11D-505A-4DF7-BC47-EB27C7D21F48}" srcOrd="2" destOrd="0" presId="urn:microsoft.com/office/officeart/2005/8/layout/orgChart1"/>
    <dgm:cxn modelId="{6C58E257-AAA1-497B-AE24-21E002A2A25D}" type="presParOf" srcId="{9D8C15B5-3CE3-44A5-9A95-EC78EB35BAEF}" destId="{DB424896-E3F5-4123-81F1-7489568B1766}" srcOrd="3" destOrd="0" presId="urn:microsoft.com/office/officeart/2005/8/layout/orgChart1"/>
    <dgm:cxn modelId="{2D870D0F-C3B9-4DEA-8F0D-94D2AC764A6F}" type="presParOf" srcId="{DB424896-E3F5-4123-81F1-7489568B1766}" destId="{7B9DF2A9-855C-4B1C-BE8F-42D368CB5313}" srcOrd="0" destOrd="0" presId="urn:microsoft.com/office/officeart/2005/8/layout/orgChart1"/>
    <dgm:cxn modelId="{1AC20A5E-807D-42EC-9BE0-0A879F265363}" type="presParOf" srcId="{7B9DF2A9-855C-4B1C-BE8F-42D368CB5313}" destId="{63C36FE8-7E8C-4739-810B-96FF9EB897A2}" srcOrd="0" destOrd="0" presId="urn:microsoft.com/office/officeart/2005/8/layout/orgChart1"/>
    <dgm:cxn modelId="{716C630E-E9FC-42C9-989E-9CF3C21F4E18}" type="presParOf" srcId="{7B9DF2A9-855C-4B1C-BE8F-42D368CB5313}" destId="{A4B1C16E-7A6C-4A9E-BCDB-A867976CF382}" srcOrd="1" destOrd="0" presId="urn:microsoft.com/office/officeart/2005/8/layout/orgChart1"/>
    <dgm:cxn modelId="{87F13244-6630-42A4-8810-108CDE52F919}" type="presParOf" srcId="{DB424896-E3F5-4123-81F1-7489568B1766}" destId="{6D337774-EF57-4B7F-A73A-CCFE7BD67469}" srcOrd="1" destOrd="0" presId="urn:microsoft.com/office/officeart/2005/8/layout/orgChart1"/>
    <dgm:cxn modelId="{387B4CB1-7B54-48B5-BA5F-9946CDF40CBC}" type="presParOf" srcId="{DB424896-E3F5-4123-81F1-7489568B1766}" destId="{1D7173DA-CD58-4833-9D42-8AA51B178A33}" srcOrd="2" destOrd="0" presId="urn:microsoft.com/office/officeart/2005/8/layout/orgChart1"/>
    <dgm:cxn modelId="{B3DF10EB-C1EE-4DD3-81ED-3F087CA0A2BA}" type="presParOf" srcId="{968D5DF7-41F9-4D33-8C13-9BDA9C04D61F}" destId="{1D08904F-70D8-4DCC-8B3F-72DB71C16F0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36D11D-505A-4DF7-BC47-EB27C7D21F48}">
      <dsp:nvSpPr>
        <dsp:cNvPr id="0" name=""/>
        <dsp:cNvSpPr/>
      </dsp:nvSpPr>
      <dsp:spPr>
        <a:xfrm>
          <a:off x="3942144" y="1054648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527302" y="91515"/>
              </a:lnTo>
              <a:lnTo>
                <a:pt x="527302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A8408D-B53C-4044-97AD-B8C3BDAC1C0B}">
      <dsp:nvSpPr>
        <dsp:cNvPr id="0" name=""/>
        <dsp:cNvSpPr/>
      </dsp:nvSpPr>
      <dsp:spPr>
        <a:xfrm>
          <a:off x="3414841" y="1054648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EC130B-0A26-4196-B80C-A2C89F0732C8}">
      <dsp:nvSpPr>
        <dsp:cNvPr id="0" name=""/>
        <dsp:cNvSpPr/>
      </dsp:nvSpPr>
      <dsp:spPr>
        <a:xfrm>
          <a:off x="4377932" y="435830"/>
          <a:ext cx="618818" cy="400924"/>
        </a:xfrm>
        <a:custGeom>
          <a:avLst/>
          <a:gdLst/>
          <a:ahLst/>
          <a:cxnLst/>
          <a:rect l="0" t="0" r="0" b="0"/>
          <a:pathLst>
            <a:path>
              <a:moveTo>
                <a:pt x="618818" y="0"/>
              </a:moveTo>
              <a:lnTo>
                <a:pt x="618818" y="400924"/>
              </a:lnTo>
              <a:lnTo>
                <a:pt x="0" y="400924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6D5AEC-4A5E-4ADC-B832-55C1A5740407}">
      <dsp:nvSpPr>
        <dsp:cNvPr id="0" name=""/>
        <dsp:cNvSpPr/>
      </dsp:nvSpPr>
      <dsp:spPr>
        <a:xfrm>
          <a:off x="6578658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527302" y="91515"/>
              </a:lnTo>
              <a:lnTo>
                <a:pt x="527302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2DBF92-FF8F-4748-B489-4BEDA74DE39B}">
      <dsp:nvSpPr>
        <dsp:cNvPr id="0" name=""/>
        <dsp:cNvSpPr/>
      </dsp:nvSpPr>
      <dsp:spPr>
        <a:xfrm>
          <a:off x="6051356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02ACDA-DADF-4EDF-88FD-0EDC3F8A3743}">
      <dsp:nvSpPr>
        <dsp:cNvPr id="0" name=""/>
        <dsp:cNvSpPr/>
      </dsp:nvSpPr>
      <dsp:spPr>
        <a:xfrm>
          <a:off x="4996750" y="2292285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1581908" y="91515"/>
              </a:lnTo>
              <a:lnTo>
                <a:pt x="1581908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4D63E-8595-49D1-B94E-C4D6EC123A87}">
      <dsp:nvSpPr>
        <dsp:cNvPr id="0" name=""/>
        <dsp:cNvSpPr/>
      </dsp:nvSpPr>
      <dsp:spPr>
        <a:xfrm>
          <a:off x="4469447" y="2292285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90A2CA-22E4-42D9-89AF-B27CFB0F22AF}">
      <dsp:nvSpPr>
        <dsp:cNvPr id="0" name=""/>
        <dsp:cNvSpPr/>
      </dsp:nvSpPr>
      <dsp:spPr>
        <a:xfrm>
          <a:off x="3414841" y="2911103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1581908" y="91515"/>
              </a:lnTo>
              <a:lnTo>
                <a:pt x="1581908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50CDA1-5A81-4CE8-A963-06508530D5C0}">
      <dsp:nvSpPr>
        <dsp:cNvPr id="0" name=""/>
        <dsp:cNvSpPr/>
      </dsp:nvSpPr>
      <dsp:spPr>
        <a:xfrm>
          <a:off x="3414841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527302" y="91515"/>
              </a:lnTo>
              <a:lnTo>
                <a:pt x="527302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28E48F-64A7-440D-99A0-7ECA9EF97140}">
      <dsp:nvSpPr>
        <dsp:cNvPr id="0" name=""/>
        <dsp:cNvSpPr/>
      </dsp:nvSpPr>
      <dsp:spPr>
        <a:xfrm>
          <a:off x="2887538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6726B5-A7A5-4090-87FF-E23324659150}">
      <dsp:nvSpPr>
        <dsp:cNvPr id="0" name=""/>
        <dsp:cNvSpPr/>
      </dsp:nvSpPr>
      <dsp:spPr>
        <a:xfrm>
          <a:off x="1832933" y="2911103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1581908" y="0"/>
              </a:moveTo>
              <a:lnTo>
                <a:pt x="1581908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ADC566-B648-4594-B898-063F78B0DAFE}">
      <dsp:nvSpPr>
        <dsp:cNvPr id="0" name=""/>
        <dsp:cNvSpPr/>
      </dsp:nvSpPr>
      <dsp:spPr>
        <a:xfrm>
          <a:off x="3414841" y="2292285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1581908" y="0"/>
              </a:moveTo>
              <a:lnTo>
                <a:pt x="1581908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5D3551-0D50-4875-B9CD-4C683F78073E}">
      <dsp:nvSpPr>
        <dsp:cNvPr id="0" name=""/>
        <dsp:cNvSpPr/>
      </dsp:nvSpPr>
      <dsp:spPr>
        <a:xfrm>
          <a:off x="4951030" y="435830"/>
          <a:ext cx="91440" cy="14206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20667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F1893A-F554-4210-956D-7E8DF5857E8D}">
      <dsp:nvSpPr>
        <dsp:cNvPr id="0" name=""/>
        <dsp:cNvSpPr/>
      </dsp:nvSpPr>
      <dsp:spPr>
        <a:xfrm>
          <a:off x="4560962" y="43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Presidência da Câmara de Vereadores</a:t>
          </a:r>
          <a:endParaRPr lang="pt-BR" sz="700" kern="1200"/>
        </a:p>
      </dsp:txBody>
      <dsp:txXfrm>
        <a:off x="4560962" y="43"/>
        <a:ext cx="871574" cy="435787"/>
      </dsp:txXfrm>
    </dsp:sp>
    <dsp:sp modelId="{5D7079AB-0043-44D9-9E9F-8659189BF7B9}">
      <dsp:nvSpPr>
        <dsp:cNvPr id="0" name=""/>
        <dsp:cNvSpPr/>
      </dsp:nvSpPr>
      <dsp:spPr>
        <a:xfrm>
          <a:off x="4560962" y="1856497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Secretaria Geral</a:t>
          </a:r>
          <a:endParaRPr lang="pt-BR" sz="700" kern="1200"/>
        </a:p>
      </dsp:txBody>
      <dsp:txXfrm>
        <a:off x="4560962" y="1856497"/>
        <a:ext cx="871574" cy="435787"/>
      </dsp:txXfrm>
    </dsp:sp>
    <dsp:sp modelId="{AA4DE178-2583-4062-A39C-378293ED7DD5}">
      <dsp:nvSpPr>
        <dsp:cNvPr id="0" name=""/>
        <dsp:cNvSpPr/>
      </dsp:nvSpPr>
      <dsp:spPr>
        <a:xfrm>
          <a:off x="2979054" y="2475316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Departamento de Administração e Apoio</a:t>
          </a:r>
          <a:endParaRPr lang="pt-BR" sz="700" kern="1200"/>
        </a:p>
      </dsp:txBody>
      <dsp:txXfrm>
        <a:off x="2979054" y="2475316"/>
        <a:ext cx="871574" cy="435787"/>
      </dsp:txXfrm>
    </dsp:sp>
    <dsp:sp modelId="{9E6E75AA-8A70-422A-971D-3F31E35AF9F4}">
      <dsp:nvSpPr>
        <dsp:cNvPr id="0" name=""/>
        <dsp:cNvSpPr/>
      </dsp:nvSpPr>
      <dsp:spPr>
        <a:xfrm>
          <a:off x="1397145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Compras e Licitações</a:t>
          </a:r>
          <a:endParaRPr lang="pt-BR" sz="700" kern="1200"/>
        </a:p>
      </dsp:txBody>
      <dsp:txXfrm>
        <a:off x="1397145" y="3094134"/>
        <a:ext cx="871574" cy="435787"/>
      </dsp:txXfrm>
    </dsp:sp>
    <dsp:sp modelId="{C2D5AA90-22AA-406D-90A5-7C92927FCAEC}">
      <dsp:nvSpPr>
        <dsp:cNvPr id="0" name=""/>
        <dsp:cNvSpPr/>
      </dsp:nvSpPr>
      <dsp:spPr>
        <a:xfrm>
          <a:off x="2451751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Tesouraria</a:t>
          </a:r>
          <a:endParaRPr lang="pt-BR" sz="700" kern="1200"/>
        </a:p>
      </dsp:txBody>
      <dsp:txXfrm>
        <a:off x="2451751" y="3094134"/>
        <a:ext cx="871574" cy="435787"/>
      </dsp:txXfrm>
    </dsp:sp>
    <dsp:sp modelId="{12BE9596-C733-4379-80FF-49DB086A5133}">
      <dsp:nvSpPr>
        <dsp:cNvPr id="0" name=""/>
        <dsp:cNvSpPr/>
      </dsp:nvSpPr>
      <dsp:spPr>
        <a:xfrm>
          <a:off x="3506357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Gestão de Pessoas</a:t>
          </a:r>
          <a:endParaRPr lang="pt-BR" sz="700" kern="1200"/>
        </a:p>
      </dsp:txBody>
      <dsp:txXfrm>
        <a:off x="3506357" y="3094134"/>
        <a:ext cx="871574" cy="435787"/>
      </dsp:txXfrm>
    </dsp:sp>
    <dsp:sp modelId="{054DE035-6C90-4F52-8C1B-946FD00002DD}">
      <dsp:nvSpPr>
        <dsp:cNvPr id="0" name=""/>
        <dsp:cNvSpPr/>
      </dsp:nvSpPr>
      <dsp:spPr>
        <a:xfrm>
          <a:off x="4560962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Serviços Gerais</a:t>
          </a:r>
          <a:endParaRPr lang="pt-BR" sz="700" kern="1200"/>
        </a:p>
      </dsp:txBody>
      <dsp:txXfrm>
        <a:off x="4560962" y="3094134"/>
        <a:ext cx="871574" cy="435787"/>
      </dsp:txXfrm>
    </dsp:sp>
    <dsp:sp modelId="{B294075B-5271-467D-9E81-55E1ABFE7089}">
      <dsp:nvSpPr>
        <dsp:cNvPr id="0" name=""/>
        <dsp:cNvSpPr/>
      </dsp:nvSpPr>
      <dsp:spPr>
        <a:xfrm>
          <a:off x="4033660" y="2475316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Departamento de Publicidade </a:t>
          </a:r>
          <a:endParaRPr lang="pt-BR" sz="700" kern="1200"/>
        </a:p>
      </dsp:txBody>
      <dsp:txXfrm>
        <a:off x="4033660" y="2475316"/>
        <a:ext cx="871574" cy="435787"/>
      </dsp:txXfrm>
    </dsp:sp>
    <dsp:sp modelId="{E6757EA4-7F2E-4F87-A667-90A4AF911412}">
      <dsp:nvSpPr>
        <dsp:cNvPr id="0" name=""/>
        <dsp:cNvSpPr/>
      </dsp:nvSpPr>
      <dsp:spPr>
        <a:xfrm>
          <a:off x="6142871" y="2475316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Departamento de Contabilidade e Controles</a:t>
          </a:r>
          <a:endParaRPr lang="pt-BR" sz="700" kern="1200"/>
        </a:p>
      </dsp:txBody>
      <dsp:txXfrm>
        <a:off x="6142871" y="2475316"/>
        <a:ext cx="871574" cy="435787"/>
      </dsp:txXfrm>
    </dsp:sp>
    <dsp:sp modelId="{3CEF9C1E-4BC3-436D-8CEC-FADE05BD05EB}">
      <dsp:nvSpPr>
        <dsp:cNvPr id="0" name=""/>
        <dsp:cNvSpPr/>
      </dsp:nvSpPr>
      <dsp:spPr>
        <a:xfrm>
          <a:off x="5615568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Contadoria Geral</a:t>
          </a:r>
          <a:endParaRPr lang="pt-BR" sz="700" kern="1200"/>
        </a:p>
      </dsp:txBody>
      <dsp:txXfrm>
        <a:off x="5615568" y="3094134"/>
        <a:ext cx="871574" cy="435787"/>
      </dsp:txXfrm>
    </dsp:sp>
    <dsp:sp modelId="{C3359B2C-FAFE-4304-B0B1-3FAAB420C31C}">
      <dsp:nvSpPr>
        <dsp:cNvPr id="0" name=""/>
        <dsp:cNvSpPr/>
      </dsp:nvSpPr>
      <dsp:spPr>
        <a:xfrm>
          <a:off x="6670174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Patrimônio</a:t>
          </a:r>
          <a:endParaRPr lang="pt-BR" sz="700" kern="1200"/>
        </a:p>
      </dsp:txBody>
      <dsp:txXfrm>
        <a:off x="6670174" y="3094134"/>
        <a:ext cx="871574" cy="435787"/>
      </dsp:txXfrm>
    </dsp:sp>
    <dsp:sp modelId="{14F8C22F-5ACE-4E8C-968E-41AE645083E2}">
      <dsp:nvSpPr>
        <dsp:cNvPr id="0" name=""/>
        <dsp:cNvSpPr/>
      </dsp:nvSpPr>
      <dsp:spPr>
        <a:xfrm>
          <a:off x="3506357" y="618861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Órgãos de Assessoramento</a:t>
          </a:r>
          <a:endParaRPr lang="pt-BR" sz="700" kern="1200"/>
        </a:p>
      </dsp:txBody>
      <dsp:txXfrm>
        <a:off x="3506357" y="618861"/>
        <a:ext cx="871574" cy="435787"/>
      </dsp:txXfrm>
    </dsp:sp>
    <dsp:sp modelId="{28149F0E-47C5-4AB9-A213-E2180CA761EA}">
      <dsp:nvSpPr>
        <dsp:cNvPr id="0" name=""/>
        <dsp:cNvSpPr/>
      </dsp:nvSpPr>
      <dsp:spPr>
        <a:xfrm>
          <a:off x="2979054" y="1237679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Assessoria Jurídica</a:t>
          </a:r>
          <a:endParaRPr lang="pt-BR" sz="700" kern="1200"/>
        </a:p>
      </dsp:txBody>
      <dsp:txXfrm>
        <a:off x="2979054" y="1237679"/>
        <a:ext cx="871574" cy="435787"/>
      </dsp:txXfrm>
    </dsp:sp>
    <dsp:sp modelId="{63C36FE8-7E8C-4739-810B-96FF9EB897A2}">
      <dsp:nvSpPr>
        <dsp:cNvPr id="0" name=""/>
        <dsp:cNvSpPr/>
      </dsp:nvSpPr>
      <dsp:spPr>
        <a:xfrm>
          <a:off x="4033660" y="1237679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Assessoria Legislativa</a:t>
          </a:r>
          <a:endParaRPr lang="pt-BR" sz="700" kern="1200"/>
        </a:p>
      </dsp:txBody>
      <dsp:txXfrm>
        <a:off x="4033660" y="1237679"/>
        <a:ext cx="871574" cy="4357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B9050-F13E-454A-989A-38FD6113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1577</Words>
  <Characters>8520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6</cp:revision>
  <dcterms:created xsi:type="dcterms:W3CDTF">2022-02-14T20:19:00Z</dcterms:created>
  <dcterms:modified xsi:type="dcterms:W3CDTF">2022-03-03T19:38:00Z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PDFium</vt:lpwstr>
  </property>
  <property fmtid="{D5CDD505-2E9C-101B-9397-08002B2CF9AE}" pid="4" name="LastSaved">
    <vt:filetime>2021-09-01T00:00:00Z</vt:filetime>
  </property>
</Properties>
</file>