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9AB0E" w14:textId="77777777" w:rsidR="0084581D" w:rsidRPr="00F95778" w:rsidRDefault="008D5B1A" w:rsidP="005F2190">
      <w:pPr>
        <w:pStyle w:val="Textoembloco"/>
        <w:ind w:left="0" w:right="567"/>
        <w:jc w:val="left"/>
        <w:rPr>
          <w:rFonts w:ascii="Arial" w:hAnsi="Arial" w:cs="Arial"/>
          <w:szCs w:val="24"/>
          <w:u w:val="none"/>
        </w:rPr>
      </w:pPr>
      <w:r w:rsidRPr="00F95778">
        <w:rPr>
          <w:rFonts w:ascii="Arial" w:hAnsi="Arial" w:cs="Arial"/>
          <w:szCs w:val="24"/>
          <w:u w:val="none"/>
        </w:rPr>
        <w:t xml:space="preserve">PROJETO DE </w:t>
      </w:r>
      <w:r w:rsidR="0084581D" w:rsidRPr="00F95778">
        <w:rPr>
          <w:rFonts w:ascii="Arial" w:hAnsi="Arial" w:cs="Arial"/>
          <w:szCs w:val="24"/>
          <w:u w:val="none"/>
        </w:rPr>
        <w:t>RESOLUÇÃO Nº 0</w:t>
      </w:r>
      <w:r w:rsidRPr="00F95778">
        <w:rPr>
          <w:rFonts w:ascii="Arial" w:hAnsi="Arial" w:cs="Arial"/>
          <w:szCs w:val="24"/>
          <w:u w:val="none"/>
        </w:rPr>
        <w:t>0</w:t>
      </w:r>
      <w:r w:rsidR="00F83E29">
        <w:rPr>
          <w:rFonts w:ascii="Arial" w:hAnsi="Arial" w:cs="Arial"/>
          <w:szCs w:val="24"/>
          <w:u w:val="none"/>
        </w:rPr>
        <w:t>6</w:t>
      </w:r>
      <w:r w:rsidR="0084581D" w:rsidRPr="00F95778">
        <w:rPr>
          <w:rFonts w:ascii="Arial" w:hAnsi="Arial" w:cs="Arial"/>
          <w:szCs w:val="24"/>
          <w:u w:val="none"/>
        </w:rPr>
        <w:t>/20</w:t>
      </w:r>
      <w:r w:rsidR="00066A9B" w:rsidRPr="00F95778">
        <w:rPr>
          <w:rFonts w:ascii="Arial" w:hAnsi="Arial" w:cs="Arial"/>
          <w:szCs w:val="24"/>
          <w:u w:val="none"/>
        </w:rPr>
        <w:t>2</w:t>
      </w:r>
      <w:r w:rsidR="00AD16C3" w:rsidRPr="00F95778">
        <w:rPr>
          <w:rFonts w:ascii="Arial" w:hAnsi="Arial" w:cs="Arial"/>
          <w:szCs w:val="24"/>
          <w:u w:val="none"/>
        </w:rPr>
        <w:t>1</w:t>
      </w:r>
    </w:p>
    <w:p w14:paraId="3BA3F12F" w14:textId="77777777" w:rsidR="008D5B1A" w:rsidRPr="00F95778" w:rsidRDefault="00E24CB9" w:rsidP="005F2190">
      <w:pPr>
        <w:pStyle w:val="Textoembloco"/>
        <w:ind w:left="0" w:right="567"/>
        <w:jc w:val="left"/>
        <w:rPr>
          <w:rFonts w:ascii="Arial" w:hAnsi="Arial" w:cs="Arial"/>
          <w:szCs w:val="24"/>
          <w:u w:val="none"/>
        </w:rPr>
      </w:pPr>
      <w:r w:rsidRPr="00F95778">
        <w:rPr>
          <w:rFonts w:ascii="Arial" w:hAnsi="Arial" w:cs="Arial"/>
          <w:szCs w:val="24"/>
          <w:u w:val="none"/>
        </w:rPr>
        <w:t xml:space="preserve">De </w:t>
      </w:r>
      <w:r w:rsidR="004D0603">
        <w:rPr>
          <w:rFonts w:ascii="Arial" w:hAnsi="Arial" w:cs="Arial"/>
          <w:szCs w:val="24"/>
          <w:u w:val="none"/>
        </w:rPr>
        <w:t>19</w:t>
      </w:r>
      <w:r w:rsidRPr="00F95778">
        <w:rPr>
          <w:rFonts w:ascii="Arial" w:hAnsi="Arial" w:cs="Arial"/>
          <w:szCs w:val="24"/>
          <w:u w:val="none"/>
        </w:rPr>
        <w:t xml:space="preserve"> de </w:t>
      </w:r>
      <w:r w:rsidR="005F2190" w:rsidRPr="00F95778">
        <w:rPr>
          <w:rFonts w:ascii="Arial" w:hAnsi="Arial" w:cs="Arial"/>
          <w:szCs w:val="24"/>
          <w:u w:val="none"/>
        </w:rPr>
        <w:t>março</w:t>
      </w:r>
      <w:r w:rsidR="00992B5F" w:rsidRPr="00F95778">
        <w:rPr>
          <w:rFonts w:ascii="Arial" w:hAnsi="Arial" w:cs="Arial"/>
          <w:szCs w:val="24"/>
          <w:u w:val="none"/>
        </w:rPr>
        <w:t xml:space="preserve"> 20</w:t>
      </w:r>
      <w:r w:rsidR="00066A9B" w:rsidRPr="00F95778">
        <w:rPr>
          <w:rFonts w:ascii="Arial" w:hAnsi="Arial" w:cs="Arial"/>
          <w:szCs w:val="24"/>
          <w:u w:val="none"/>
        </w:rPr>
        <w:t>2</w:t>
      </w:r>
      <w:r w:rsidR="00AD16C3" w:rsidRPr="00F95778">
        <w:rPr>
          <w:rFonts w:ascii="Arial" w:hAnsi="Arial" w:cs="Arial"/>
          <w:szCs w:val="24"/>
          <w:u w:val="none"/>
        </w:rPr>
        <w:t>1</w:t>
      </w:r>
    </w:p>
    <w:p w14:paraId="1B685B4A" w14:textId="77777777" w:rsidR="008D5B1A" w:rsidRPr="00F95778" w:rsidRDefault="008D5B1A" w:rsidP="004D0603">
      <w:pPr>
        <w:pStyle w:val="Textoembloco"/>
        <w:spacing w:line="240" w:lineRule="auto"/>
        <w:ind w:left="0" w:right="567"/>
        <w:rPr>
          <w:rFonts w:ascii="Arial" w:hAnsi="Arial" w:cs="Arial"/>
          <w:szCs w:val="24"/>
          <w:u w:val="none"/>
        </w:rPr>
      </w:pPr>
      <w:r w:rsidRPr="00F95778">
        <w:rPr>
          <w:rFonts w:ascii="Arial" w:hAnsi="Arial" w:cs="Arial"/>
          <w:szCs w:val="24"/>
          <w:u w:val="none"/>
        </w:rPr>
        <w:t>AUTOR:</w:t>
      </w:r>
      <w:r w:rsidR="008306F7" w:rsidRPr="00F95778">
        <w:rPr>
          <w:rFonts w:ascii="Arial" w:hAnsi="Arial" w:cs="Arial"/>
          <w:szCs w:val="24"/>
          <w:u w:val="none"/>
        </w:rPr>
        <w:t xml:space="preserve"> </w:t>
      </w:r>
      <w:r w:rsidR="00F44A83">
        <w:rPr>
          <w:rFonts w:ascii="Arial" w:hAnsi="Arial" w:cs="Arial"/>
          <w:szCs w:val="24"/>
          <w:u w:val="none"/>
        </w:rPr>
        <w:t>Mesa da Câmara</w:t>
      </w:r>
    </w:p>
    <w:p w14:paraId="0D82D6BD" w14:textId="77777777" w:rsidR="00652856" w:rsidRPr="00F95778" w:rsidRDefault="00652856" w:rsidP="005F2190">
      <w:pPr>
        <w:spacing w:line="360" w:lineRule="auto"/>
        <w:ind w:left="2835" w:right="567"/>
        <w:jc w:val="both"/>
        <w:rPr>
          <w:rFonts w:ascii="Arial" w:hAnsi="Arial" w:cs="Arial"/>
          <w:b/>
          <w:sz w:val="22"/>
          <w:szCs w:val="22"/>
        </w:rPr>
      </w:pPr>
    </w:p>
    <w:p w14:paraId="6F74D49E" w14:textId="77777777" w:rsidR="0084581D" w:rsidRPr="00F95778" w:rsidRDefault="0084581D" w:rsidP="00F95778">
      <w:pPr>
        <w:ind w:left="2835" w:right="-1"/>
        <w:jc w:val="both"/>
        <w:rPr>
          <w:rFonts w:ascii="Arial" w:hAnsi="Arial" w:cs="Arial"/>
          <w:sz w:val="22"/>
          <w:szCs w:val="22"/>
        </w:rPr>
      </w:pPr>
      <w:r w:rsidRPr="00F95778">
        <w:rPr>
          <w:rFonts w:ascii="Arial" w:hAnsi="Arial" w:cs="Arial"/>
          <w:b/>
          <w:sz w:val="22"/>
          <w:szCs w:val="22"/>
        </w:rPr>
        <w:t>SÚMULA:</w:t>
      </w:r>
      <w:r w:rsidRPr="00F95778">
        <w:rPr>
          <w:rFonts w:ascii="Arial" w:hAnsi="Arial" w:cs="Arial"/>
          <w:sz w:val="22"/>
          <w:szCs w:val="22"/>
        </w:rPr>
        <w:t xml:space="preserve"> </w:t>
      </w:r>
      <w:r w:rsidR="000A15CC">
        <w:rPr>
          <w:rFonts w:ascii="Arial" w:hAnsi="Arial" w:cs="Arial"/>
          <w:sz w:val="22"/>
          <w:szCs w:val="22"/>
        </w:rPr>
        <w:t xml:space="preserve">Altera a Resolução </w:t>
      </w:r>
      <w:r w:rsidR="00F44A83">
        <w:rPr>
          <w:rFonts w:ascii="Arial" w:hAnsi="Arial" w:cs="Arial"/>
          <w:sz w:val="22"/>
          <w:szCs w:val="22"/>
        </w:rPr>
        <w:t>87/2014</w:t>
      </w:r>
      <w:r w:rsidR="000A15CC">
        <w:rPr>
          <w:rFonts w:ascii="Arial" w:hAnsi="Arial" w:cs="Arial"/>
          <w:sz w:val="22"/>
          <w:szCs w:val="22"/>
        </w:rPr>
        <w:t xml:space="preserve"> </w:t>
      </w:r>
      <w:r w:rsidR="00F44A83">
        <w:rPr>
          <w:rFonts w:ascii="Arial" w:hAnsi="Arial" w:cs="Arial"/>
          <w:sz w:val="22"/>
          <w:szCs w:val="22"/>
        </w:rPr>
        <w:t xml:space="preserve">incluindo o Capitulo das Sessões Remotas no Regimento Interno </w:t>
      </w:r>
      <w:r w:rsidR="00F82225">
        <w:rPr>
          <w:rFonts w:ascii="Arial" w:hAnsi="Arial" w:cs="Arial"/>
          <w:sz w:val="22"/>
          <w:szCs w:val="22"/>
        </w:rPr>
        <w:t>e dá outras providências</w:t>
      </w:r>
      <w:r w:rsidR="000A15CC" w:rsidRPr="00F95778">
        <w:rPr>
          <w:rFonts w:ascii="Arial" w:hAnsi="Arial" w:cs="Arial"/>
          <w:sz w:val="22"/>
          <w:szCs w:val="22"/>
        </w:rPr>
        <w:t>.</w:t>
      </w:r>
    </w:p>
    <w:p w14:paraId="700DA7EF" w14:textId="77777777" w:rsidR="0084581D" w:rsidRPr="00F95778" w:rsidRDefault="0084581D" w:rsidP="005F2190">
      <w:pPr>
        <w:spacing w:line="360" w:lineRule="auto"/>
        <w:ind w:left="2835" w:right="567"/>
        <w:jc w:val="both"/>
        <w:rPr>
          <w:rFonts w:ascii="Arial" w:hAnsi="Arial" w:cs="Arial"/>
        </w:rPr>
      </w:pPr>
    </w:p>
    <w:p w14:paraId="56F06373" w14:textId="77777777" w:rsidR="0062428A" w:rsidRDefault="0062428A" w:rsidP="00F44A83">
      <w:pPr>
        <w:pStyle w:val="Recuodecorpodetexto3"/>
        <w:tabs>
          <w:tab w:val="left" w:pos="7655"/>
        </w:tabs>
        <w:ind w:right="-1"/>
        <w:rPr>
          <w:rFonts w:ascii="Arial" w:hAnsi="Arial" w:cs="Arial"/>
          <w:b/>
          <w:szCs w:val="24"/>
        </w:rPr>
      </w:pPr>
    </w:p>
    <w:p w14:paraId="5F2414B5" w14:textId="77777777" w:rsidR="0062428A" w:rsidRDefault="0062428A" w:rsidP="00F44A83">
      <w:pPr>
        <w:pStyle w:val="Recuodecorpodetexto3"/>
        <w:tabs>
          <w:tab w:val="left" w:pos="7655"/>
        </w:tabs>
        <w:ind w:right="-1"/>
        <w:rPr>
          <w:rFonts w:ascii="Arial" w:hAnsi="Arial" w:cs="Arial"/>
          <w:b/>
          <w:szCs w:val="24"/>
        </w:rPr>
      </w:pPr>
    </w:p>
    <w:p w14:paraId="063B4D1B" w14:textId="77777777" w:rsidR="0062428A" w:rsidRDefault="005B1808" w:rsidP="00F44A83">
      <w:pPr>
        <w:pStyle w:val="Recuodecorpodetexto3"/>
        <w:tabs>
          <w:tab w:val="left" w:pos="7655"/>
        </w:tabs>
        <w:ind w:right="-1"/>
        <w:rPr>
          <w:rFonts w:ascii="Arial" w:hAnsi="Arial" w:cs="Arial"/>
          <w:szCs w:val="24"/>
        </w:rPr>
      </w:pPr>
      <w:r>
        <w:rPr>
          <w:rFonts w:ascii="Arial" w:hAnsi="Arial" w:cs="Arial"/>
          <w:b/>
          <w:szCs w:val="24"/>
        </w:rPr>
        <w:t xml:space="preserve">Art. 1°. </w:t>
      </w:r>
      <w:r>
        <w:rPr>
          <w:rFonts w:ascii="Arial" w:hAnsi="Arial" w:cs="Arial"/>
          <w:szCs w:val="24"/>
        </w:rPr>
        <w:t>Os</w:t>
      </w:r>
      <w:r w:rsidRPr="005B1808">
        <w:rPr>
          <w:rFonts w:ascii="Arial" w:hAnsi="Arial" w:cs="Arial"/>
          <w:szCs w:val="24"/>
        </w:rPr>
        <w:t xml:space="preserve"> §</w:t>
      </w:r>
      <w:r>
        <w:rPr>
          <w:rFonts w:ascii="Arial" w:hAnsi="Arial" w:cs="Arial"/>
          <w:szCs w:val="24"/>
        </w:rPr>
        <w:t>§</w:t>
      </w:r>
      <w:r w:rsidRPr="005B1808">
        <w:rPr>
          <w:rFonts w:ascii="Arial" w:hAnsi="Arial" w:cs="Arial"/>
          <w:szCs w:val="24"/>
        </w:rPr>
        <w:t xml:space="preserve"> Único</w:t>
      </w:r>
      <w:r>
        <w:rPr>
          <w:rFonts w:ascii="Arial" w:hAnsi="Arial" w:cs="Arial"/>
          <w:szCs w:val="24"/>
        </w:rPr>
        <w:t xml:space="preserve">s dos artigos 15, 16, 19, 20, 21, 23, 31, 32, 39, 40, 43, 45, 52, 53, 55, </w:t>
      </w:r>
      <w:r w:rsidR="00F664CF">
        <w:rPr>
          <w:rFonts w:ascii="Arial" w:hAnsi="Arial" w:cs="Arial"/>
          <w:szCs w:val="24"/>
        </w:rPr>
        <w:t xml:space="preserve">57, 60, 62, 64, 67, 70, 73, 75, 82, 87, 90, 103, 104, 112, 116, 117, 121, 128, 130, 137, </w:t>
      </w:r>
      <w:r w:rsidR="00694DF8">
        <w:rPr>
          <w:rFonts w:ascii="Arial" w:hAnsi="Arial" w:cs="Arial"/>
          <w:szCs w:val="24"/>
        </w:rPr>
        <w:t>148,</w:t>
      </w:r>
      <w:r w:rsidR="007E27A0">
        <w:rPr>
          <w:rFonts w:ascii="Arial" w:hAnsi="Arial" w:cs="Arial"/>
          <w:szCs w:val="24"/>
        </w:rPr>
        <w:t xml:space="preserve"> 153, 168, 171, 175, 180,</w:t>
      </w:r>
      <w:r w:rsidR="00694DF8">
        <w:rPr>
          <w:rFonts w:ascii="Arial" w:hAnsi="Arial" w:cs="Arial"/>
          <w:szCs w:val="24"/>
        </w:rPr>
        <w:t xml:space="preserve"> </w:t>
      </w:r>
      <w:r w:rsidR="007E27A0">
        <w:rPr>
          <w:rFonts w:ascii="Arial" w:hAnsi="Arial" w:cs="Arial"/>
          <w:szCs w:val="24"/>
        </w:rPr>
        <w:t xml:space="preserve">181, 187, 188 e 191 </w:t>
      </w:r>
      <w:r>
        <w:rPr>
          <w:rFonts w:ascii="Arial" w:hAnsi="Arial" w:cs="Arial"/>
          <w:szCs w:val="24"/>
        </w:rPr>
        <w:t>da R</w:t>
      </w:r>
      <w:r w:rsidRPr="005B1808">
        <w:rPr>
          <w:rFonts w:ascii="Arial" w:hAnsi="Arial" w:cs="Arial"/>
          <w:szCs w:val="24"/>
        </w:rPr>
        <w:t>esolução 87/2014</w:t>
      </w:r>
      <w:r>
        <w:rPr>
          <w:rFonts w:ascii="Arial" w:hAnsi="Arial" w:cs="Arial"/>
          <w:szCs w:val="24"/>
        </w:rPr>
        <w:t xml:space="preserve"> </w:t>
      </w:r>
      <w:r w:rsidRPr="005B1808">
        <w:rPr>
          <w:rFonts w:ascii="Arial" w:hAnsi="Arial" w:cs="Arial"/>
          <w:szCs w:val="24"/>
        </w:rPr>
        <w:t>passam a ser parágrafo único</w:t>
      </w:r>
      <w:r w:rsidR="00F664CF">
        <w:rPr>
          <w:rFonts w:ascii="Arial" w:hAnsi="Arial" w:cs="Arial"/>
          <w:szCs w:val="24"/>
        </w:rPr>
        <w:t>.</w:t>
      </w:r>
    </w:p>
    <w:p w14:paraId="2C09C71F" w14:textId="77777777" w:rsidR="005B1808" w:rsidRDefault="005B1808" w:rsidP="005B1808">
      <w:pPr>
        <w:pStyle w:val="Recuodecorpodetexto3"/>
        <w:tabs>
          <w:tab w:val="left" w:pos="7655"/>
        </w:tabs>
        <w:ind w:right="-1"/>
        <w:rPr>
          <w:rFonts w:ascii="Arial" w:hAnsi="Arial" w:cs="Arial"/>
          <w:b/>
          <w:sz w:val="20"/>
        </w:rPr>
      </w:pPr>
    </w:p>
    <w:p w14:paraId="0E28C097" w14:textId="77777777" w:rsidR="007E27A0" w:rsidRPr="005B1808" w:rsidRDefault="007E27A0" w:rsidP="007E27A0">
      <w:pPr>
        <w:pStyle w:val="Recuodecorpodetexto3"/>
        <w:tabs>
          <w:tab w:val="left" w:pos="7655"/>
        </w:tabs>
        <w:ind w:right="-1"/>
        <w:rPr>
          <w:rFonts w:ascii="Arial" w:hAnsi="Arial" w:cs="Arial"/>
          <w:b/>
          <w:sz w:val="20"/>
        </w:rPr>
      </w:pPr>
    </w:p>
    <w:p w14:paraId="4C71098B" w14:textId="77777777" w:rsidR="007E27A0" w:rsidRPr="005B1808" w:rsidRDefault="007E27A0" w:rsidP="007E27A0">
      <w:pPr>
        <w:pStyle w:val="Recuodecorpodetexto3"/>
        <w:tabs>
          <w:tab w:val="left" w:pos="7655"/>
        </w:tabs>
        <w:ind w:right="-1"/>
        <w:rPr>
          <w:rFonts w:ascii="Arial" w:hAnsi="Arial" w:cs="Arial"/>
          <w:b/>
          <w:sz w:val="20"/>
        </w:rPr>
      </w:pPr>
    </w:p>
    <w:p w14:paraId="2787E52D" w14:textId="77777777" w:rsidR="007E27A0" w:rsidRPr="005B1808" w:rsidRDefault="007E27A0" w:rsidP="00694DF8">
      <w:pPr>
        <w:pStyle w:val="Recuodecorpodetexto3"/>
        <w:tabs>
          <w:tab w:val="left" w:pos="7655"/>
        </w:tabs>
        <w:ind w:right="-1"/>
        <w:rPr>
          <w:rFonts w:ascii="Arial" w:hAnsi="Arial" w:cs="Arial"/>
          <w:b/>
          <w:sz w:val="20"/>
        </w:rPr>
      </w:pPr>
    </w:p>
    <w:p w14:paraId="236FB45C" w14:textId="3CD90493" w:rsidR="00232635" w:rsidRDefault="00232635" w:rsidP="00232635">
      <w:pPr>
        <w:pStyle w:val="Recuodecorpodetexto3"/>
        <w:tabs>
          <w:tab w:val="left" w:pos="7655"/>
        </w:tabs>
        <w:ind w:right="-1"/>
        <w:rPr>
          <w:rFonts w:ascii="Arial" w:hAnsi="Arial" w:cs="Arial"/>
        </w:rPr>
      </w:pPr>
      <w:r>
        <w:rPr>
          <w:rFonts w:ascii="Arial" w:hAnsi="Arial" w:cs="Arial"/>
          <w:b/>
          <w:szCs w:val="24"/>
        </w:rPr>
        <w:t>Art. 1</w:t>
      </w:r>
      <w:r w:rsidRPr="00F95778">
        <w:rPr>
          <w:rFonts w:ascii="Arial" w:hAnsi="Arial" w:cs="Arial"/>
          <w:b/>
          <w:szCs w:val="24"/>
        </w:rPr>
        <w:t>º</w:t>
      </w:r>
      <w:r w:rsidRPr="00F95778">
        <w:rPr>
          <w:rFonts w:ascii="Arial" w:hAnsi="Arial" w:cs="Arial"/>
          <w:szCs w:val="24"/>
        </w:rPr>
        <w:t>.</w:t>
      </w:r>
      <w:r w:rsidR="003E6739">
        <w:rPr>
          <w:rFonts w:ascii="Arial" w:hAnsi="Arial" w:cs="Arial"/>
          <w:szCs w:val="24"/>
        </w:rPr>
        <w:t xml:space="preserve"> Altera os artigos da Resolução 87/2014</w:t>
      </w:r>
      <w:r>
        <w:rPr>
          <w:rFonts w:ascii="Arial" w:hAnsi="Arial" w:cs="Arial"/>
        </w:rPr>
        <w:t>, passando a ter a seguinte redação:</w:t>
      </w:r>
    </w:p>
    <w:p w14:paraId="0F66EC11" w14:textId="77777777" w:rsidR="00232635" w:rsidRPr="00EE2153" w:rsidRDefault="00232635" w:rsidP="00EE2153">
      <w:pPr>
        <w:spacing w:line="360" w:lineRule="auto"/>
        <w:ind w:left="2268" w:firstLine="567"/>
        <w:jc w:val="both"/>
        <w:rPr>
          <w:rFonts w:ascii="Arial" w:hAnsi="Arial" w:cs="Arial"/>
          <w:sz w:val="20"/>
          <w:szCs w:val="20"/>
        </w:rPr>
      </w:pPr>
      <w:r w:rsidRPr="00EE2153">
        <w:rPr>
          <w:rFonts w:ascii="Arial" w:hAnsi="Arial" w:cs="Arial"/>
          <w:b/>
          <w:sz w:val="20"/>
          <w:szCs w:val="20"/>
        </w:rPr>
        <w:t>Art. 3º</w:t>
      </w:r>
      <w:r w:rsidRPr="00EE2153">
        <w:rPr>
          <w:rFonts w:ascii="Arial" w:hAnsi="Arial" w:cs="Arial"/>
          <w:sz w:val="20"/>
          <w:szCs w:val="20"/>
        </w:rPr>
        <w:t xml:space="preserve">. As sessões da Câmara exceto as solenes, que poderão ser realizadas em outro recinto, terão obrigatoriamente, por local a sua sede, </w:t>
      </w:r>
      <w:r w:rsidR="00EE2153" w:rsidRPr="00EE2153">
        <w:rPr>
          <w:rFonts w:ascii="Arial" w:hAnsi="Arial" w:cs="Arial"/>
          <w:sz w:val="20"/>
          <w:szCs w:val="20"/>
        </w:rPr>
        <w:t>nas demais hipóteses a realização de sessão em outro local necessitam de aprovação do plenário nos termos do art. 30, parágrafo único da Lei Orgânica, sob pena de ser declaradas</w:t>
      </w:r>
      <w:r w:rsidRPr="00EE2153">
        <w:rPr>
          <w:rFonts w:ascii="Arial" w:hAnsi="Arial" w:cs="Arial"/>
          <w:sz w:val="20"/>
          <w:szCs w:val="20"/>
        </w:rPr>
        <w:t xml:space="preserve"> nulas as que se realizarem fora </w:t>
      </w:r>
      <w:r w:rsidR="00EE2153" w:rsidRPr="00EE2153">
        <w:rPr>
          <w:rFonts w:ascii="Arial" w:hAnsi="Arial" w:cs="Arial"/>
          <w:sz w:val="20"/>
          <w:szCs w:val="20"/>
        </w:rPr>
        <w:t>da sede sem autorização do plenário</w:t>
      </w:r>
      <w:r w:rsidRPr="00EE2153">
        <w:rPr>
          <w:rFonts w:ascii="Arial" w:hAnsi="Arial" w:cs="Arial"/>
          <w:sz w:val="20"/>
          <w:szCs w:val="20"/>
        </w:rPr>
        <w:t>.</w:t>
      </w:r>
    </w:p>
    <w:p w14:paraId="7A7AF5F4" w14:textId="77777777" w:rsidR="00694DF8" w:rsidRDefault="00EE2153" w:rsidP="00EE2153">
      <w:pPr>
        <w:pStyle w:val="Recuodecorpodetexto3"/>
        <w:tabs>
          <w:tab w:val="left" w:pos="7655"/>
        </w:tabs>
        <w:ind w:left="2268" w:right="-1" w:firstLine="567"/>
        <w:rPr>
          <w:rFonts w:ascii="Arial" w:hAnsi="Arial" w:cs="Arial"/>
          <w:sz w:val="20"/>
        </w:rPr>
      </w:pPr>
      <w:r w:rsidRPr="00EE2153">
        <w:rPr>
          <w:rFonts w:ascii="Arial" w:hAnsi="Arial" w:cs="Arial"/>
          <w:b/>
          <w:sz w:val="20"/>
        </w:rPr>
        <w:t>Art. 4º</w:t>
      </w:r>
      <w:r w:rsidRPr="00EE2153">
        <w:rPr>
          <w:rFonts w:ascii="Arial" w:hAnsi="Arial" w:cs="Arial"/>
          <w:sz w:val="20"/>
        </w:rPr>
        <w:t>. Dentro da legislatura está compreendido 4 sessões</w:t>
      </w:r>
      <w:r>
        <w:rPr>
          <w:rFonts w:ascii="Arial" w:hAnsi="Arial" w:cs="Arial"/>
          <w:sz w:val="20"/>
        </w:rPr>
        <w:t xml:space="preserve"> legislativas no qual deverá o Poder L</w:t>
      </w:r>
      <w:r w:rsidRPr="00EE2153">
        <w:rPr>
          <w:rFonts w:ascii="Arial" w:hAnsi="Arial" w:cs="Arial"/>
          <w:sz w:val="20"/>
        </w:rPr>
        <w:t>egislativo se reunir pelo menos em 04 re</w:t>
      </w:r>
      <w:r>
        <w:rPr>
          <w:rFonts w:ascii="Arial" w:hAnsi="Arial" w:cs="Arial"/>
          <w:sz w:val="20"/>
        </w:rPr>
        <w:t>u</w:t>
      </w:r>
      <w:r w:rsidRPr="00EE2153">
        <w:rPr>
          <w:rFonts w:ascii="Arial" w:hAnsi="Arial" w:cs="Arial"/>
          <w:sz w:val="20"/>
        </w:rPr>
        <w:t>niões, iniciando os trabalhos legislativo de cada ano em 01 de fevereiro e termino em 22 de dezembro de cada ano.</w:t>
      </w:r>
    </w:p>
    <w:p w14:paraId="5A3A912B" w14:textId="77777777" w:rsidR="00EE2153" w:rsidRPr="004626B6" w:rsidRDefault="00EE2153"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13DFFE75" w14:textId="77777777" w:rsidR="00EE2153" w:rsidRPr="004626B6" w:rsidRDefault="00EE2153"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13318E32" w14:textId="77777777" w:rsidR="00EE2153" w:rsidRPr="004626B6" w:rsidRDefault="00EE2153" w:rsidP="00EE2153">
      <w:pPr>
        <w:pStyle w:val="Recuodecorpodetexto3"/>
        <w:tabs>
          <w:tab w:val="left" w:pos="7655"/>
        </w:tabs>
        <w:ind w:left="2268" w:right="-1" w:firstLine="567"/>
        <w:rPr>
          <w:rFonts w:ascii="Arial" w:hAnsi="Arial" w:cs="Arial"/>
          <w:sz w:val="20"/>
        </w:rPr>
      </w:pPr>
      <w:r>
        <w:rPr>
          <w:rFonts w:ascii="Arial" w:hAnsi="Arial" w:cs="Arial"/>
          <w:b/>
          <w:sz w:val="20"/>
        </w:rPr>
        <w:t>Art. 6°.</w:t>
      </w:r>
      <w:r w:rsidRPr="004626B6">
        <w:rPr>
          <w:rFonts w:ascii="Arial" w:hAnsi="Arial" w:cs="Arial"/>
          <w:sz w:val="20"/>
        </w:rPr>
        <w:t xml:space="preserve"> (....)</w:t>
      </w:r>
    </w:p>
    <w:p w14:paraId="6F28D6C6" w14:textId="77777777" w:rsidR="00EE2153" w:rsidRPr="004626B6" w:rsidRDefault="00EE2153"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0CC45621" w14:textId="77777777" w:rsidR="00EE2153" w:rsidRPr="0037525D" w:rsidRDefault="00EE2153" w:rsidP="00EE2153">
      <w:pPr>
        <w:spacing w:line="360" w:lineRule="auto"/>
        <w:ind w:left="2410" w:firstLine="425"/>
        <w:jc w:val="both"/>
        <w:rPr>
          <w:rFonts w:ascii="Arial" w:hAnsi="Arial" w:cs="Arial"/>
        </w:rPr>
      </w:pPr>
      <w:r>
        <w:rPr>
          <w:rFonts w:ascii="Arial" w:hAnsi="Arial" w:cs="Arial"/>
          <w:b/>
          <w:sz w:val="20"/>
        </w:rPr>
        <w:t xml:space="preserve">§2°. </w:t>
      </w:r>
      <w:r w:rsidRPr="00EE2153">
        <w:rPr>
          <w:rFonts w:ascii="Arial" w:hAnsi="Arial" w:cs="Arial"/>
          <w:sz w:val="20"/>
          <w:szCs w:val="20"/>
        </w:rPr>
        <w:t xml:space="preserve">O Vereador que deixar de tomar posse na data prevista, deverá fazê-lo no prazo de quinze dias do funcionamento normal da </w:t>
      </w:r>
      <w:r w:rsidRPr="00EE2153">
        <w:rPr>
          <w:rFonts w:ascii="Arial" w:hAnsi="Arial" w:cs="Arial"/>
          <w:sz w:val="20"/>
          <w:szCs w:val="20"/>
        </w:rPr>
        <w:lastRenderedPageBreak/>
        <w:t xml:space="preserve">Câmara sob </w:t>
      </w:r>
      <w:r w:rsidRPr="00EE2153">
        <w:rPr>
          <w:rFonts w:ascii="Arial" w:hAnsi="Arial" w:cs="Arial"/>
          <w:b/>
          <w:sz w:val="20"/>
          <w:szCs w:val="20"/>
        </w:rPr>
        <w:t>pena</w:t>
      </w:r>
      <w:r w:rsidRPr="00EE2153">
        <w:rPr>
          <w:rFonts w:ascii="Arial" w:hAnsi="Arial" w:cs="Arial"/>
          <w:sz w:val="20"/>
          <w:szCs w:val="20"/>
        </w:rPr>
        <w:t xml:space="preserve"> de perda do mandato, salvo motivo justo, aceito pela maioria absoluta dos membros da Câmara.</w:t>
      </w:r>
    </w:p>
    <w:p w14:paraId="6328EE8D" w14:textId="77777777" w:rsidR="00EE2153" w:rsidRPr="004626B6" w:rsidRDefault="00CA5CD9"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34548AC3" w14:textId="77777777" w:rsidR="00CA5CD9" w:rsidRPr="004626B6" w:rsidRDefault="00CA5CD9"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2A5C3821" w14:textId="77777777" w:rsidR="00CA5CD9" w:rsidRPr="004626B6" w:rsidRDefault="00CA5CD9" w:rsidP="00EE2153">
      <w:pPr>
        <w:pStyle w:val="Recuodecorpodetexto3"/>
        <w:tabs>
          <w:tab w:val="left" w:pos="7655"/>
        </w:tabs>
        <w:ind w:left="2268" w:right="-1" w:firstLine="567"/>
        <w:rPr>
          <w:rFonts w:ascii="Arial" w:hAnsi="Arial" w:cs="Arial"/>
          <w:sz w:val="20"/>
        </w:rPr>
      </w:pPr>
      <w:r>
        <w:rPr>
          <w:rFonts w:ascii="Arial" w:hAnsi="Arial" w:cs="Arial"/>
          <w:b/>
          <w:sz w:val="20"/>
        </w:rPr>
        <w:t xml:space="preserve">Art. 18. </w:t>
      </w:r>
      <w:r w:rsidRPr="004626B6">
        <w:rPr>
          <w:rFonts w:ascii="Arial" w:hAnsi="Arial" w:cs="Arial"/>
          <w:sz w:val="20"/>
        </w:rPr>
        <w:t>(...)</w:t>
      </w:r>
    </w:p>
    <w:p w14:paraId="2EE202EF" w14:textId="77777777" w:rsidR="004626B6" w:rsidRPr="004626B6" w:rsidRDefault="004626B6"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2F976676" w14:textId="77777777" w:rsidR="00CA5CD9" w:rsidRDefault="00CA5CD9" w:rsidP="00CA5CD9">
      <w:pPr>
        <w:spacing w:line="360" w:lineRule="auto"/>
        <w:ind w:left="2410" w:firstLine="425"/>
        <w:jc w:val="both"/>
        <w:rPr>
          <w:rFonts w:ascii="Arial" w:hAnsi="Arial" w:cs="Arial"/>
          <w:color w:val="000000" w:themeColor="text1"/>
          <w:sz w:val="20"/>
          <w:szCs w:val="20"/>
        </w:rPr>
      </w:pPr>
      <w:r w:rsidRPr="00CA5CD9">
        <w:rPr>
          <w:rFonts w:ascii="Arial" w:hAnsi="Arial" w:cs="Arial"/>
          <w:b/>
          <w:color w:val="000000" w:themeColor="text1"/>
          <w:sz w:val="20"/>
          <w:szCs w:val="20"/>
        </w:rPr>
        <w:t>§4°.</w:t>
      </w:r>
      <w:r>
        <w:rPr>
          <w:rFonts w:ascii="Arial" w:hAnsi="Arial" w:cs="Arial"/>
          <w:color w:val="000000" w:themeColor="text1"/>
          <w:sz w:val="20"/>
          <w:szCs w:val="20"/>
        </w:rPr>
        <w:t xml:space="preserve"> É</w:t>
      </w:r>
      <w:r w:rsidRPr="00CA5CD9">
        <w:rPr>
          <w:rFonts w:ascii="Arial" w:hAnsi="Arial" w:cs="Arial"/>
          <w:color w:val="000000" w:themeColor="text1"/>
          <w:sz w:val="20"/>
          <w:szCs w:val="20"/>
        </w:rPr>
        <w:t xml:space="preserve"> proibida a reeleição de qualquer membro da Mesa, para o mesmo cargo na </w:t>
      </w:r>
      <w:r w:rsidRPr="00CA5CD9">
        <w:rPr>
          <w:rFonts w:ascii="Arial" w:eastAsia="Calibri" w:hAnsi="Arial" w:cs="Arial"/>
          <w:b/>
          <w:color w:val="000000" w:themeColor="text1"/>
          <w:sz w:val="20"/>
          <w:szCs w:val="20"/>
          <w:lang w:eastAsia="en-US"/>
        </w:rPr>
        <w:t>eleição imediata subsequente na mesma legislatura</w:t>
      </w:r>
      <w:r w:rsidRPr="00CA5CD9">
        <w:rPr>
          <w:rFonts w:ascii="Arial" w:hAnsi="Arial" w:cs="Arial"/>
          <w:b/>
          <w:color w:val="000000" w:themeColor="text1"/>
          <w:sz w:val="20"/>
          <w:szCs w:val="20"/>
        </w:rPr>
        <w:t>.</w:t>
      </w:r>
      <w:r w:rsidRPr="00CA5CD9">
        <w:rPr>
          <w:rFonts w:ascii="Arial" w:hAnsi="Arial" w:cs="Arial"/>
          <w:color w:val="000000" w:themeColor="text1"/>
          <w:sz w:val="20"/>
          <w:szCs w:val="20"/>
        </w:rPr>
        <w:t xml:space="preserve"> </w:t>
      </w:r>
    </w:p>
    <w:p w14:paraId="5E429C53" w14:textId="77777777" w:rsidR="00CA5CD9" w:rsidRPr="00CA5CD9" w:rsidRDefault="00CA5CD9" w:rsidP="00CA5CD9">
      <w:pPr>
        <w:spacing w:line="360" w:lineRule="auto"/>
        <w:ind w:left="2410" w:firstLine="425"/>
        <w:jc w:val="both"/>
        <w:rPr>
          <w:rFonts w:ascii="Arial" w:hAnsi="Arial" w:cs="Arial"/>
          <w:color w:val="000000" w:themeColor="text1"/>
          <w:sz w:val="20"/>
          <w:szCs w:val="20"/>
        </w:rPr>
      </w:pPr>
      <w:r w:rsidRPr="00CA5CD9">
        <w:rPr>
          <w:rFonts w:ascii="Arial" w:hAnsi="Arial" w:cs="Arial"/>
          <w:b/>
          <w:color w:val="000000" w:themeColor="text1"/>
          <w:sz w:val="20"/>
          <w:szCs w:val="20"/>
        </w:rPr>
        <w:t>§5°.</w:t>
      </w:r>
      <w:r>
        <w:rPr>
          <w:rFonts w:ascii="Arial" w:hAnsi="Arial" w:cs="Arial"/>
          <w:color w:val="000000" w:themeColor="text1"/>
          <w:sz w:val="20"/>
          <w:szCs w:val="20"/>
        </w:rPr>
        <w:t xml:space="preserve"> O registro das chapas </w:t>
      </w:r>
      <w:r w:rsidRPr="00CA5CD9">
        <w:rPr>
          <w:rFonts w:ascii="Arial" w:hAnsi="Arial" w:cs="Arial"/>
          <w:color w:val="000000" w:themeColor="text1"/>
          <w:sz w:val="20"/>
          <w:szCs w:val="20"/>
        </w:rPr>
        <w:t>poderá ocorrer por meio de protocolo até uma hora antes do início da sessão de eleição da mesa.</w:t>
      </w:r>
    </w:p>
    <w:p w14:paraId="3C7405BA" w14:textId="77777777" w:rsidR="00CA5CD9" w:rsidRPr="00CA5CD9" w:rsidRDefault="00CA5CD9" w:rsidP="00CA5CD9">
      <w:pPr>
        <w:spacing w:line="360" w:lineRule="auto"/>
        <w:ind w:left="2410" w:firstLine="425"/>
        <w:jc w:val="both"/>
        <w:rPr>
          <w:rFonts w:ascii="Arial" w:hAnsi="Arial" w:cs="Arial"/>
          <w:color w:val="000000" w:themeColor="text1"/>
          <w:sz w:val="20"/>
          <w:szCs w:val="20"/>
        </w:rPr>
      </w:pPr>
      <w:r w:rsidRPr="00CA5CD9">
        <w:rPr>
          <w:rFonts w:ascii="Arial" w:hAnsi="Arial" w:cs="Arial"/>
          <w:b/>
          <w:color w:val="000000" w:themeColor="text1"/>
          <w:sz w:val="20"/>
          <w:szCs w:val="20"/>
        </w:rPr>
        <w:t>§6°.</w:t>
      </w:r>
      <w:r w:rsidRPr="00CA5CD9">
        <w:rPr>
          <w:rFonts w:ascii="Arial" w:hAnsi="Arial" w:cs="Arial"/>
          <w:color w:val="000000" w:themeColor="text1"/>
          <w:sz w:val="20"/>
          <w:szCs w:val="20"/>
        </w:rPr>
        <w:t xml:space="preserve"> O nome de um vereador não pode constar em mais de uma chapa, devendo prevalecer o último protocolo com a assinatura de todos os membros da chapa.</w:t>
      </w:r>
    </w:p>
    <w:p w14:paraId="4A0C87C9" w14:textId="77777777" w:rsidR="00CA5CD9" w:rsidRPr="00CA5CD9" w:rsidRDefault="00CA5CD9" w:rsidP="00CA5CD9">
      <w:pPr>
        <w:spacing w:line="360" w:lineRule="auto"/>
        <w:ind w:left="2410" w:firstLine="425"/>
        <w:jc w:val="both"/>
        <w:rPr>
          <w:rFonts w:ascii="Arial" w:hAnsi="Arial" w:cs="Arial"/>
          <w:color w:val="000000" w:themeColor="text1"/>
          <w:sz w:val="20"/>
          <w:szCs w:val="20"/>
        </w:rPr>
      </w:pPr>
      <w:r w:rsidRPr="00CA5CD9">
        <w:rPr>
          <w:rFonts w:ascii="Arial" w:hAnsi="Arial" w:cs="Arial"/>
          <w:b/>
          <w:color w:val="000000" w:themeColor="text1"/>
          <w:sz w:val="20"/>
          <w:szCs w:val="20"/>
        </w:rPr>
        <w:t>§7°.</w:t>
      </w:r>
      <w:r w:rsidRPr="00CA5CD9">
        <w:rPr>
          <w:rFonts w:ascii="Arial" w:hAnsi="Arial" w:cs="Arial"/>
          <w:color w:val="000000" w:themeColor="text1"/>
          <w:sz w:val="20"/>
          <w:szCs w:val="20"/>
        </w:rPr>
        <w:t xml:space="preserve"> Caso haja registro de chapa em que constava o nome de um candidato em uma chapa anteriormente inscrita ou protocolo de pedido de desistência do candidato em concorrer em determinada chapa, será autorizado à chapa a substituir o candidato até o início da sessão de eleição da mesa diretora.</w:t>
      </w:r>
    </w:p>
    <w:p w14:paraId="5DC21457" w14:textId="77777777" w:rsidR="00CA5CD9" w:rsidRPr="00CA5CD9" w:rsidRDefault="00CA5CD9" w:rsidP="00CA5CD9">
      <w:pPr>
        <w:spacing w:line="360" w:lineRule="auto"/>
        <w:ind w:left="2410" w:firstLine="425"/>
        <w:jc w:val="both"/>
        <w:rPr>
          <w:rFonts w:ascii="Arial" w:hAnsi="Arial" w:cs="Arial"/>
          <w:color w:val="000000" w:themeColor="text1"/>
          <w:sz w:val="20"/>
          <w:szCs w:val="20"/>
        </w:rPr>
      </w:pPr>
      <w:r w:rsidRPr="00CA5CD9">
        <w:rPr>
          <w:rFonts w:ascii="Arial" w:hAnsi="Arial" w:cs="Arial"/>
          <w:b/>
          <w:color w:val="000000" w:themeColor="text1"/>
          <w:sz w:val="20"/>
          <w:szCs w:val="20"/>
        </w:rPr>
        <w:t>§8°.</w:t>
      </w:r>
      <w:r w:rsidRPr="00CA5CD9">
        <w:rPr>
          <w:rFonts w:ascii="Arial" w:hAnsi="Arial" w:cs="Arial"/>
          <w:color w:val="000000" w:themeColor="text1"/>
          <w:sz w:val="20"/>
          <w:szCs w:val="20"/>
        </w:rPr>
        <w:t xml:space="preserve"> Em caso de empate, </w:t>
      </w:r>
      <w:proofErr w:type="spellStart"/>
      <w:r w:rsidRPr="00CA5CD9">
        <w:rPr>
          <w:rFonts w:ascii="Arial" w:hAnsi="Arial" w:cs="Arial"/>
          <w:color w:val="000000" w:themeColor="text1"/>
          <w:sz w:val="20"/>
          <w:szCs w:val="20"/>
        </w:rPr>
        <w:t>da-se-á</w:t>
      </w:r>
      <w:proofErr w:type="spellEnd"/>
      <w:r w:rsidRPr="00CA5CD9">
        <w:rPr>
          <w:rFonts w:ascii="Arial" w:hAnsi="Arial" w:cs="Arial"/>
          <w:color w:val="000000" w:themeColor="text1"/>
          <w:sz w:val="20"/>
          <w:szCs w:val="20"/>
        </w:rPr>
        <w:t xml:space="preserve"> a eleição do candidato a presidente mais idoso entre os concorrentes</w:t>
      </w:r>
    </w:p>
    <w:p w14:paraId="79934424" w14:textId="77777777" w:rsidR="00CA5CD9" w:rsidRPr="004626B6" w:rsidRDefault="00CA5CD9"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21AA008E" w14:textId="77777777" w:rsidR="00CA5CD9" w:rsidRPr="004626B6" w:rsidRDefault="00CA5CD9"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11E41B95" w14:textId="77777777" w:rsidR="00CA5CD9" w:rsidRDefault="00CA5CD9" w:rsidP="00EE2153">
      <w:pPr>
        <w:pStyle w:val="Recuodecorpodetexto3"/>
        <w:tabs>
          <w:tab w:val="left" w:pos="7655"/>
        </w:tabs>
        <w:ind w:left="2268" w:right="-1" w:firstLine="567"/>
        <w:rPr>
          <w:rFonts w:ascii="Arial" w:hAnsi="Arial" w:cs="Arial"/>
          <w:b/>
          <w:sz w:val="20"/>
        </w:rPr>
      </w:pPr>
      <w:r>
        <w:rPr>
          <w:rFonts w:ascii="Arial" w:hAnsi="Arial" w:cs="Arial"/>
          <w:b/>
          <w:sz w:val="20"/>
        </w:rPr>
        <w:t xml:space="preserve">Art. 21. </w:t>
      </w:r>
      <w:r w:rsidRPr="004626B6">
        <w:rPr>
          <w:rFonts w:ascii="Arial" w:hAnsi="Arial" w:cs="Arial"/>
          <w:sz w:val="20"/>
        </w:rPr>
        <w:t>(...)</w:t>
      </w:r>
    </w:p>
    <w:p w14:paraId="7702EE5B" w14:textId="77777777" w:rsidR="00CA5CD9" w:rsidRPr="004626B6" w:rsidRDefault="00CA5CD9" w:rsidP="00EE2153">
      <w:pPr>
        <w:pStyle w:val="Recuodecorpodetexto3"/>
        <w:tabs>
          <w:tab w:val="left" w:pos="7655"/>
        </w:tabs>
        <w:ind w:left="2268" w:right="-1" w:firstLine="567"/>
        <w:rPr>
          <w:rFonts w:ascii="Arial" w:hAnsi="Arial" w:cs="Arial"/>
          <w:sz w:val="20"/>
        </w:rPr>
      </w:pPr>
      <w:r w:rsidRPr="004626B6">
        <w:rPr>
          <w:rFonts w:ascii="Arial" w:hAnsi="Arial" w:cs="Arial"/>
          <w:sz w:val="20"/>
        </w:rPr>
        <w:t>(...)</w:t>
      </w:r>
    </w:p>
    <w:p w14:paraId="467F00FC" w14:textId="77777777" w:rsidR="00CA5CD9" w:rsidRDefault="00CA5CD9" w:rsidP="00EE2153">
      <w:pPr>
        <w:pStyle w:val="Recuodecorpodetexto3"/>
        <w:tabs>
          <w:tab w:val="left" w:pos="7655"/>
        </w:tabs>
        <w:ind w:left="2268" w:right="-1" w:firstLine="567"/>
        <w:rPr>
          <w:rFonts w:ascii="Arial" w:hAnsi="Arial" w:cs="Arial"/>
          <w:b/>
          <w:sz w:val="20"/>
        </w:rPr>
      </w:pPr>
      <w:r>
        <w:rPr>
          <w:rFonts w:ascii="Arial" w:hAnsi="Arial" w:cs="Arial"/>
          <w:b/>
          <w:sz w:val="20"/>
        </w:rPr>
        <w:t xml:space="preserve">VI – </w:t>
      </w:r>
      <w:r w:rsidRPr="00CA5CD9">
        <w:rPr>
          <w:rFonts w:ascii="Arial" w:hAnsi="Arial" w:cs="Arial"/>
          <w:sz w:val="20"/>
        </w:rPr>
        <w:t>prorrogar as sessões e comunicar aos vereadores com antecedência de</w:t>
      </w:r>
      <w:r>
        <w:rPr>
          <w:rFonts w:ascii="Arial" w:hAnsi="Arial" w:cs="Arial"/>
          <w:sz w:val="20"/>
        </w:rPr>
        <w:t xml:space="preserve"> 24 (vinte e quatro)</w:t>
      </w:r>
      <w:r w:rsidRPr="00CA5CD9">
        <w:rPr>
          <w:rFonts w:ascii="Arial" w:hAnsi="Arial" w:cs="Arial"/>
          <w:sz w:val="20"/>
        </w:rPr>
        <w:t xml:space="preserve"> horas</w:t>
      </w:r>
      <w:r>
        <w:rPr>
          <w:rFonts w:ascii="Arial" w:hAnsi="Arial" w:cs="Arial"/>
          <w:sz w:val="20"/>
        </w:rPr>
        <w:t>, a convocação de sessões extraordinárias, sob pena de responsabilidade;</w:t>
      </w:r>
    </w:p>
    <w:p w14:paraId="11559AFE" w14:textId="77777777" w:rsidR="00F664CF" w:rsidRPr="004626B6" w:rsidRDefault="004626B6" w:rsidP="005B1808">
      <w:pPr>
        <w:pStyle w:val="Recuodecorpodetexto3"/>
        <w:tabs>
          <w:tab w:val="left" w:pos="7655"/>
        </w:tabs>
        <w:ind w:right="-1"/>
        <w:rPr>
          <w:rFonts w:ascii="Arial" w:hAnsi="Arial" w:cs="Arial"/>
          <w:sz w:val="20"/>
        </w:rPr>
      </w:pPr>
      <w:r w:rsidRPr="004626B6">
        <w:rPr>
          <w:rFonts w:ascii="Arial" w:hAnsi="Arial" w:cs="Arial"/>
          <w:sz w:val="20"/>
        </w:rPr>
        <w:t>..................</w:t>
      </w:r>
    </w:p>
    <w:p w14:paraId="1C27B4C7" w14:textId="77777777" w:rsidR="004626B6" w:rsidRPr="004626B6" w:rsidRDefault="004626B6" w:rsidP="005B1808">
      <w:pPr>
        <w:pStyle w:val="Recuodecorpodetexto3"/>
        <w:tabs>
          <w:tab w:val="left" w:pos="7655"/>
        </w:tabs>
        <w:ind w:right="-1"/>
        <w:rPr>
          <w:rFonts w:ascii="Arial" w:hAnsi="Arial" w:cs="Arial"/>
          <w:sz w:val="20"/>
        </w:rPr>
      </w:pPr>
      <w:r w:rsidRPr="004626B6">
        <w:rPr>
          <w:rFonts w:ascii="Arial" w:hAnsi="Arial" w:cs="Arial"/>
          <w:sz w:val="20"/>
        </w:rPr>
        <w:t>.................</w:t>
      </w:r>
    </w:p>
    <w:p w14:paraId="3A4EFA1B" w14:textId="77777777" w:rsidR="004626B6" w:rsidRDefault="004626B6" w:rsidP="005B1808">
      <w:pPr>
        <w:pStyle w:val="Recuodecorpodetexto3"/>
        <w:tabs>
          <w:tab w:val="left" w:pos="7655"/>
        </w:tabs>
        <w:ind w:right="-1"/>
        <w:rPr>
          <w:rFonts w:ascii="Arial" w:hAnsi="Arial" w:cs="Arial"/>
          <w:b/>
          <w:sz w:val="20"/>
        </w:rPr>
      </w:pPr>
      <w:r>
        <w:rPr>
          <w:rFonts w:ascii="Arial" w:hAnsi="Arial" w:cs="Arial"/>
          <w:b/>
          <w:sz w:val="20"/>
        </w:rPr>
        <w:t>Art. 33. (...)</w:t>
      </w:r>
    </w:p>
    <w:p w14:paraId="02DDA00D" w14:textId="77777777" w:rsidR="004626B6" w:rsidRDefault="004626B6" w:rsidP="005B1808">
      <w:pPr>
        <w:pStyle w:val="Recuodecorpodetexto3"/>
        <w:tabs>
          <w:tab w:val="left" w:pos="7655"/>
        </w:tabs>
        <w:ind w:right="-1"/>
        <w:rPr>
          <w:rFonts w:ascii="Arial" w:hAnsi="Arial" w:cs="Arial"/>
          <w:b/>
          <w:sz w:val="20"/>
        </w:rPr>
      </w:pPr>
      <w:r>
        <w:rPr>
          <w:rFonts w:ascii="Arial" w:hAnsi="Arial" w:cs="Arial"/>
          <w:b/>
          <w:sz w:val="20"/>
        </w:rPr>
        <w:t>(...)</w:t>
      </w:r>
    </w:p>
    <w:p w14:paraId="0B51B5B8" w14:textId="77777777" w:rsidR="00E4426B" w:rsidRDefault="004626B6" w:rsidP="00E4426B">
      <w:pPr>
        <w:spacing w:line="360" w:lineRule="auto"/>
        <w:ind w:left="2410" w:firstLine="708"/>
        <w:jc w:val="both"/>
        <w:rPr>
          <w:rFonts w:ascii="Arial" w:hAnsi="Arial" w:cs="Arial"/>
          <w:sz w:val="20"/>
          <w:szCs w:val="20"/>
        </w:rPr>
      </w:pPr>
      <w:r w:rsidRPr="00E4426B">
        <w:rPr>
          <w:rFonts w:ascii="Arial" w:hAnsi="Arial" w:cs="Arial"/>
          <w:b/>
          <w:sz w:val="20"/>
          <w:szCs w:val="20"/>
        </w:rPr>
        <w:t>§2°.</w:t>
      </w:r>
      <w:r w:rsidR="00E4426B" w:rsidRPr="00E4426B">
        <w:rPr>
          <w:rFonts w:ascii="Arial" w:hAnsi="Arial" w:cs="Arial"/>
          <w:b/>
          <w:sz w:val="20"/>
          <w:szCs w:val="20"/>
        </w:rPr>
        <w:t xml:space="preserve"> </w:t>
      </w:r>
      <w:r w:rsidR="00E4426B" w:rsidRPr="00E4426B">
        <w:rPr>
          <w:rFonts w:ascii="Arial" w:hAnsi="Arial" w:cs="Arial"/>
          <w:sz w:val="20"/>
          <w:szCs w:val="20"/>
        </w:rPr>
        <w:t>O mesmo Vereador poderá ser eleito em duas comissões, não podendo</w:t>
      </w:r>
      <w:r w:rsidR="00E4426B" w:rsidRPr="00E4426B">
        <w:rPr>
          <w:rFonts w:ascii="Arial" w:hAnsi="Arial" w:cs="Arial"/>
          <w:b/>
          <w:sz w:val="20"/>
          <w:szCs w:val="20"/>
        </w:rPr>
        <w:t xml:space="preserve"> ser</w:t>
      </w:r>
      <w:r w:rsidR="00E4426B" w:rsidRPr="00E4426B">
        <w:rPr>
          <w:rFonts w:ascii="Arial" w:hAnsi="Arial" w:cs="Arial"/>
          <w:sz w:val="20"/>
          <w:szCs w:val="20"/>
        </w:rPr>
        <w:t xml:space="preserve"> Presidente ou Secretário das duas ao mesmo tempo.</w:t>
      </w:r>
    </w:p>
    <w:p w14:paraId="58B500A7" w14:textId="77777777" w:rsidR="00E4426B" w:rsidRPr="003B5934" w:rsidRDefault="00E4426B" w:rsidP="00E4426B">
      <w:pPr>
        <w:spacing w:line="360" w:lineRule="auto"/>
        <w:ind w:left="2410" w:firstLine="708"/>
        <w:jc w:val="both"/>
        <w:rPr>
          <w:rFonts w:ascii="Arial" w:hAnsi="Arial" w:cs="Arial"/>
          <w:sz w:val="20"/>
          <w:szCs w:val="20"/>
        </w:rPr>
      </w:pPr>
      <w:r w:rsidRPr="003B5934">
        <w:rPr>
          <w:rFonts w:ascii="Arial" w:hAnsi="Arial" w:cs="Arial"/>
          <w:sz w:val="20"/>
          <w:szCs w:val="20"/>
        </w:rPr>
        <w:t>...............</w:t>
      </w:r>
    </w:p>
    <w:p w14:paraId="32E6E8F7" w14:textId="77777777" w:rsidR="00E4426B" w:rsidRPr="003B5934" w:rsidRDefault="00E4426B" w:rsidP="00E4426B">
      <w:pPr>
        <w:spacing w:line="360" w:lineRule="auto"/>
        <w:ind w:left="2410" w:firstLine="708"/>
        <w:jc w:val="both"/>
        <w:rPr>
          <w:rFonts w:ascii="Arial" w:hAnsi="Arial" w:cs="Arial"/>
          <w:sz w:val="20"/>
          <w:szCs w:val="20"/>
        </w:rPr>
      </w:pPr>
      <w:r w:rsidRPr="003B5934">
        <w:rPr>
          <w:rFonts w:ascii="Arial" w:hAnsi="Arial" w:cs="Arial"/>
          <w:sz w:val="20"/>
          <w:szCs w:val="20"/>
        </w:rPr>
        <w:t>...............</w:t>
      </w:r>
    </w:p>
    <w:p w14:paraId="5F842245" w14:textId="77777777" w:rsidR="00E4426B" w:rsidRDefault="00E4426B" w:rsidP="00E4426B">
      <w:pPr>
        <w:spacing w:line="360" w:lineRule="auto"/>
        <w:ind w:left="2410" w:firstLine="708"/>
        <w:jc w:val="both"/>
        <w:rPr>
          <w:rFonts w:ascii="Arial" w:hAnsi="Arial" w:cs="Arial"/>
          <w:sz w:val="20"/>
          <w:szCs w:val="20"/>
        </w:rPr>
      </w:pPr>
      <w:r>
        <w:rPr>
          <w:rFonts w:ascii="Arial" w:hAnsi="Arial" w:cs="Arial"/>
          <w:b/>
          <w:sz w:val="20"/>
          <w:szCs w:val="20"/>
        </w:rPr>
        <w:t>Art.</w:t>
      </w:r>
      <w:r>
        <w:rPr>
          <w:rFonts w:ascii="Arial" w:hAnsi="Arial" w:cs="Arial"/>
          <w:sz w:val="20"/>
          <w:szCs w:val="20"/>
        </w:rPr>
        <w:t xml:space="preserve"> 44. (...)</w:t>
      </w:r>
    </w:p>
    <w:p w14:paraId="6B23A966" w14:textId="77777777" w:rsidR="00E4426B" w:rsidRPr="00E4426B" w:rsidRDefault="00E4426B" w:rsidP="00E4426B">
      <w:pPr>
        <w:spacing w:line="360" w:lineRule="auto"/>
        <w:ind w:left="2410" w:firstLine="708"/>
        <w:jc w:val="both"/>
        <w:rPr>
          <w:rFonts w:ascii="Arial" w:hAnsi="Arial" w:cs="Arial"/>
          <w:sz w:val="20"/>
          <w:szCs w:val="20"/>
        </w:rPr>
      </w:pPr>
      <w:r w:rsidRPr="00E4426B">
        <w:rPr>
          <w:rFonts w:ascii="Arial" w:hAnsi="Arial" w:cs="Arial"/>
          <w:b/>
          <w:sz w:val="20"/>
          <w:szCs w:val="20"/>
        </w:rPr>
        <w:t>§1°.</w:t>
      </w:r>
      <w:r w:rsidRPr="00E4426B">
        <w:rPr>
          <w:rFonts w:ascii="Arial" w:hAnsi="Arial" w:cs="Arial"/>
          <w:sz w:val="20"/>
          <w:szCs w:val="20"/>
        </w:rPr>
        <w:t xml:space="preserve"> O Presidente da Comissão designará o Relator no prazo de três dias, o qual terá </w:t>
      </w:r>
      <w:r w:rsidRPr="00E4426B">
        <w:rPr>
          <w:rFonts w:ascii="Arial" w:hAnsi="Arial" w:cs="Arial"/>
          <w:b/>
          <w:sz w:val="20"/>
          <w:szCs w:val="20"/>
        </w:rPr>
        <w:t>dez</w:t>
      </w:r>
      <w:r w:rsidRPr="00E4426B">
        <w:rPr>
          <w:rFonts w:ascii="Arial" w:hAnsi="Arial" w:cs="Arial"/>
          <w:sz w:val="20"/>
          <w:szCs w:val="20"/>
        </w:rPr>
        <w:t xml:space="preserve"> dias para apresentação do parecer, podendo ser prorrogado em igual prazo nas situações em que forem necessárias.</w:t>
      </w:r>
    </w:p>
    <w:p w14:paraId="5226A351" w14:textId="77777777" w:rsidR="00E4426B" w:rsidRDefault="00E4426B" w:rsidP="00E4426B">
      <w:pPr>
        <w:spacing w:line="360" w:lineRule="auto"/>
        <w:ind w:left="2410" w:firstLine="708"/>
        <w:jc w:val="both"/>
        <w:rPr>
          <w:rFonts w:ascii="Arial" w:hAnsi="Arial" w:cs="Arial"/>
          <w:sz w:val="20"/>
          <w:szCs w:val="20"/>
        </w:rPr>
      </w:pPr>
      <w:r>
        <w:rPr>
          <w:rFonts w:ascii="Arial" w:hAnsi="Arial" w:cs="Arial"/>
          <w:sz w:val="20"/>
          <w:szCs w:val="20"/>
        </w:rPr>
        <w:t>(...)</w:t>
      </w:r>
    </w:p>
    <w:p w14:paraId="2F543E9B" w14:textId="77777777" w:rsidR="00E4426B" w:rsidRPr="00E4426B" w:rsidRDefault="00E4426B" w:rsidP="00E4426B">
      <w:pPr>
        <w:spacing w:line="360" w:lineRule="auto"/>
        <w:ind w:left="2410" w:firstLine="709"/>
        <w:jc w:val="both"/>
        <w:rPr>
          <w:rFonts w:ascii="Arial" w:hAnsi="Arial" w:cs="Arial"/>
          <w:sz w:val="20"/>
          <w:szCs w:val="20"/>
        </w:rPr>
      </w:pPr>
      <w:r w:rsidRPr="00E4426B">
        <w:rPr>
          <w:rFonts w:ascii="Arial" w:hAnsi="Arial" w:cs="Arial"/>
          <w:b/>
          <w:sz w:val="20"/>
          <w:szCs w:val="20"/>
        </w:rPr>
        <w:t>§3°.</w:t>
      </w:r>
      <w:r>
        <w:rPr>
          <w:rFonts w:ascii="Arial" w:hAnsi="Arial" w:cs="Arial"/>
          <w:b/>
          <w:sz w:val="20"/>
          <w:szCs w:val="20"/>
        </w:rPr>
        <w:t xml:space="preserve"> </w:t>
      </w:r>
      <w:r w:rsidRPr="00E4426B">
        <w:rPr>
          <w:rFonts w:ascii="Arial" w:hAnsi="Arial" w:cs="Arial"/>
          <w:sz w:val="20"/>
          <w:szCs w:val="20"/>
        </w:rPr>
        <w:t>Findo o prazo sem que a Comissão designada tenha emitido parecer, o Presidente da Câmara nomeará uma Comissão Especial de três membros para emitir parecer no prazo improrrogável de cinco dias.</w:t>
      </w:r>
    </w:p>
    <w:p w14:paraId="4DF29487" w14:textId="77777777" w:rsidR="00E4426B" w:rsidRDefault="00E4426B" w:rsidP="00E4426B">
      <w:pPr>
        <w:spacing w:line="360" w:lineRule="auto"/>
        <w:ind w:left="2410" w:firstLine="708"/>
        <w:jc w:val="both"/>
        <w:rPr>
          <w:rFonts w:ascii="Arial" w:hAnsi="Arial" w:cs="Arial"/>
          <w:sz w:val="20"/>
          <w:szCs w:val="20"/>
        </w:rPr>
      </w:pPr>
      <w:r>
        <w:rPr>
          <w:rFonts w:ascii="Arial" w:hAnsi="Arial" w:cs="Arial"/>
          <w:b/>
          <w:sz w:val="20"/>
          <w:szCs w:val="20"/>
        </w:rPr>
        <w:t xml:space="preserve">§4°. </w:t>
      </w:r>
      <w:r w:rsidRPr="00E4426B">
        <w:rPr>
          <w:rFonts w:ascii="Arial" w:hAnsi="Arial" w:cs="Arial"/>
          <w:sz w:val="20"/>
          <w:szCs w:val="20"/>
        </w:rPr>
        <w:t>Findo o prazo previsto no parágrafo anterior com ou sem a emissão de parecer, a matéria será incluída na ordem do dia para deliberação</w:t>
      </w:r>
      <w:r>
        <w:rPr>
          <w:rFonts w:ascii="Arial" w:hAnsi="Arial" w:cs="Arial"/>
          <w:sz w:val="20"/>
          <w:szCs w:val="20"/>
        </w:rPr>
        <w:t>.</w:t>
      </w:r>
    </w:p>
    <w:p w14:paraId="6E38DF2C" w14:textId="77777777" w:rsidR="00E4426B" w:rsidRPr="00E4426B" w:rsidRDefault="00E4426B" w:rsidP="00E4426B">
      <w:pPr>
        <w:spacing w:line="360" w:lineRule="auto"/>
        <w:ind w:firstLine="3119"/>
        <w:jc w:val="both"/>
        <w:rPr>
          <w:rFonts w:ascii="Arial" w:hAnsi="Arial" w:cs="Arial"/>
          <w:sz w:val="20"/>
          <w:szCs w:val="20"/>
        </w:rPr>
      </w:pPr>
      <w:r>
        <w:rPr>
          <w:rFonts w:ascii="Arial" w:hAnsi="Arial" w:cs="Arial"/>
          <w:b/>
          <w:sz w:val="20"/>
          <w:szCs w:val="20"/>
        </w:rPr>
        <w:t xml:space="preserve">§5°. </w:t>
      </w:r>
      <w:r w:rsidRPr="00E4426B">
        <w:rPr>
          <w:rFonts w:ascii="Arial" w:hAnsi="Arial" w:cs="Arial"/>
          <w:sz w:val="20"/>
          <w:szCs w:val="20"/>
        </w:rPr>
        <w:t>(...)</w:t>
      </w:r>
    </w:p>
    <w:p w14:paraId="16D69CEA" w14:textId="77777777" w:rsidR="00E4426B" w:rsidRPr="00E4426B" w:rsidRDefault="00E4426B" w:rsidP="00E4426B">
      <w:pPr>
        <w:spacing w:line="360" w:lineRule="auto"/>
        <w:ind w:left="2410" w:firstLine="709"/>
        <w:jc w:val="both"/>
        <w:rPr>
          <w:rFonts w:ascii="Arial" w:hAnsi="Arial" w:cs="Arial"/>
          <w:sz w:val="20"/>
          <w:szCs w:val="20"/>
        </w:rPr>
      </w:pPr>
      <w:r w:rsidRPr="00E4426B">
        <w:rPr>
          <w:rFonts w:ascii="Arial" w:hAnsi="Arial" w:cs="Arial"/>
          <w:b/>
          <w:sz w:val="20"/>
          <w:szCs w:val="20"/>
        </w:rPr>
        <w:t xml:space="preserve">I </w:t>
      </w:r>
      <w:r w:rsidRPr="00E4426B">
        <w:rPr>
          <w:rFonts w:ascii="Arial" w:hAnsi="Arial" w:cs="Arial"/>
          <w:sz w:val="20"/>
          <w:szCs w:val="20"/>
        </w:rPr>
        <w:t>- O prazo para a comissão emitir parecer será de 05 (cinco) dias, a contar da data do recebimento da matéria pelo Presidente da Comissão;</w:t>
      </w:r>
    </w:p>
    <w:p w14:paraId="424E6F49" w14:textId="77777777" w:rsidR="00E4426B" w:rsidRDefault="00E4426B" w:rsidP="00E4426B">
      <w:pPr>
        <w:spacing w:line="360" w:lineRule="auto"/>
        <w:ind w:left="2410" w:firstLine="709"/>
        <w:jc w:val="both"/>
        <w:rPr>
          <w:rFonts w:ascii="Arial" w:hAnsi="Arial" w:cs="Arial"/>
          <w:sz w:val="20"/>
          <w:szCs w:val="20"/>
        </w:rPr>
      </w:pPr>
      <w:r w:rsidRPr="00E4426B">
        <w:rPr>
          <w:rFonts w:ascii="Arial" w:hAnsi="Arial" w:cs="Arial"/>
          <w:b/>
          <w:sz w:val="20"/>
          <w:szCs w:val="20"/>
        </w:rPr>
        <w:t>II</w:t>
      </w:r>
      <w:r w:rsidRPr="00E4426B">
        <w:rPr>
          <w:rFonts w:ascii="Arial" w:hAnsi="Arial" w:cs="Arial"/>
          <w:sz w:val="20"/>
          <w:szCs w:val="20"/>
        </w:rPr>
        <w:t xml:space="preserve"> - O Presidente da Comissão terá o prazo de dois dias para designar um relator;</w:t>
      </w:r>
    </w:p>
    <w:p w14:paraId="561018C9" w14:textId="77777777" w:rsidR="00E4426B" w:rsidRDefault="00E4426B" w:rsidP="00E4426B">
      <w:pPr>
        <w:spacing w:line="360" w:lineRule="auto"/>
        <w:ind w:left="2268" w:firstLine="851"/>
        <w:jc w:val="both"/>
        <w:rPr>
          <w:rFonts w:ascii="Arial" w:hAnsi="Arial" w:cs="Arial"/>
          <w:sz w:val="20"/>
          <w:szCs w:val="20"/>
        </w:rPr>
      </w:pPr>
      <w:r w:rsidRPr="00E4426B">
        <w:rPr>
          <w:rFonts w:ascii="Arial" w:hAnsi="Arial" w:cs="Arial"/>
          <w:sz w:val="20"/>
          <w:szCs w:val="20"/>
        </w:rPr>
        <w:t>(...)</w:t>
      </w:r>
    </w:p>
    <w:p w14:paraId="4293CBFC" w14:textId="77777777" w:rsidR="00E4426B" w:rsidRPr="00E4426B" w:rsidRDefault="00E4426B" w:rsidP="00E4426B">
      <w:pPr>
        <w:spacing w:line="360" w:lineRule="auto"/>
        <w:ind w:left="2268" w:firstLine="851"/>
        <w:jc w:val="both"/>
        <w:rPr>
          <w:rFonts w:ascii="Arial" w:hAnsi="Arial" w:cs="Arial"/>
          <w:sz w:val="20"/>
          <w:szCs w:val="20"/>
        </w:rPr>
      </w:pPr>
      <w:r>
        <w:rPr>
          <w:rFonts w:ascii="Arial" w:hAnsi="Arial" w:cs="Arial"/>
          <w:sz w:val="20"/>
          <w:szCs w:val="20"/>
        </w:rPr>
        <w:t xml:space="preserve">V </w:t>
      </w:r>
      <w:r w:rsidRPr="00E4426B">
        <w:rPr>
          <w:rFonts w:ascii="Arial" w:hAnsi="Arial" w:cs="Arial"/>
          <w:sz w:val="20"/>
          <w:szCs w:val="20"/>
        </w:rPr>
        <w:t>- O processo não poderá permanecer na comissão por prazo superior a 20 dias, ultrapassando este prazo o Projeto na forma em que se encontrar será incluí</w:t>
      </w:r>
      <w:r>
        <w:rPr>
          <w:rFonts w:ascii="Arial" w:hAnsi="Arial" w:cs="Arial"/>
          <w:sz w:val="20"/>
          <w:szCs w:val="20"/>
        </w:rPr>
        <w:t>do na Ordem do Dia da primeira Sessão O</w:t>
      </w:r>
      <w:r w:rsidRPr="00E4426B">
        <w:rPr>
          <w:rFonts w:ascii="Arial" w:hAnsi="Arial" w:cs="Arial"/>
          <w:sz w:val="20"/>
          <w:szCs w:val="20"/>
        </w:rPr>
        <w:t xml:space="preserve">rdinária. </w:t>
      </w:r>
    </w:p>
    <w:p w14:paraId="3B054AC7" w14:textId="77777777" w:rsidR="004626B6" w:rsidRDefault="009E004F" w:rsidP="005B1808">
      <w:pPr>
        <w:pStyle w:val="Recuodecorpodetexto3"/>
        <w:tabs>
          <w:tab w:val="left" w:pos="7655"/>
        </w:tabs>
        <w:ind w:right="-1"/>
        <w:rPr>
          <w:rFonts w:ascii="Arial" w:hAnsi="Arial" w:cs="Arial"/>
          <w:b/>
          <w:sz w:val="20"/>
        </w:rPr>
      </w:pPr>
      <w:r>
        <w:rPr>
          <w:rFonts w:ascii="Arial" w:hAnsi="Arial" w:cs="Arial"/>
          <w:b/>
          <w:sz w:val="20"/>
        </w:rPr>
        <w:t>............</w:t>
      </w:r>
    </w:p>
    <w:p w14:paraId="55129207" w14:textId="77777777" w:rsidR="009E004F" w:rsidRDefault="009E004F" w:rsidP="005B1808">
      <w:pPr>
        <w:pStyle w:val="Recuodecorpodetexto3"/>
        <w:tabs>
          <w:tab w:val="left" w:pos="7655"/>
        </w:tabs>
        <w:ind w:right="-1"/>
        <w:rPr>
          <w:rFonts w:ascii="Arial" w:hAnsi="Arial" w:cs="Arial"/>
          <w:b/>
          <w:sz w:val="20"/>
        </w:rPr>
      </w:pPr>
      <w:r>
        <w:rPr>
          <w:rFonts w:ascii="Arial" w:hAnsi="Arial" w:cs="Arial"/>
          <w:b/>
          <w:sz w:val="20"/>
        </w:rPr>
        <w:t>............</w:t>
      </w:r>
    </w:p>
    <w:p w14:paraId="4478F94C" w14:textId="77777777" w:rsidR="009E004F" w:rsidRPr="009E004F" w:rsidRDefault="009E004F" w:rsidP="009E004F">
      <w:pPr>
        <w:spacing w:line="360" w:lineRule="auto"/>
        <w:ind w:left="2268" w:firstLine="851"/>
        <w:jc w:val="both"/>
        <w:rPr>
          <w:rFonts w:ascii="Arial" w:hAnsi="Arial" w:cs="Arial"/>
          <w:sz w:val="20"/>
          <w:szCs w:val="20"/>
        </w:rPr>
      </w:pPr>
      <w:r w:rsidRPr="009E004F">
        <w:rPr>
          <w:rFonts w:ascii="Arial" w:hAnsi="Arial" w:cs="Arial"/>
          <w:b/>
          <w:sz w:val="20"/>
          <w:szCs w:val="20"/>
        </w:rPr>
        <w:t>Art. 47</w:t>
      </w:r>
      <w:r w:rsidRPr="009E004F">
        <w:rPr>
          <w:rFonts w:ascii="Arial" w:hAnsi="Arial" w:cs="Arial"/>
          <w:sz w:val="20"/>
          <w:szCs w:val="20"/>
        </w:rPr>
        <w:t xml:space="preserve">. </w:t>
      </w:r>
      <w:r>
        <w:rPr>
          <w:rFonts w:ascii="Arial" w:hAnsi="Arial" w:cs="Arial"/>
          <w:sz w:val="20"/>
          <w:szCs w:val="20"/>
        </w:rPr>
        <w:t>(...)</w:t>
      </w:r>
    </w:p>
    <w:p w14:paraId="7000C1E2" w14:textId="77777777" w:rsidR="009E004F" w:rsidRDefault="009E004F" w:rsidP="009E004F">
      <w:pPr>
        <w:spacing w:line="360" w:lineRule="auto"/>
        <w:ind w:left="2268" w:firstLine="851"/>
        <w:jc w:val="both"/>
        <w:rPr>
          <w:rFonts w:ascii="Arial" w:hAnsi="Arial" w:cs="Arial"/>
          <w:sz w:val="20"/>
          <w:szCs w:val="20"/>
        </w:rPr>
      </w:pPr>
      <w:r w:rsidRPr="009E004F">
        <w:rPr>
          <w:rFonts w:ascii="Arial" w:hAnsi="Arial" w:cs="Arial"/>
          <w:b/>
          <w:sz w:val="20"/>
          <w:szCs w:val="20"/>
        </w:rPr>
        <w:t>§1º.</w:t>
      </w:r>
      <w:r w:rsidRPr="009E004F">
        <w:rPr>
          <w:rFonts w:ascii="Arial" w:hAnsi="Arial" w:cs="Arial"/>
          <w:sz w:val="20"/>
          <w:szCs w:val="20"/>
        </w:rPr>
        <w:t xml:space="preserve"> Sempre que a comissão solicitar informações do Prefeito o prazo</w:t>
      </w:r>
      <w:r>
        <w:rPr>
          <w:rFonts w:ascii="Arial" w:hAnsi="Arial" w:cs="Arial"/>
          <w:sz w:val="20"/>
          <w:szCs w:val="20"/>
        </w:rPr>
        <w:t xml:space="preserve"> </w:t>
      </w:r>
      <w:r w:rsidRPr="009E004F">
        <w:rPr>
          <w:rFonts w:ascii="Arial" w:hAnsi="Arial" w:cs="Arial"/>
          <w:sz w:val="20"/>
          <w:szCs w:val="20"/>
        </w:rPr>
        <w:t>a que se refere o artigo 44</w:t>
      </w:r>
      <w:r>
        <w:rPr>
          <w:rFonts w:ascii="Arial" w:hAnsi="Arial" w:cs="Arial"/>
          <w:sz w:val="20"/>
          <w:szCs w:val="20"/>
        </w:rPr>
        <w:t xml:space="preserve"> será interrompido</w:t>
      </w:r>
      <w:r w:rsidRPr="009E004F">
        <w:rPr>
          <w:rFonts w:ascii="Arial" w:hAnsi="Arial" w:cs="Arial"/>
          <w:sz w:val="20"/>
          <w:szCs w:val="20"/>
        </w:rPr>
        <w:t xml:space="preserve">, </w:t>
      </w:r>
      <w:r>
        <w:rPr>
          <w:rFonts w:ascii="Arial" w:hAnsi="Arial" w:cs="Arial"/>
          <w:sz w:val="20"/>
          <w:szCs w:val="20"/>
        </w:rPr>
        <w:t>iniciando novamente a contagem assim que houver resposta quanto a solicitação</w:t>
      </w:r>
      <w:r w:rsidRPr="009E004F">
        <w:rPr>
          <w:rFonts w:ascii="Arial" w:hAnsi="Arial" w:cs="Arial"/>
          <w:sz w:val="20"/>
          <w:szCs w:val="20"/>
        </w:rPr>
        <w:t>, deve</w:t>
      </w:r>
      <w:r>
        <w:rPr>
          <w:rFonts w:ascii="Arial" w:hAnsi="Arial" w:cs="Arial"/>
          <w:sz w:val="20"/>
          <w:szCs w:val="20"/>
        </w:rPr>
        <w:t>ndo</w:t>
      </w:r>
      <w:r w:rsidRPr="009E004F">
        <w:rPr>
          <w:rFonts w:ascii="Arial" w:hAnsi="Arial" w:cs="Arial"/>
          <w:sz w:val="20"/>
          <w:szCs w:val="20"/>
        </w:rPr>
        <w:t xml:space="preserve"> a comissão emitir o seu parecer.</w:t>
      </w:r>
    </w:p>
    <w:p w14:paraId="681ADCCE" w14:textId="77777777" w:rsidR="00D05CCA" w:rsidRDefault="00D05CCA" w:rsidP="009E004F">
      <w:pPr>
        <w:spacing w:line="360" w:lineRule="auto"/>
        <w:ind w:left="2268" w:firstLine="851"/>
        <w:jc w:val="both"/>
        <w:rPr>
          <w:rFonts w:ascii="Arial" w:hAnsi="Arial" w:cs="Arial"/>
          <w:sz w:val="20"/>
          <w:szCs w:val="20"/>
        </w:rPr>
      </w:pPr>
      <w:r>
        <w:rPr>
          <w:rFonts w:ascii="Arial" w:hAnsi="Arial" w:cs="Arial"/>
          <w:b/>
          <w:sz w:val="20"/>
          <w:szCs w:val="20"/>
        </w:rPr>
        <w:t>.</w:t>
      </w:r>
      <w:r>
        <w:rPr>
          <w:rFonts w:ascii="Arial" w:hAnsi="Arial" w:cs="Arial"/>
          <w:sz w:val="20"/>
          <w:szCs w:val="20"/>
        </w:rPr>
        <w:t>............</w:t>
      </w:r>
    </w:p>
    <w:p w14:paraId="6995C5A4" w14:textId="77777777" w:rsidR="00D05CCA" w:rsidRDefault="00D05CCA" w:rsidP="009E004F">
      <w:pPr>
        <w:spacing w:line="360" w:lineRule="auto"/>
        <w:ind w:left="2268" w:firstLine="851"/>
        <w:jc w:val="both"/>
        <w:rPr>
          <w:rFonts w:ascii="Arial" w:hAnsi="Arial" w:cs="Arial"/>
          <w:sz w:val="20"/>
          <w:szCs w:val="20"/>
        </w:rPr>
      </w:pPr>
      <w:r>
        <w:rPr>
          <w:rFonts w:ascii="Arial" w:hAnsi="Arial" w:cs="Arial"/>
          <w:b/>
          <w:sz w:val="20"/>
          <w:szCs w:val="20"/>
        </w:rPr>
        <w:t>.</w:t>
      </w:r>
      <w:r>
        <w:rPr>
          <w:rFonts w:ascii="Arial" w:hAnsi="Arial" w:cs="Arial"/>
          <w:sz w:val="20"/>
          <w:szCs w:val="20"/>
        </w:rPr>
        <w:t>....................</w:t>
      </w:r>
    </w:p>
    <w:p w14:paraId="31CC199E" w14:textId="77777777" w:rsidR="00D05CCA" w:rsidRDefault="00D05CCA" w:rsidP="009E004F">
      <w:pPr>
        <w:spacing w:line="360" w:lineRule="auto"/>
        <w:ind w:left="2268" w:firstLine="851"/>
        <w:jc w:val="both"/>
        <w:rPr>
          <w:rFonts w:ascii="Arial" w:hAnsi="Arial" w:cs="Arial"/>
          <w:sz w:val="20"/>
          <w:szCs w:val="20"/>
        </w:rPr>
      </w:pPr>
      <w:r>
        <w:rPr>
          <w:rFonts w:ascii="Arial" w:hAnsi="Arial" w:cs="Arial"/>
          <w:b/>
          <w:sz w:val="20"/>
          <w:szCs w:val="20"/>
        </w:rPr>
        <w:t>Art.</w:t>
      </w:r>
      <w:r>
        <w:rPr>
          <w:rFonts w:ascii="Arial" w:hAnsi="Arial" w:cs="Arial"/>
          <w:sz w:val="20"/>
          <w:szCs w:val="20"/>
        </w:rPr>
        <w:t xml:space="preserve"> 63. (...)</w:t>
      </w:r>
    </w:p>
    <w:p w14:paraId="7DFF9198" w14:textId="77777777" w:rsidR="00D05CCA" w:rsidRDefault="00D05CCA" w:rsidP="009E004F">
      <w:pPr>
        <w:spacing w:line="360" w:lineRule="auto"/>
        <w:ind w:left="2268" w:firstLine="851"/>
        <w:jc w:val="both"/>
        <w:rPr>
          <w:rFonts w:ascii="Arial" w:hAnsi="Arial" w:cs="Arial"/>
          <w:sz w:val="20"/>
          <w:szCs w:val="20"/>
        </w:rPr>
      </w:pPr>
      <w:r>
        <w:rPr>
          <w:rFonts w:ascii="Arial" w:hAnsi="Arial" w:cs="Arial"/>
          <w:sz w:val="20"/>
          <w:szCs w:val="20"/>
        </w:rPr>
        <w:t>(...)</w:t>
      </w:r>
    </w:p>
    <w:p w14:paraId="50817432" w14:textId="77777777" w:rsidR="00D05CCA" w:rsidRPr="00986F8B" w:rsidRDefault="00D05CCA" w:rsidP="009E004F">
      <w:pPr>
        <w:spacing w:line="360" w:lineRule="auto"/>
        <w:ind w:left="2268" w:firstLine="851"/>
        <w:jc w:val="both"/>
        <w:rPr>
          <w:rFonts w:ascii="Arial" w:hAnsi="Arial" w:cs="Arial"/>
          <w:sz w:val="20"/>
          <w:szCs w:val="20"/>
        </w:rPr>
      </w:pPr>
      <w:r w:rsidRPr="00986F8B">
        <w:rPr>
          <w:rFonts w:ascii="Arial" w:hAnsi="Arial" w:cs="Arial"/>
          <w:b/>
          <w:sz w:val="20"/>
          <w:szCs w:val="20"/>
        </w:rPr>
        <w:t>§2°.</w:t>
      </w:r>
      <w:r w:rsidRPr="00986F8B">
        <w:rPr>
          <w:rFonts w:ascii="Arial" w:hAnsi="Arial" w:cs="Arial"/>
          <w:sz w:val="20"/>
          <w:szCs w:val="20"/>
        </w:rPr>
        <w:t xml:space="preserve"> As Atas das Sessões Anteriores ficarão </w:t>
      </w:r>
      <w:proofErr w:type="spellStart"/>
      <w:r w:rsidRPr="00986F8B">
        <w:rPr>
          <w:rFonts w:ascii="Arial" w:hAnsi="Arial" w:cs="Arial"/>
          <w:sz w:val="20"/>
          <w:szCs w:val="20"/>
        </w:rPr>
        <w:t>a</w:t>
      </w:r>
      <w:proofErr w:type="spellEnd"/>
      <w:r w:rsidRPr="00986F8B">
        <w:rPr>
          <w:rFonts w:ascii="Arial" w:hAnsi="Arial" w:cs="Arial"/>
          <w:sz w:val="20"/>
          <w:szCs w:val="20"/>
        </w:rPr>
        <w:t xml:space="preserve"> disposição dos vereadores em até vinte e quatro horas que antecedem a sessão, será lida no início da próxima sessão, no expediente, discutida e votada no expediente, salvo se as sessões ocorrerem em prazo diferente do semanal não havendo tempo hábil para redigi-la.</w:t>
      </w:r>
    </w:p>
    <w:p w14:paraId="1153854C" w14:textId="77777777" w:rsidR="00D05CCA" w:rsidRPr="00986F8B" w:rsidRDefault="00D05CCA" w:rsidP="00986F8B">
      <w:pPr>
        <w:spacing w:line="360" w:lineRule="auto"/>
        <w:ind w:firstLine="3261"/>
        <w:jc w:val="both"/>
        <w:rPr>
          <w:rFonts w:ascii="Arial" w:hAnsi="Arial" w:cs="Arial"/>
          <w:sz w:val="20"/>
          <w:szCs w:val="20"/>
        </w:rPr>
      </w:pPr>
      <w:r w:rsidRPr="00986F8B">
        <w:rPr>
          <w:rFonts w:ascii="Arial" w:hAnsi="Arial" w:cs="Arial"/>
          <w:sz w:val="20"/>
          <w:szCs w:val="20"/>
        </w:rPr>
        <w:t>...............</w:t>
      </w:r>
    </w:p>
    <w:p w14:paraId="4C2D7400" w14:textId="77777777" w:rsidR="00D05CCA" w:rsidRDefault="00D05CCA" w:rsidP="00986F8B">
      <w:pPr>
        <w:spacing w:line="360" w:lineRule="auto"/>
        <w:ind w:firstLine="3261"/>
        <w:jc w:val="both"/>
        <w:rPr>
          <w:rFonts w:ascii="Arial" w:hAnsi="Arial" w:cs="Arial"/>
          <w:sz w:val="20"/>
          <w:szCs w:val="20"/>
        </w:rPr>
      </w:pPr>
      <w:r w:rsidRPr="00986F8B">
        <w:rPr>
          <w:rFonts w:ascii="Arial" w:hAnsi="Arial" w:cs="Arial"/>
          <w:sz w:val="20"/>
          <w:szCs w:val="20"/>
        </w:rPr>
        <w:t>...............</w:t>
      </w:r>
    </w:p>
    <w:p w14:paraId="57618984" w14:textId="7AC2288F" w:rsidR="00C05269" w:rsidRDefault="00C05269" w:rsidP="00986F8B">
      <w:pPr>
        <w:spacing w:line="360" w:lineRule="auto"/>
        <w:ind w:firstLine="3261"/>
        <w:jc w:val="both"/>
        <w:rPr>
          <w:rFonts w:ascii="Arial" w:hAnsi="Arial" w:cs="Arial"/>
          <w:sz w:val="20"/>
          <w:szCs w:val="20"/>
        </w:rPr>
      </w:pPr>
      <w:r w:rsidRPr="00C05269">
        <w:rPr>
          <w:rFonts w:ascii="Arial" w:hAnsi="Arial" w:cs="Arial"/>
          <w:b/>
          <w:sz w:val="20"/>
          <w:szCs w:val="20"/>
        </w:rPr>
        <w:t>Art. 86</w:t>
      </w:r>
      <w:r>
        <w:rPr>
          <w:rFonts w:ascii="Arial" w:hAnsi="Arial" w:cs="Arial"/>
          <w:sz w:val="20"/>
          <w:szCs w:val="20"/>
        </w:rPr>
        <w:t xml:space="preserve"> (...)</w:t>
      </w:r>
    </w:p>
    <w:p w14:paraId="5A9357DA" w14:textId="291A737E" w:rsidR="00C05269" w:rsidRPr="00C05269" w:rsidRDefault="00C05269" w:rsidP="00FD710C">
      <w:pPr>
        <w:pStyle w:val="Textoembloco"/>
        <w:ind w:left="2268" w:right="-1" w:firstLine="993"/>
        <w:rPr>
          <w:rFonts w:ascii="Arial" w:hAnsi="Arial" w:cs="Arial"/>
          <w:b w:val="0"/>
          <w:sz w:val="20"/>
          <w:u w:val="none"/>
        </w:rPr>
      </w:pPr>
      <w:r w:rsidRPr="00C05269">
        <w:rPr>
          <w:rFonts w:ascii="Arial" w:hAnsi="Arial" w:cs="Arial"/>
          <w:sz w:val="20"/>
          <w:u w:val="none"/>
        </w:rPr>
        <w:t>§1°.</w:t>
      </w:r>
      <w:r w:rsidRPr="00C05269">
        <w:rPr>
          <w:rFonts w:ascii="Arial" w:hAnsi="Arial" w:cs="Arial"/>
          <w:b w:val="0"/>
          <w:sz w:val="20"/>
          <w:u w:val="none"/>
        </w:rPr>
        <w:t xml:space="preserve"> Poderá ser feita leitura de um trecho bíblico e oração </w:t>
      </w:r>
      <w:r>
        <w:rPr>
          <w:rFonts w:ascii="Arial" w:hAnsi="Arial" w:cs="Arial"/>
          <w:b w:val="0"/>
          <w:sz w:val="20"/>
          <w:u w:val="none"/>
        </w:rPr>
        <w:t>por ocasião da abertura das S</w:t>
      </w:r>
      <w:r w:rsidRPr="00C05269">
        <w:rPr>
          <w:rFonts w:ascii="Arial" w:hAnsi="Arial" w:cs="Arial"/>
          <w:b w:val="0"/>
          <w:sz w:val="20"/>
          <w:u w:val="none"/>
        </w:rPr>
        <w:t>essões da Câmara Municipal que deverá ser feita pelo vereador que estiver Presidindo a sessão ou por outro membro da casa que o presidente venha a determinar.</w:t>
      </w:r>
    </w:p>
    <w:p w14:paraId="6993BA56" w14:textId="1172FF69" w:rsidR="00C05269" w:rsidRDefault="00C05269" w:rsidP="00986F8B">
      <w:pPr>
        <w:spacing w:line="360" w:lineRule="auto"/>
        <w:ind w:firstLine="3261"/>
        <w:jc w:val="both"/>
        <w:rPr>
          <w:rFonts w:ascii="Arial" w:hAnsi="Arial" w:cs="Arial"/>
          <w:sz w:val="20"/>
          <w:szCs w:val="20"/>
        </w:rPr>
      </w:pPr>
      <w:r>
        <w:rPr>
          <w:rFonts w:ascii="Arial" w:hAnsi="Arial" w:cs="Arial"/>
          <w:sz w:val="20"/>
          <w:szCs w:val="20"/>
        </w:rPr>
        <w:t>.......................</w:t>
      </w:r>
    </w:p>
    <w:p w14:paraId="22D2F0F7" w14:textId="03BD2428" w:rsidR="00C05269" w:rsidRPr="00986F8B" w:rsidRDefault="00C05269" w:rsidP="00986F8B">
      <w:pPr>
        <w:spacing w:line="360" w:lineRule="auto"/>
        <w:ind w:firstLine="3261"/>
        <w:jc w:val="both"/>
        <w:rPr>
          <w:rFonts w:ascii="Arial" w:hAnsi="Arial" w:cs="Arial"/>
          <w:sz w:val="20"/>
          <w:szCs w:val="20"/>
        </w:rPr>
      </w:pPr>
      <w:r>
        <w:rPr>
          <w:rFonts w:ascii="Arial" w:hAnsi="Arial" w:cs="Arial"/>
          <w:sz w:val="20"/>
          <w:szCs w:val="20"/>
        </w:rPr>
        <w:t>.......................</w:t>
      </w:r>
    </w:p>
    <w:p w14:paraId="06C7F11B" w14:textId="77777777" w:rsidR="00D05CCA" w:rsidRDefault="00D05CCA" w:rsidP="00986F8B">
      <w:pPr>
        <w:spacing w:line="360" w:lineRule="auto"/>
        <w:ind w:firstLine="3261"/>
        <w:jc w:val="both"/>
        <w:rPr>
          <w:rFonts w:ascii="Arial" w:hAnsi="Arial" w:cs="Arial"/>
          <w:sz w:val="20"/>
          <w:szCs w:val="20"/>
        </w:rPr>
      </w:pPr>
      <w:r w:rsidRPr="00986F8B">
        <w:rPr>
          <w:rFonts w:ascii="Arial" w:hAnsi="Arial" w:cs="Arial"/>
          <w:b/>
          <w:sz w:val="20"/>
          <w:szCs w:val="20"/>
        </w:rPr>
        <w:t xml:space="preserve">Art. 88. </w:t>
      </w:r>
      <w:r w:rsidRPr="00986F8B">
        <w:rPr>
          <w:rFonts w:ascii="Arial" w:hAnsi="Arial" w:cs="Arial"/>
          <w:sz w:val="20"/>
          <w:szCs w:val="20"/>
        </w:rPr>
        <w:t>(...)</w:t>
      </w:r>
    </w:p>
    <w:p w14:paraId="04E33E5A" w14:textId="35BC625A" w:rsidR="00D46295" w:rsidRPr="00986F8B" w:rsidRDefault="00D46295" w:rsidP="00986F8B">
      <w:pPr>
        <w:spacing w:line="360" w:lineRule="auto"/>
        <w:ind w:firstLine="3261"/>
        <w:jc w:val="both"/>
        <w:rPr>
          <w:rFonts w:ascii="Arial" w:hAnsi="Arial" w:cs="Arial"/>
          <w:sz w:val="20"/>
          <w:szCs w:val="20"/>
        </w:rPr>
      </w:pPr>
      <w:r w:rsidRPr="00D46295">
        <w:rPr>
          <w:rFonts w:ascii="Arial" w:hAnsi="Arial" w:cs="Arial"/>
          <w:b/>
          <w:sz w:val="20"/>
          <w:szCs w:val="20"/>
        </w:rPr>
        <w:t>§1°.</w:t>
      </w:r>
      <w:r>
        <w:rPr>
          <w:rFonts w:ascii="Arial" w:hAnsi="Arial" w:cs="Arial"/>
          <w:sz w:val="20"/>
          <w:szCs w:val="20"/>
        </w:rPr>
        <w:t xml:space="preserve"> (...)</w:t>
      </w:r>
    </w:p>
    <w:p w14:paraId="3F7948C3" w14:textId="77777777" w:rsidR="00986F8B" w:rsidRDefault="00986F8B" w:rsidP="00986F8B">
      <w:pPr>
        <w:spacing w:line="360" w:lineRule="auto"/>
        <w:ind w:firstLine="3261"/>
        <w:jc w:val="both"/>
        <w:rPr>
          <w:rFonts w:ascii="Arial" w:hAnsi="Arial" w:cs="Arial"/>
          <w:sz w:val="20"/>
          <w:szCs w:val="20"/>
        </w:rPr>
      </w:pPr>
      <w:r w:rsidRPr="00986F8B">
        <w:rPr>
          <w:rFonts w:ascii="Arial" w:hAnsi="Arial" w:cs="Arial"/>
          <w:sz w:val="20"/>
          <w:szCs w:val="20"/>
        </w:rPr>
        <w:t>(...)</w:t>
      </w:r>
    </w:p>
    <w:p w14:paraId="1715DCE9" w14:textId="0DD6DF2D" w:rsidR="00D46295" w:rsidRDefault="00D46295" w:rsidP="00986F8B">
      <w:pPr>
        <w:spacing w:line="360" w:lineRule="auto"/>
        <w:ind w:firstLine="3261"/>
        <w:jc w:val="both"/>
        <w:rPr>
          <w:rFonts w:ascii="Arial" w:hAnsi="Arial" w:cs="Arial"/>
          <w:sz w:val="20"/>
          <w:szCs w:val="20"/>
        </w:rPr>
      </w:pPr>
      <w:r w:rsidRPr="00D46295">
        <w:rPr>
          <w:rFonts w:ascii="Arial" w:hAnsi="Arial" w:cs="Arial"/>
          <w:b/>
          <w:sz w:val="20"/>
          <w:szCs w:val="20"/>
        </w:rPr>
        <w:t>§2°.</w:t>
      </w:r>
      <w:r>
        <w:rPr>
          <w:rFonts w:ascii="Arial" w:hAnsi="Arial" w:cs="Arial"/>
          <w:sz w:val="20"/>
          <w:szCs w:val="20"/>
        </w:rPr>
        <w:t xml:space="preserve"> (...)</w:t>
      </w:r>
    </w:p>
    <w:p w14:paraId="073C76C6" w14:textId="6E0A6FB6" w:rsidR="00D46295" w:rsidRPr="00986F8B" w:rsidRDefault="00D46295" w:rsidP="00986F8B">
      <w:pPr>
        <w:spacing w:line="360" w:lineRule="auto"/>
        <w:ind w:firstLine="3261"/>
        <w:jc w:val="both"/>
        <w:rPr>
          <w:rFonts w:ascii="Arial" w:hAnsi="Arial" w:cs="Arial"/>
          <w:sz w:val="20"/>
          <w:szCs w:val="20"/>
        </w:rPr>
      </w:pPr>
      <w:r w:rsidRPr="00D46295">
        <w:rPr>
          <w:rFonts w:ascii="Arial" w:hAnsi="Arial" w:cs="Arial"/>
          <w:b/>
          <w:sz w:val="20"/>
          <w:szCs w:val="20"/>
        </w:rPr>
        <w:t>§3°.</w:t>
      </w:r>
      <w:r>
        <w:rPr>
          <w:rFonts w:ascii="Arial" w:hAnsi="Arial" w:cs="Arial"/>
          <w:sz w:val="20"/>
          <w:szCs w:val="20"/>
        </w:rPr>
        <w:t xml:space="preserve"> (...)</w:t>
      </w:r>
    </w:p>
    <w:p w14:paraId="2AE94445" w14:textId="5EA46C23" w:rsidR="00D05CCA" w:rsidRPr="00986F8B" w:rsidRDefault="00D05CCA" w:rsidP="00986F8B">
      <w:pPr>
        <w:spacing w:line="360" w:lineRule="auto"/>
        <w:ind w:left="2268" w:firstLine="993"/>
        <w:jc w:val="both"/>
        <w:rPr>
          <w:rFonts w:ascii="Arial" w:hAnsi="Arial" w:cs="Arial"/>
          <w:sz w:val="20"/>
          <w:szCs w:val="20"/>
        </w:rPr>
      </w:pPr>
      <w:r w:rsidRPr="00986F8B">
        <w:rPr>
          <w:rFonts w:ascii="Arial" w:hAnsi="Arial" w:cs="Arial"/>
          <w:b/>
          <w:sz w:val="20"/>
          <w:szCs w:val="20"/>
        </w:rPr>
        <w:t>§</w:t>
      </w:r>
      <w:r w:rsidR="00D46295">
        <w:rPr>
          <w:rFonts w:ascii="Arial" w:hAnsi="Arial" w:cs="Arial"/>
          <w:b/>
          <w:sz w:val="20"/>
          <w:szCs w:val="20"/>
        </w:rPr>
        <w:t>4</w:t>
      </w:r>
      <w:r w:rsidRPr="00986F8B">
        <w:rPr>
          <w:rFonts w:ascii="Arial" w:hAnsi="Arial" w:cs="Arial"/>
          <w:b/>
          <w:sz w:val="20"/>
          <w:szCs w:val="20"/>
        </w:rPr>
        <w:t>º.</w:t>
      </w:r>
      <w:r w:rsidRPr="00986F8B">
        <w:rPr>
          <w:rFonts w:ascii="Arial" w:hAnsi="Arial" w:cs="Arial"/>
          <w:sz w:val="20"/>
          <w:szCs w:val="20"/>
        </w:rPr>
        <w:t xml:space="preserve"> Sempre que for convocada sessão extraordinária se fará comunicado aos Vereadores em sessão ou mediante aviso através de ofício </w:t>
      </w:r>
      <w:r w:rsidR="0078702A">
        <w:rPr>
          <w:rFonts w:ascii="Arial" w:hAnsi="Arial" w:cs="Arial"/>
          <w:sz w:val="20"/>
          <w:szCs w:val="20"/>
        </w:rPr>
        <w:t xml:space="preserve">ou aplicativo de mensagens </w:t>
      </w:r>
      <w:r w:rsidRPr="00986F8B">
        <w:rPr>
          <w:rFonts w:ascii="Arial" w:hAnsi="Arial" w:cs="Arial"/>
          <w:sz w:val="20"/>
          <w:szCs w:val="20"/>
        </w:rPr>
        <w:t xml:space="preserve">com </w:t>
      </w:r>
      <w:r w:rsidRPr="00FD710C">
        <w:rPr>
          <w:rFonts w:ascii="Arial" w:hAnsi="Arial" w:cs="Arial"/>
          <w:sz w:val="20"/>
          <w:szCs w:val="20"/>
        </w:rPr>
        <w:t>24 (vinte e quatro) horas de antecedência.</w:t>
      </w:r>
    </w:p>
    <w:p w14:paraId="51ECE654" w14:textId="465B0BB6" w:rsidR="00D05CCA" w:rsidRPr="00986F8B" w:rsidRDefault="00D05CCA" w:rsidP="00986F8B">
      <w:pPr>
        <w:pStyle w:val="Textodecomentrio"/>
        <w:ind w:left="2268" w:firstLine="1134"/>
        <w:jc w:val="both"/>
        <w:rPr>
          <w:rFonts w:ascii="Arial" w:hAnsi="Arial" w:cs="Arial"/>
        </w:rPr>
      </w:pPr>
      <w:r w:rsidRPr="00986F8B">
        <w:rPr>
          <w:rFonts w:ascii="Arial" w:hAnsi="Arial" w:cs="Arial"/>
        </w:rPr>
        <w:t xml:space="preserve">§4°. </w:t>
      </w:r>
      <w:r w:rsidR="00986F8B" w:rsidRPr="00986F8B">
        <w:rPr>
          <w:rFonts w:ascii="Arial" w:hAnsi="Arial" w:cs="Arial"/>
        </w:rPr>
        <w:t>Na hipótese de não estarem presentes a maioria absoluta dos vereadores em sessão ordinária ou extraordinária</w:t>
      </w:r>
      <w:r w:rsidR="0078702A">
        <w:rPr>
          <w:rFonts w:ascii="Arial" w:hAnsi="Arial" w:cs="Arial"/>
        </w:rPr>
        <w:t>,</w:t>
      </w:r>
      <w:r w:rsidR="00986F8B" w:rsidRPr="00986F8B">
        <w:rPr>
          <w:rFonts w:ascii="Arial" w:hAnsi="Arial" w:cs="Arial"/>
        </w:rPr>
        <w:t xml:space="preserve"> poderá ser feito</w:t>
      </w:r>
      <w:r w:rsidRPr="00986F8B">
        <w:rPr>
          <w:rFonts w:ascii="Arial" w:hAnsi="Arial" w:cs="Arial"/>
        </w:rPr>
        <w:t xml:space="preserve"> convocação de uma sessão extraordinária pelo presidente </w:t>
      </w:r>
      <w:r w:rsidR="00986F8B" w:rsidRPr="00986F8B">
        <w:rPr>
          <w:rFonts w:ascii="Arial" w:hAnsi="Arial" w:cs="Arial"/>
        </w:rPr>
        <w:t xml:space="preserve">da Câmara </w:t>
      </w:r>
      <w:r w:rsidRPr="00986F8B">
        <w:rPr>
          <w:rFonts w:ascii="Arial" w:hAnsi="Arial" w:cs="Arial"/>
        </w:rPr>
        <w:t>ou 1/3 dos vereadores para o mesmo dia desde que respeitado o prazo mínimo de 4 horas entre a convocação e a sua realização.</w:t>
      </w:r>
    </w:p>
    <w:p w14:paraId="084D0780" w14:textId="77777777" w:rsidR="00D05CCA" w:rsidRDefault="00D05CCA" w:rsidP="00D05CCA">
      <w:pPr>
        <w:pStyle w:val="Textodecomentrio"/>
        <w:rPr>
          <w:rFonts w:ascii="Arial" w:hAnsi="Arial" w:cs="Arial"/>
        </w:rPr>
      </w:pPr>
    </w:p>
    <w:p w14:paraId="0E256AF5" w14:textId="5FA60E45" w:rsidR="00986F8B" w:rsidRPr="00D46295" w:rsidRDefault="00986F8B" w:rsidP="00D46295">
      <w:pPr>
        <w:spacing w:line="360" w:lineRule="auto"/>
        <w:ind w:left="2268" w:firstLine="1134"/>
        <w:jc w:val="both"/>
        <w:rPr>
          <w:rFonts w:ascii="Arial" w:hAnsi="Arial" w:cs="Arial"/>
          <w:sz w:val="20"/>
          <w:szCs w:val="20"/>
        </w:rPr>
      </w:pPr>
      <w:r w:rsidRPr="00D46295">
        <w:rPr>
          <w:rFonts w:ascii="Arial" w:hAnsi="Arial" w:cs="Arial"/>
          <w:b/>
          <w:sz w:val="20"/>
          <w:szCs w:val="20"/>
        </w:rPr>
        <w:t>Art. 89.</w:t>
      </w:r>
      <w:r w:rsidRPr="00D46295">
        <w:rPr>
          <w:rFonts w:ascii="Arial" w:hAnsi="Arial" w:cs="Arial"/>
          <w:sz w:val="20"/>
          <w:szCs w:val="20"/>
        </w:rPr>
        <w:t xml:space="preserve"> Mediante aprovação</w:t>
      </w:r>
      <w:r w:rsidR="00D46295" w:rsidRPr="00D46295">
        <w:rPr>
          <w:rFonts w:ascii="Arial" w:hAnsi="Arial" w:cs="Arial"/>
          <w:sz w:val="20"/>
          <w:szCs w:val="20"/>
        </w:rPr>
        <w:t xml:space="preserve"> de maioria Simples do Plenário</w:t>
      </w:r>
      <w:r w:rsidRPr="00D46295">
        <w:rPr>
          <w:rFonts w:ascii="Arial" w:hAnsi="Arial" w:cs="Arial"/>
          <w:sz w:val="20"/>
          <w:szCs w:val="20"/>
        </w:rPr>
        <w:t xml:space="preserve"> da Câmara as sessões poderão ser prorrogadas, por tempo determinado a requerimento de qualquer Vereador.</w:t>
      </w:r>
    </w:p>
    <w:p w14:paraId="1C3A79B3" w14:textId="74BFFCF6" w:rsidR="00D46295" w:rsidRDefault="00D46295" w:rsidP="00986F8B">
      <w:pPr>
        <w:spacing w:line="360" w:lineRule="auto"/>
        <w:ind w:firstLine="2835"/>
        <w:jc w:val="both"/>
        <w:rPr>
          <w:rFonts w:ascii="Arial" w:hAnsi="Arial" w:cs="Arial"/>
        </w:rPr>
      </w:pPr>
      <w:r>
        <w:rPr>
          <w:rFonts w:ascii="Arial" w:hAnsi="Arial" w:cs="Arial"/>
        </w:rPr>
        <w:t>....................</w:t>
      </w:r>
    </w:p>
    <w:p w14:paraId="0A5B89BE" w14:textId="04585964" w:rsidR="00D46295" w:rsidRDefault="00D46295" w:rsidP="00986F8B">
      <w:pPr>
        <w:spacing w:line="360" w:lineRule="auto"/>
        <w:ind w:firstLine="2835"/>
        <w:jc w:val="both"/>
        <w:rPr>
          <w:rFonts w:ascii="Arial" w:hAnsi="Arial" w:cs="Arial"/>
        </w:rPr>
      </w:pPr>
      <w:r>
        <w:rPr>
          <w:rFonts w:ascii="Arial" w:hAnsi="Arial" w:cs="Arial"/>
        </w:rPr>
        <w:t>....................</w:t>
      </w:r>
    </w:p>
    <w:p w14:paraId="024EDE08" w14:textId="59217F85" w:rsidR="0078702A" w:rsidRPr="00D46295" w:rsidRDefault="0078702A" w:rsidP="00D46295">
      <w:pPr>
        <w:spacing w:line="360" w:lineRule="auto"/>
        <w:ind w:left="2268" w:firstLine="1134"/>
        <w:jc w:val="both"/>
        <w:rPr>
          <w:rFonts w:ascii="Arial" w:hAnsi="Arial" w:cs="Arial"/>
          <w:sz w:val="20"/>
          <w:szCs w:val="20"/>
        </w:rPr>
      </w:pPr>
      <w:r w:rsidRPr="00D46295">
        <w:rPr>
          <w:rFonts w:ascii="Arial" w:hAnsi="Arial" w:cs="Arial"/>
          <w:b/>
          <w:sz w:val="20"/>
          <w:szCs w:val="20"/>
        </w:rPr>
        <w:t>Art. 91.</w:t>
      </w:r>
      <w:r w:rsidRPr="00D46295">
        <w:rPr>
          <w:rFonts w:ascii="Arial" w:hAnsi="Arial" w:cs="Arial"/>
          <w:sz w:val="20"/>
          <w:szCs w:val="20"/>
        </w:rPr>
        <w:t xml:space="preserve"> Verificada a presença de no mínimo 1/3 (um terço) de Vereadores, o Presidente abrirá a sessão, em caso contrário aguardará durante 15 (quinze) minutos a constituição de </w:t>
      </w:r>
      <w:r w:rsidR="00D46295" w:rsidRPr="00D46295">
        <w:rPr>
          <w:rFonts w:ascii="Arial" w:hAnsi="Arial" w:cs="Arial"/>
          <w:sz w:val="20"/>
          <w:szCs w:val="20"/>
        </w:rPr>
        <w:t>quórum</w:t>
      </w:r>
      <w:r w:rsidRPr="00D46295">
        <w:rPr>
          <w:rFonts w:ascii="Arial" w:hAnsi="Arial" w:cs="Arial"/>
          <w:sz w:val="20"/>
          <w:szCs w:val="20"/>
        </w:rPr>
        <w:t xml:space="preserve"> deduzindo o prazo de retardamento do tempo destinado ao Expediente.</w:t>
      </w:r>
    </w:p>
    <w:p w14:paraId="0B9F3313" w14:textId="77777777" w:rsidR="00D46295" w:rsidRPr="00D46295" w:rsidRDefault="0078702A" w:rsidP="00D46295">
      <w:pPr>
        <w:spacing w:line="360" w:lineRule="auto"/>
        <w:ind w:left="2268" w:firstLine="1134"/>
        <w:jc w:val="both"/>
        <w:rPr>
          <w:rFonts w:ascii="Arial" w:hAnsi="Arial" w:cs="Arial"/>
          <w:sz w:val="20"/>
          <w:szCs w:val="20"/>
        </w:rPr>
      </w:pPr>
      <w:r w:rsidRPr="00D46295">
        <w:rPr>
          <w:rFonts w:ascii="Arial" w:hAnsi="Arial" w:cs="Arial"/>
          <w:b/>
          <w:sz w:val="20"/>
          <w:szCs w:val="20"/>
        </w:rPr>
        <w:t>§1°.</w:t>
      </w:r>
      <w:r w:rsidRPr="00D46295">
        <w:rPr>
          <w:rFonts w:ascii="Arial" w:hAnsi="Arial" w:cs="Arial"/>
          <w:sz w:val="20"/>
          <w:szCs w:val="20"/>
        </w:rPr>
        <w:t xml:space="preserve"> Passando o prazo previsto no caput deste artigo sem que haja quórum para deliberação de matérias, poderá ser feito convocação de sessão extraordinária</w:t>
      </w:r>
      <w:r w:rsidR="00D46295" w:rsidRPr="00D46295">
        <w:rPr>
          <w:rFonts w:ascii="Arial" w:hAnsi="Arial" w:cs="Arial"/>
          <w:sz w:val="20"/>
          <w:szCs w:val="20"/>
        </w:rPr>
        <w:t xml:space="preserve"> no mesmo dia desde que respeitado o prazo mínimo de 04:00 horas (quatro horas) entre a convocação e a realização da sessão,</w:t>
      </w:r>
      <w:r w:rsidRPr="00D46295">
        <w:rPr>
          <w:rFonts w:ascii="Arial" w:hAnsi="Arial" w:cs="Arial"/>
          <w:sz w:val="20"/>
          <w:szCs w:val="20"/>
        </w:rPr>
        <w:t xml:space="preserve"> pelo Presidente da Câmara ou 1/3 dos </w:t>
      </w:r>
      <w:r w:rsidR="00D46295" w:rsidRPr="00D46295">
        <w:rPr>
          <w:rFonts w:ascii="Arial" w:hAnsi="Arial" w:cs="Arial"/>
          <w:sz w:val="20"/>
          <w:szCs w:val="20"/>
        </w:rPr>
        <w:t>vereadores.</w:t>
      </w:r>
    </w:p>
    <w:p w14:paraId="19671A37" w14:textId="77777777" w:rsidR="00D46295" w:rsidRPr="00D46295" w:rsidRDefault="00D46295" w:rsidP="00D46295">
      <w:pPr>
        <w:spacing w:line="360" w:lineRule="auto"/>
        <w:ind w:left="2268" w:firstLine="1134"/>
        <w:jc w:val="both"/>
        <w:rPr>
          <w:rFonts w:ascii="Arial" w:hAnsi="Arial" w:cs="Arial"/>
          <w:sz w:val="20"/>
          <w:szCs w:val="20"/>
        </w:rPr>
      </w:pPr>
      <w:r w:rsidRPr="00D46295">
        <w:rPr>
          <w:rFonts w:ascii="Arial" w:hAnsi="Arial" w:cs="Arial"/>
          <w:b/>
          <w:sz w:val="20"/>
          <w:szCs w:val="20"/>
        </w:rPr>
        <w:t>§2°.</w:t>
      </w:r>
      <w:r w:rsidRPr="00D46295">
        <w:rPr>
          <w:rFonts w:ascii="Arial" w:hAnsi="Arial" w:cs="Arial"/>
          <w:sz w:val="20"/>
          <w:szCs w:val="20"/>
        </w:rPr>
        <w:t xml:space="preserve"> </w:t>
      </w:r>
      <w:r w:rsidR="0078702A" w:rsidRPr="00D46295">
        <w:rPr>
          <w:rFonts w:ascii="Arial" w:hAnsi="Arial" w:cs="Arial"/>
          <w:sz w:val="20"/>
          <w:szCs w:val="20"/>
        </w:rPr>
        <w:t xml:space="preserve"> </w:t>
      </w:r>
      <w:r w:rsidRPr="00D46295">
        <w:rPr>
          <w:rFonts w:ascii="Arial" w:hAnsi="Arial" w:cs="Arial"/>
          <w:sz w:val="20"/>
          <w:szCs w:val="20"/>
        </w:rPr>
        <w:t>O prazo previsto no caput deste artigo poderá ser prorrogado por igual período a critério do presidente da Câmara, devendo ser consignado em ata essa prorrogação.</w:t>
      </w:r>
    </w:p>
    <w:p w14:paraId="4D61E841" w14:textId="693AB21E" w:rsidR="0078702A" w:rsidRDefault="00D46295" w:rsidP="00D46295">
      <w:pPr>
        <w:spacing w:line="360" w:lineRule="auto"/>
        <w:ind w:left="2268" w:firstLine="1134"/>
        <w:jc w:val="both"/>
        <w:rPr>
          <w:rFonts w:ascii="Arial" w:hAnsi="Arial" w:cs="Arial"/>
          <w:sz w:val="20"/>
          <w:szCs w:val="20"/>
        </w:rPr>
      </w:pPr>
      <w:r w:rsidRPr="00D46295">
        <w:rPr>
          <w:rFonts w:ascii="Arial" w:hAnsi="Arial" w:cs="Arial"/>
          <w:b/>
          <w:sz w:val="20"/>
          <w:szCs w:val="20"/>
        </w:rPr>
        <w:t>§3°.</w:t>
      </w:r>
      <w:r w:rsidRPr="00D46295">
        <w:rPr>
          <w:rFonts w:ascii="Arial" w:hAnsi="Arial" w:cs="Arial"/>
          <w:sz w:val="20"/>
          <w:szCs w:val="20"/>
        </w:rPr>
        <w:t xml:space="preserve"> A convocação de sessão extraordinária fora dos critérios previstos no §1° pelo prefeito ou comissão representativa deve respeitar o prazo mínimo de 24 horas entre a sua convocação e sua realização.</w:t>
      </w:r>
      <w:r w:rsidR="0078702A" w:rsidRPr="00D46295">
        <w:rPr>
          <w:rFonts w:ascii="Arial" w:hAnsi="Arial" w:cs="Arial"/>
          <w:sz w:val="20"/>
          <w:szCs w:val="20"/>
        </w:rPr>
        <w:t xml:space="preserve"> </w:t>
      </w:r>
    </w:p>
    <w:p w14:paraId="218AA8F9" w14:textId="77DE3D06" w:rsidR="00FD710C" w:rsidRDefault="00FD710C" w:rsidP="00D46295">
      <w:pPr>
        <w:spacing w:line="360" w:lineRule="auto"/>
        <w:ind w:left="2268" w:firstLine="1134"/>
        <w:jc w:val="both"/>
        <w:rPr>
          <w:rFonts w:ascii="Arial" w:hAnsi="Arial" w:cs="Arial"/>
          <w:sz w:val="20"/>
          <w:szCs w:val="20"/>
        </w:rPr>
      </w:pPr>
      <w:r>
        <w:rPr>
          <w:rFonts w:ascii="Arial" w:hAnsi="Arial" w:cs="Arial"/>
          <w:b/>
          <w:sz w:val="20"/>
          <w:szCs w:val="20"/>
        </w:rPr>
        <w:t>.</w:t>
      </w:r>
      <w:r>
        <w:rPr>
          <w:rFonts w:ascii="Arial" w:hAnsi="Arial" w:cs="Arial"/>
          <w:sz w:val="20"/>
          <w:szCs w:val="20"/>
        </w:rPr>
        <w:t>...............</w:t>
      </w:r>
    </w:p>
    <w:p w14:paraId="23D803B2" w14:textId="2F0C53BF" w:rsidR="00FD710C" w:rsidRDefault="00FD710C" w:rsidP="00D46295">
      <w:pPr>
        <w:spacing w:line="360" w:lineRule="auto"/>
        <w:ind w:left="2268" w:firstLine="1134"/>
        <w:jc w:val="both"/>
        <w:rPr>
          <w:rFonts w:ascii="Arial" w:hAnsi="Arial" w:cs="Arial"/>
          <w:sz w:val="20"/>
          <w:szCs w:val="20"/>
        </w:rPr>
      </w:pPr>
      <w:r>
        <w:rPr>
          <w:rFonts w:ascii="Arial" w:hAnsi="Arial" w:cs="Arial"/>
          <w:b/>
          <w:sz w:val="20"/>
          <w:szCs w:val="20"/>
        </w:rPr>
        <w:t>.</w:t>
      </w:r>
      <w:r>
        <w:rPr>
          <w:rFonts w:ascii="Arial" w:hAnsi="Arial" w:cs="Arial"/>
          <w:sz w:val="20"/>
          <w:szCs w:val="20"/>
        </w:rPr>
        <w:t>...............</w:t>
      </w:r>
    </w:p>
    <w:p w14:paraId="06F5A2C7" w14:textId="176F26F2" w:rsidR="00FD710C" w:rsidRPr="00FD710C" w:rsidRDefault="00FD710C" w:rsidP="00D46295">
      <w:pPr>
        <w:spacing w:line="360" w:lineRule="auto"/>
        <w:ind w:left="2268" w:firstLine="1134"/>
        <w:jc w:val="both"/>
        <w:rPr>
          <w:rFonts w:ascii="Arial" w:hAnsi="Arial" w:cs="Arial"/>
          <w:sz w:val="20"/>
          <w:szCs w:val="20"/>
        </w:rPr>
      </w:pPr>
      <w:r w:rsidRPr="00FD710C">
        <w:rPr>
          <w:rFonts w:ascii="Arial" w:hAnsi="Arial" w:cs="Arial"/>
          <w:b/>
          <w:sz w:val="20"/>
          <w:szCs w:val="20"/>
        </w:rPr>
        <w:t>Art.</w:t>
      </w:r>
      <w:r w:rsidRPr="00FD710C">
        <w:rPr>
          <w:rFonts w:ascii="Arial" w:hAnsi="Arial" w:cs="Arial"/>
          <w:sz w:val="20"/>
          <w:szCs w:val="20"/>
        </w:rPr>
        <w:t xml:space="preserve"> 96 (...)</w:t>
      </w:r>
    </w:p>
    <w:p w14:paraId="32FBD0D4" w14:textId="4E7B98B7" w:rsidR="00FD710C" w:rsidRPr="00FD710C" w:rsidRDefault="00FD710C" w:rsidP="00D46295">
      <w:pPr>
        <w:spacing w:line="360" w:lineRule="auto"/>
        <w:ind w:left="2268" w:firstLine="1134"/>
        <w:jc w:val="both"/>
        <w:rPr>
          <w:rFonts w:ascii="Arial" w:hAnsi="Arial" w:cs="Arial"/>
          <w:sz w:val="20"/>
          <w:szCs w:val="20"/>
        </w:rPr>
      </w:pPr>
      <w:r w:rsidRPr="00FD710C">
        <w:rPr>
          <w:rFonts w:ascii="Arial" w:hAnsi="Arial" w:cs="Arial"/>
          <w:b/>
          <w:sz w:val="20"/>
          <w:szCs w:val="20"/>
        </w:rPr>
        <w:t>(.</w:t>
      </w:r>
      <w:r w:rsidRPr="00FD710C">
        <w:rPr>
          <w:rFonts w:ascii="Arial" w:hAnsi="Arial" w:cs="Arial"/>
          <w:sz w:val="20"/>
          <w:szCs w:val="20"/>
        </w:rPr>
        <w:t>..)</w:t>
      </w:r>
    </w:p>
    <w:p w14:paraId="1E35D008" w14:textId="354DE8E7" w:rsidR="00FD710C" w:rsidRPr="00FD710C" w:rsidRDefault="00FD710C" w:rsidP="00D46295">
      <w:pPr>
        <w:spacing w:line="360" w:lineRule="auto"/>
        <w:ind w:left="2268" w:firstLine="1134"/>
        <w:jc w:val="both"/>
        <w:rPr>
          <w:rFonts w:ascii="Arial" w:hAnsi="Arial" w:cs="Arial"/>
          <w:sz w:val="20"/>
          <w:szCs w:val="20"/>
          <w:highlight w:val="yellow"/>
        </w:rPr>
      </w:pPr>
      <w:r w:rsidRPr="00FD710C">
        <w:rPr>
          <w:rFonts w:ascii="Arial" w:hAnsi="Arial" w:cs="Arial"/>
          <w:b/>
          <w:sz w:val="20"/>
          <w:szCs w:val="20"/>
          <w:highlight w:val="yellow"/>
        </w:rPr>
        <w:t>§3°.</w:t>
      </w:r>
      <w:r w:rsidRPr="00FD710C">
        <w:rPr>
          <w:rFonts w:ascii="Arial" w:hAnsi="Arial" w:cs="Arial"/>
          <w:sz w:val="20"/>
          <w:szCs w:val="20"/>
          <w:highlight w:val="yellow"/>
        </w:rPr>
        <w:t xml:space="preserve"> Encerrado a leitura e apresentação das proposições será votado as matérias do expediente sendo:</w:t>
      </w:r>
    </w:p>
    <w:p w14:paraId="4F319F5F" w14:textId="4D6E4A6A" w:rsidR="00FD710C" w:rsidRPr="00FD710C" w:rsidRDefault="00FD710C" w:rsidP="00D46295">
      <w:pPr>
        <w:spacing w:line="360" w:lineRule="auto"/>
        <w:ind w:left="2268" w:firstLine="1134"/>
        <w:jc w:val="both"/>
        <w:rPr>
          <w:rFonts w:ascii="Arial" w:hAnsi="Arial" w:cs="Arial"/>
          <w:sz w:val="20"/>
          <w:szCs w:val="20"/>
          <w:highlight w:val="yellow"/>
        </w:rPr>
      </w:pPr>
      <w:r w:rsidRPr="00FD710C">
        <w:rPr>
          <w:rFonts w:ascii="Arial" w:hAnsi="Arial" w:cs="Arial"/>
          <w:b/>
          <w:sz w:val="20"/>
          <w:szCs w:val="20"/>
          <w:highlight w:val="yellow"/>
        </w:rPr>
        <w:t>I –</w:t>
      </w:r>
      <w:r w:rsidRPr="00FD710C">
        <w:rPr>
          <w:rFonts w:ascii="Arial" w:hAnsi="Arial" w:cs="Arial"/>
          <w:sz w:val="20"/>
          <w:szCs w:val="20"/>
          <w:highlight w:val="yellow"/>
        </w:rPr>
        <w:t xml:space="preserve"> Ata da Sessão Anterior;</w:t>
      </w:r>
    </w:p>
    <w:p w14:paraId="239CB23B" w14:textId="153F5C0F" w:rsidR="00FD710C" w:rsidRPr="00FD710C" w:rsidRDefault="00FD710C" w:rsidP="00D46295">
      <w:pPr>
        <w:spacing w:line="360" w:lineRule="auto"/>
        <w:ind w:left="2268" w:firstLine="1134"/>
        <w:jc w:val="both"/>
        <w:rPr>
          <w:rFonts w:ascii="Arial" w:hAnsi="Arial" w:cs="Arial"/>
          <w:sz w:val="20"/>
          <w:szCs w:val="20"/>
          <w:highlight w:val="yellow"/>
        </w:rPr>
      </w:pPr>
      <w:r w:rsidRPr="00FD710C">
        <w:rPr>
          <w:rFonts w:ascii="Arial" w:hAnsi="Arial" w:cs="Arial"/>
          <w:b/>
          <w:sz w:val="20"/>
          <w:szCs w:val="20"/>
          <w:highlight w:val="yellow"/>
        </w:rPr>
        <w:t>II –</w:t>
      </w:r>
      <w:r w:rsidRPr="00FD710C">
        <w:rPr>
          <w:rFonts w:ascii="Arial" w:hAnsi="Arial" w:cs="Arial"/>
          <w:sz w:val="20"/>
          <w:szCs w:val="20"/>
          <w:highlight w:val="yellow"/>
        </w:rPr>
        <w:t xml:space="preserve"> Requerimentos;</w:t>
      </w:r>
    </w:p>
    <w:p w14:paraId="3ABB6E5C" w14:textId="12927626" w:rsidR="00FD710C" w:rsidRPr="00FD710C" w:rsidRDefault="00FD710C" w:rsidP="00D46295">
      <w:pPr>
        <w:spacing w:line="360" w:lineRule="auto"/>
        <w:ind w:left="2268" w:firstLine="1134"/>
        <w:jc w:val="both"/>
        <w:rPr>
          <w:rFonts w:ascii="Arial" w:hAnsi="Arial" w:cs="Arial"/>
          <w:sz w:val="20"/>
          <w:szCs w:val="20"/>
          <w:highlight w:val="yellow"/>
        </w:rPr>
      </w:pPr>
      <w:r w:rsidRPr="00FD710C">
        <w:rPr>
          <w:rFonts w:ascii="Arial" w:hAnsi="Arial" w:cs="Arial"/>
          <w:b/>
          <w:sz w:val="20"/>
          <w:szCs w:val="20"/>
          <w:highlight w:val="yellow"/>
        </w:rPr>
        <w:t>III –</w:t>
      </w:r>
      <w:r w:rsidRPr="00FD710C">
        <w:rPr>
          <w:rFonts w:ascii="Arial" w:hAnsi="Arial" w:cs="Arial"/>
          <w:sz w:val="20"/>
          <w:szCs w:val="20"/>
          <w:highlight w:val="yellow"/>
        </w:rPr>
        <w:t xml:space="preserve"> Indicações;</w:t>
      </w:r>
    </w:p>
    <w:p w14:paraId="17CB509F" w14:textId="3AAADFA0" w:rsidR="00FD710C" w:rsidRPr="00FD710C" w:rsidRDefault="00FD710C" w:rsidP="00D46295">
      <w:pPr>
        <w:spacing w:line="360" w:lineRule="auto"/>
        <w:ind w:left="2268" w:firstLine="1134"/>
        <w:jc w:val="both"/>
        <w:rPr>
          <w:rFonts w:ascii="Arial" w:hAnsi="Arial" w:cs="Arial"/>
          <w:sz w:val="20"/>
          <w:szCs w:val="20"/>
        </w:rPr>
      </w:pPr>
      <w:r w:rsidRPr="00FD710C">
        <w:rPr>
          <w:rFonts w:ascii="Arial" w:hAnsi="Arial" w:cs="Arial"/>
          <w:b/>
          <w:sz w:val="20"/>
          <w:szCs w:val="20"/>
          <w:highlight w:val="yellow"/>
        </w:rPr>
        <w:t>IV –</w:t>
      </w:r>
      <w:r w:rsidRPr="00FD710C">
        <w:rPr>
          <w:rFonts w:ascii="Arial" w:hAnsi="Arial" w:cs="Arial"/>
          <w:sz w:val="20"/>
          <w:szCs w:val="20"/>
          <w:highlight w:val="yellow"/>
        </w:rPr>
        <w:t xml:space="preserve"> Moções.</w:t>
      </w:r>
    </w:p>
    <w:p w14:paraId="1D1ACE01" w14:textId="31E6E676" w:rsidR="00FD710C" w:rsidRPr="00FD710C" w:rsidRDefault="00FD710C" w:rsidP="00D46295">
      <w:pPr>
        <w:spacing w:line="360" w:lineRule="auto"/>
        <w:ind w:left="2268" w:firstLine="1134"/>
        <w:jc w:val="both"/>
        <w:rPr>
          <w:rFonts w:ascii="Arial" w:hAnsi="Arial" w:cs="Arial"/>
          <w:sz w:val="20"/>
          <w:szCs w:val="20"/>
        </w:rPr>
      </w:pPr>
      <w:r w:rsidRPr="00FD710C">
        <w:rPr>
          <w:rFonts w:ascii="Arial" w:hAnsi="Arial" w:cs="Arial"/>
          <w:b/>
          <w:sz w:val="20"/>
          <w:szCs w:val="20"/>
        </w:rPr>
        <w:t>.</w:t>
      </w:r>
      <w:r w:rsidRPr="00FD710C">
        <w:rPr>
          <w:rFonts w:ascii="Arial" w:hAnsi="Arial" w:cs="Arial"/>
          <w:sz w:val="20"/>
          <w:szCs w:val="20"/>
        </w:rPr>
        <w:t>.................</w:t>
      </w:r>
    </w:p>
    <w:p w14:paraId="769E7C71" w14:textId="6C217EC1" w:rsidR="00FD710C" w:rsidRPr="00FD710C" w:rsidRDefault="00FD710C" w:rsidP="00FD710C">
      <w:pPr>
        <w:spacing w:line="360" w:lineRule="auto"/>
        <w:ind w:left="2268" w:firstLine="1134"/>
        <w:jc w:val="both"/>
        <w:rPr>
          <w:rFonts w:ascii="Arial" w:hAnsi="Arial" w:cs="Arial"/>
          <w:sz w:val="20"/>
          <w:szCs w:val="20"/>
        </w:rPr>
      </w:pPr>
      <w:r w:rsidRPr="00FD710C">
        <w:rPr>
          <w:rFonts w:ascii="Arial" w:hAnsi="Arial" w:cs="Arial"/>
          <w:b/>
          <w:sz w:val="20"/>
          <w:szCs w:val="20"/>
        </w:rPr>
        <w:t>.</w:t>
      </w:r>
      <w:r w:rsidRPr="00FD710C">
        <w:rPr>
          <w:rFonts w:ascii="Arial" w:hAnsi="Arial" w:cs="Arial"/>
          <w:sz w:val="20"/>
          <w:szCs w:val="20"/>
        </w:rPr>
        <w:t>................</w:t>
      </w:r>
    </w:p>
    <w:p w14:paraId="5C089D69" w14:textId="344C40F4" w:rsidR="00FD710C" w:rsidRPr="00FD710C" w:rsidRDefault="00FD710C" w:rsidP="00FD710C">
      <w:pPr>
        <w:spacing w:line="360" w:lineRule="auto"/>
        <w:ind w:left="2268" w:firstLine="1134"/>
        <w:jc w:val="both"/>
        <w:rPr>
          <w:rFonts w:ascii="Arial" w:hAnsi="Arial" w:cs="Arial"/>
          <w:sz w:val="20"/>
          <w:szCs w:val="20"/>
        </w:rPr>
      </w:pPr>
      <w:r w:rsidRPr="00FD710C">
        <w:rPr>
          <w:rFonts w:ascii="Arial" w:hAnsi="Arial" w:cs="Arial"/>
          <w:b/>
          <w:sz w:val="20"/>
          <w:szCs w:val="20"/>
        </w:rPr>
        <w:t>Art.</w:t>
      </w:r>
      <w:r w:rsidRPr="00FD710C">
        <w:rPr>
          <w:rFonts w:ascii="Arial" w:hAnsi="Arial" w:cs="Arial"/>
          <w:sz w:val="20"/>
          <w:szCs w:val="20"/>
        </w:rPr>
        <w:t xml:space="preserve"> 99. (...)</w:t>
      </w:r>
    </w:p>
    <w:p w14:paraId="39DD6DEF" w14:textId="36CE0BA4" w:rsidR="00FD710C" w:rsidRPr="00FD710C" w:rsidRDefault="00FD710C" w:rsidP="00FD710C">
      <w:pPr>
        <w:spacing w:line="360" w:lineRule="auto"/>
        <w:ind w:left="2268" w:firstLine="1134"/>
        <w:jc w:val="both"/>
        <w:rPr>
          <w:rFonts w:ascii="Arial" w:hAnsi="Arial" w:cs="Arial"/>
          <w:sz w:val="20"/>
          <w:szCs w:val="20"/>
        </w:rPr>
      </w:pPr>
      <w:r w:rsidRPr="00FD710C">
        <w:rPr>
          <w:rFonts w:ascii="Arial" w:hAnsi="Arial" w:cs="Arial"/>
          <w:b/>
          <w:sz w:val="20"/>
          <w:szCs w:val="20"/>
        </w:rPr>
        <w:t xml:space="preserve">§1°. </w:t>
      </w:r>
      <w:r w:rsidRPr="00FD710C">
        <w:rPr>
          <w:rFonts w:ascii="Arial" w:hAnsi="Arial" w:cs="Arial"/>
          <w:sz w:val="20"/>
          <w:szCs w:val="20"/>
        </w:rPr>
        <w:t>A secretaria fornecerá aos Vereadores cópias das preposições e parecer e a relação da Ordem do Dia, correspondentes até vinte e quarto horas antes do início da sessão, a distribuição será somente da Ordem do Dia, quando as preposições e pareceres já tiveram sido publicados.</w:t>
      </w:r>
    </w:p>
    <w:p w14:paraId="6C64A7B4" w14:textId="52CDBD21" w:rsidR="00FD710C" w:rsidRPr="0037525D" w:rsidRDefault="00FD710C" w:rsidP="00FD710C">
      <w:pPr>
        <w:spacing w:line="360" w:lineRule="auto"/>
        <w:ind w:left="2268" w:firstLine="1134"/>
        <w:jc w:val="both"/>
        <w:rPr>
          <w:rFonts w:ascii="Arial" w:hAnsi="Arial" w:cs="Arial"/>
        </w:rPr>
      </w:pPr>
      <w:r>
        <w:rPr>
          <w:rFonts w:ascii="Arial" w:hAnsi="Arial" w:cs="Arial"/>
        </w:rPr>
        <w:t xml:space="preserve"> </w:t>
      </w:r>
    </w:p>
    <w:p w14:paraId="0B0D3703" w14:textId="77777777" w:rsidR="00D05CCA" w:rsidRPr="00413A5F" w:rsidRDefault="00D05CCA" w:rsidP="00D05CCA">
      <w:pPr>
        <w:pStyle w:val="Textoembloco"/>
        <w:ind w:left="0" w:firstLine="2880"/>
        <w:rPr>
          <w:rFonts w:ascii="Arial" w:hAnsi="Arial" w:cs="Arial"/>
          <w:sz w:val="20"/>
        </w:rPr>
      </w:pPr>
    </w:p>
    <w:p w14:paraId="3A506D3B" w14:textId="0004B141" w:rsidR="006F2392" w:rsidRPr="00413A5F" w:rsidRDefault="006F2392" w:rsidP="006F2392">
      <w:pPr>
        <w:spacing w:line="360" w:lineRule="auto"/>
        <w:ind w:firstLine="2835"/>
        <w:jc w:val="center"/>
        <w:outlineLvl w:val="0"/>
        <w:rPr>
          <w:rFonts w:ascii="Arial" w:hAnsi="Arial" w:cs="Arial"/>
          <w:b/>
          <w:sz w:val="20"/>
          <w:szCs w:val="20"/>
          <w:u w:val="single"/>
        </w:rPr>
      </w:pPr>
      <w:bookmarkStart w:id="0" w:name="_Toc385256015"/>
      <w:r w:rsidRPr="00413A5F">
        <w:rPr>
          <w:rFonts w:ascii="Arial" w:hAnsi="Arial" w:cs="Arial"/>
          <w:b/>
          <w:sz w:val="20"/>
          <w:szCs w:val="20"/>
          <w:u w:val="single"/>
        </w:rPr>
        <w:t>TÍTULO V</w:t>
      </w:r>
      <w:bookmarkEnd w:id="0"/>
    </w:p>
    <w:p w14:paraId="3A7B4AB9" w14:textId="77777777" w:rsidR="006F2392" w:rsidRPr="00413A5F" w:rsidRDefault="006F2392" w:rsidP="006F2392">
      <w:pPr>
        <w:spacing w:line="360" w:lineRule="auto"/>
        <w:ind w:firstLine="2835"/>
        <w:jc w:val="center"/>
        <w:outlineLvl w:val="0"/>
        <w:rPr>
          <w:rFonts w:ascii="Arial" w:hAnsi="Arial" w:cs="Arial"/>
          <w:b/>
          <w:sz w:val="20"/>
          <w:szCs w:val="20"/>
          <w:u w:val="single"/>
        </w:rPr>
      </w:pPr>
      <w:bookmarkStart w:id="1" w:name="Tramitação_das_preposições"/>
      <w:bookmarkStart w:id="2" w:name="_Toc385256016"/>
      <w:bookmarkEnd w:id="1"/>
      <w:r w:rsidRPr="00413A5F">
        <w:rPr>
          <w:rFonts w:ascii="Arial" w:hAnsi="Arial" w:cs="Arial"/>
          <w:b/>
          <w:sz w:val="20"/>
          <w:szCs w:val="20"/>
          <w:u w:val="single"/>
        </w:rPr>
        <w:t>DAS PREPOSIÇÕES E SUA TRAMITAÇÃO</w:t>
      </w:r>
      <w:bookmarkEnd w:id="2"/>
    </w:p>
    <w:p w14:paraId="26EE7054" w14:textId="77777777" w:rsidR="006F2392" w:rsidRPr="00413A5F" w:rsidRDefault="006F2392" w:rsidP="006F2392">
      <w:pPr>
        <w:spacing w:line="360" w:lineRule="auto"/>
        <w:ind w:firstLine="2835"/>
        <w:jc w:val="center"/>
        <w:outlineLvl w:val="0"/>
        <w:rPr>
          <w:rFonts w:ascii="Arial" w:hAnsi="Arial" w:cs="Arial"/>
          <w:b/>
          <w:sz w:val="20"/>
          <w:szCs w:val="20"/>
          <w:u w:val="single"/>
        </w:rPr>
      </w:pPr>
      <w:bookmarkStart w:id="3" w:name="_Toc385256017"/>
      <w:r w:rsidRPr="00413A5F">
        <w:rPr>
          <w:rFonts w:ascii="Arial" w:hAnsi="Arial" w:cs="Arial"/>
          <w:b/>
          <w:sz w:val="20"/>
          <w:szCs w:val="20"/>
          <w:u w:val="single"/>
        </w:rPr>
        <w:t>CAPÍTULO I</w:t>
      </w:r>
      <w:bookmarkEnd w:id="3"/>
    </w:p>
    <w:p w14:paraId="2458072E" w14:textId="77777777" w:rsidR="006F2392" w:rsidRPr="00413A5F" w:rsidRDefault="006F2392" w:rsidP="006F2392">
      <w:pPr>
        <w:spacing w:line="360" w:lineRule="auto"/>
        <w:ind w:firstLine="2835"/>
        <w:jc w:val="center"/>
        <w:outlineLvl w:val="0"/>
        <w:rPr>
          <w:rFonts w:ascii="Arial" w:hAnsi="Arial" w:cs="Arial"/>
          <w:b/>
          <w:sz w:val="20"/>
          <w:szCs w:val="20"/>
          <w:u w:val="single"/>
        </w:rPr>
      </w:pPr>
      <w:bookmarkStart w:id="4" w:name="_Toc385256018"/>
      <w:r w:rsidRPr="00413A5F">
        <w:rPr>
          <w:rFonts w:ascii="Arial" w:hAnsi="Arial" w:cs="Arial"/>
          <w:b/>
          <w:sz w:val="20"/>
          <w:szCs w:val="20"/>
          <w:u w:val="single"/>
        </w:rPr>
        <w:t>DISPOSIÇÕES PRELIMINARES</w:t>
      </w:r>
      <w:bookmarkEnd w:id="4"/>
    </w:p>
    <w:p w14:paraId="2116B2F8" w14:textId="77777777" w:rsidR="00413A5F" w:rsidRDefault="006F2392" w:rsidP="00686286">
      <w:pPr>
        <w:tabs>
          <w:tab w:val="left" w:pos="4620"/>
        </w:tabs>
        <w:spacing w:line="360" w:lineRule="auto"/>
        <w:ind w:firstLine="3402"/>
        <w:jc w:val="both"/>
        <w:outlineLvl w:val="0"/>
        <w:rPr>
          <w:rFonts w:ascii="Arial" w:hAnsi="Arial" w:cs="Arial"/>
          <w:b/>
          <w:sz w:val="20"/>
          <w:szCs w:val="20"/>
        </w:rPr>
      </w:pPr>
      <w:r w:rsidRPr="00413A5F">
        <w:rPr>
          <w:rFonts w:ascii="Arial" w:hAnsi="Arial" w:cs="Arial"/>
          <w:b/>
          <w:sz w:val="20"/>
          <w:szCs w:val="20"/>
        </w:rPr>
        <w:t>Art. 102. (...)</w:t>
      </w:r>
    </w:p>
    <w:p w14:paraId="67D51A9A" w14:textId="77777777" w:rsidR="00413A5F" w:rsidRDefault="00413A5F" w:rsidP="00686286">
      <w:pPr>
        <w:tabs>
          <w:tab w:val="left" w:pos="4620"/>
        </w:tabs>
        <w:spacing w:line="360" w:lineRule="auto"/>
        <w:ind w:firstLine="3402"/>
        <w:jc w:val="both"/>
        <w:outlineLvl w:val="0"/>
        <w:rPr>
          <w:rFonts w:ascii="Arial" w:hAnsi="Arial" w:cs="Arial"/>
          <w:b/>
          <w:sz w:val="20"/>
          <w:szCs w:val="20"/>
        </w:rPr>
      </w:pPr>
      <w:r>
        <w:rPr>
          <w:rFonts w:ascii="Arial" w:hAnsi="Arial" w:cs="Arial"/>
          <w:b/>
          <w:sz w:val="20"/>
          <w:szCs w:val="20"/>
        </w:rPr>
        <w:t>(...)</w:t>
      </w:r>
    </w:p>
    <w:p w14:paraId="3AC7B76D" w14:textId="77777777" w:rsidR="00413A5F" w:rsidRDefault="00413A5F" w:rsidP="00686286">
      <w:pPr>
        <w:tabs>
          <w:tab w:val="left" w:pos="4620"/>
        </w:tabs>
        <w:spacing w:line="360" w:lineRule="auto"/>
        <w:ind w:firstLine="3402"/>
        <w:jc w:val="both"/>
        <w:outlineLvl w:val="0"/>
        <w:rPr>
          <w:rFonts w:ascii="Arial" w:hAnsi="Arial" w:cs="Arial"/>
          <w:sz w:val="20"/>
          <w:szCs w:val="20"/>
        </w:rPr>
      </w:pPr>
      <w:r>
        <w:rPr>
          <w:rFonts w:ascii="Arial" w:hAnsi="Arial" w:cs="Arial"/>
          <w:b/>
          <w:sz w:val="20"/>
          <w:szCs w:val="20"/>
        </w:rPr>
        <w:t xml:space="preserve">k) </w:t>
      </w:r>
      <w:r w:rsidRPr="00413A5F">
        <w:rPr>
          <w:rFonts w:ascii="Arial" w:hAnsi="Arial" w:cs="Arial"/>
          <w:sz w:val="20"/>
          <w:szCs w:val="20"/>
        </w:rPr>
        <w:t>recur</w:t>
      </w:r>
      <w:r>
        <w:rPr>
          <w:rFonts w:ascii="Arial" w:hAnsi="Arial" w:cs="Arial"/>
          <w:sz w:val="20"/>
          <w:szCs w:val="20"/>
        </w:rPr>
        <w:t>s</w:t>
      </w:r>
      <w:r w:rsidRPr="00413A5F">
        <w:rPr>
          <w:rFonts w:ascii="Arial" w:hAnsi="Arial" w:cs="Arial"/>
          <w:sz w:val="20"/>
          <w:szCs w:val="20"/>
        </w:rPr>
        <w:t>os</w:t>
      </w:r>
    </w:p>
    <w:p w14:paraId="69485721" w14:textId="77777777" w:rsidR="00413A5F" w:rsidRDefault="00413A5F" w:rsidP="00686286">
      <w:pPr>
        <w:tabs>
          <w:tab w:val="left" w:pos="4620"/>
        </w:tabs>
        <w:spacing w:line="360" w:lineRule="auto"/>
        <w:ind w:firstLine="3402"/>
        <w:jc w:val="both"/>
        <w:outlineLvl w:val="0"/>
        <w:rPr>
          <w:rFonts w:ascii="Arial" w:hAnsi="Arial" w:cs="Arial"/>
          <w:sz w:val="20"/>
          <w:szCs w:val="20"/>
        </w:rPr>
      </w:pPr>
      <w:r>
        <w:rPr>
          <w:rFonts w:ascii="Arial" w:hAnsi="Arial" w:cs="Arial"/>
          <w:sz w:val="20"/>
          <w:szCs w:val="20"/>
        </w:rPr>
        <w:t>...................</w:t>
      </w:r>
    </w:p>
    <w:p w14:paraId="111735D1" w14:textId="77777777" w:rsidR="00413A5F" w:rsidRDefault="00413A5F" w:rsidP="00686286">
      <w:pPr>
        <w:tabs>
          <w:tab w:val="left" w:pos="4620"/>
        </w:tabs>
        <w:spacing w:line="360" w:lineRule="auto"/>
        <w:ind w:firstLine="3402"/>
        <w:jc w:val="both"/>
        <w:outlineLvl w:val="0"/>
        <w:rPr>
          <w:rFonts w:ascii="Arial" w:hAnsi="Arial" w:cs="Arial"/>
          <w:sz w:val="20"/>
          <w:szCs w:val="20"/>
        </w:rPr>
      </w:pPr>
      <w:r>
        <w:rPr>
          <w:rFonts w:ascii="Arial" w:hAnsi="Arial" w:cs="Arial"/>
          <w:sz w:val="20"/>
          <w:szCs w:val="20"/>
        </w:rPr>
        <w:t>...................</w:t>
      </w:r>
    </w:p>
    <w:p w14:paraId="17D4AF80" w14:textId="77777777" w:rsidR="00413A5F" w:rsidRDefault="00413A5F" w:rsidP="00686286">
      <w:pPr>
        <w:tabs>
          <w:tab w:val="left" w:pos="4620"/>
        </w:tabs>
        <w:spacing w:line="360" w:lineRule="auto"/>
        <w:ind w:firstLine="3402"/>
        <w:jc w:val="both"/>
        <w:outlineLvl w:val="0"/>
        <w:rPr>
          <w:rFonts w:ascii="Arial" w:hAnsi="Arial" w:cs="Arial"/>
          <w:b/>
          <w:sz w:val="20"/>
          <w:szCs w:val="20"/>
        </w:rPr>
      </w:pPr>
      <w:r w:rsidRPr="00413A5F">
        <w:rPr>
          <w:rFonts w:ascii="Arial" w:hAnsi="Arial" w:cs="Arial"/>
          <w:b/>
          <w:sz w:val="20"/>
          <w:szCs w:val="20"/>
        </w:rPr>
        <w:t>Art. 117</w:t>
      </w:r>
      <w:r>
        <w:rPr>
          <w:rFonts w:ascii="Arial" w:hAnsi="Arial" w:cs="Arial"/>
          <w:b/>
          <w:sz w:val="20"/>
          <w:szCs w:val="20"/>
        </w:rPr>
        <w:t>. (...)</w:t>
      </w:r>
    </w:p>
    <w:p w14:paraId="7363714A" w14:textId="77777777" w:rsidR="00413A5F" w:rsidRDefault="00413A5F" w:rsidP="00686286">
      <w:pPr>
        <w:tabs>
          <w:tab w:val="left" w:pos="4620"/>
        </w:tabs>
        <w:spacing w:line="360" w:lineRule="auto"/>
        <w:ind w:firstLine="3402"/>
        <w:jc w:val="both"/>
        <w:outlineLvl w:val="0"/>
        <w:rPr>
          <w:rFonts w:ascii="Arial" w:hAnsi="Arial" w:cs="Arial"/>
          <w:b/>
          <w:sz w:val="20"/>
          <w:szCs w:val="20"/>
        </w:rPr>
      </w:pPr>
      <w:r>
        <w:rPr>
          <w:rFonts w:ascii="Arial" w:hAnsi="Arial" w:cs="Arial"/>
          <w:b/>
          <w:sz w:val="20"/>
          <w:szCs w:val="20"/>
        </w:rPr>
        <w:t>(...)</w:t>
      </w:r>
    </w:p>
    <w:p w14:paraId="621E20B1" w14:textId="4869119A" w:rsidR="00413A5F" w:rsidRDefault="00413A5F" w:rsidP="00686286">
      <w:pPr>
        <w:tabs>
          <w:tab w:val="left" w:pos="4620"/>
        </w:tabs>
        <w:spacing w:line="360" w:lineRule="auto"/>
        <w:ind w:firstLine="3402"/>
        <w:jc w:val="both"/>
        <w:outlineLvl w:val="0"/>
        <w:rPr>
          <w:rFonts w:ascii="Arial" w:hAnsi="Arial" w:cs="Arial"/>
          <w:b/>
          <w:sz w:val="20"/>
          <w:szCs w:val="20"/>
        </w:rPr>
      </w:pPr>
      <w:r>
        <w:rPr>
          <w:rFonts w:ascii="Arial" w:hAnsi="Arial" w:cs="Arial"/>
          <w:b/>
          <w:sz w:val="20"/>
          <w:szCs w:val="20"/>
        </w:rPr>
        <w:t xml:space="preserve">XV – </w:t>
      </w:r>
      <w:r w:rsidRPr="00413A5F">
        <w:rPr>
          <w:rFonts w:ascii="Arial" w:hAnsi="Arial" w:cs="Arial"/>
          <w:sz w:val="20"/>
          <w:szCs w:val="20"/>
        </w:rPr>
        <w:t>nomeação de comissões especiais;</w:t>
      </w:r>
    </w:p>
    <w:p w14:paraId="57FA88D6" w14:textId="77777777" w:rsidR="00686286" w:rsidRDefault="00413A5F" w:rsidP="00686286">
      <w:pPr>
        <w:tabs>
          <w:tab w:val="left" w:pos="4620"/>
        </w:tabs>
        <w:spacing w:line="360" w:lineRule="auto"/>
        <w:ind w:firstLine="3402"/>
        <w:jc w:val="both"/>
        <w:outlineLvl w:val="0"/>
        <w:rPr>
          <w:rFonts w:ascii="Arial" w:hAnsi="Arial" w:cs="Arial"/>
          <w:sz w:val="20"/>
          <w:szCs w:val="20"/>
        </w:rPr>
      </w:pPr>
      <w:r>
        <w:rPr>
          <w:rFonts w:ascii="Arial" w:hAnsi="Arial" w:cs="Arial"/>
          <w:b/>
          <w:sz w:val="20"/>
          <w:szCs w:val="20"/>
        </w:rPr>
        <w:t>XVI –</w:t>
      </w:r>
      <w:r w:rsidRPr="00413A5F">
        <w:rPr>
          <w:rFonts w:ascii="Arial" w:hAnsi="Arial" w:cs="Arial"/>
          <w:sz w:val="20"/>
          <w:szCs w:val="20"/>
        </w:rPr>
        <w:t xml:space="preserve"> sessões extraordinárias ou secretas.</w:t>
      </w:r>
    </w:p>
    <w:p w14:paraId="409C0C20" w14:textId="77777777" w:rsidR="00686286" w:rsidRDefault="00686286" w:rsidP="00686286">
      <w:pPr>
        <w:tabs>
          <w:tab w:val="left" w:pos="4620"/>
        </w:tabs>
        <w:spacing w:line="360" w:lineRule="auto"/>
        <w:ind w:firstLine="3402"/>
        <w:jc w:val="both"/>
        <w:outlineLvl w:val="0"/>
        <w:rPr>
          <w:rFonts w:ascii="Arial" w:hAnsi="Arial" w:cs="Arial"/>
        </w:rPr>
      </w:pPr>
      <w:r>
        <w:rPr>
          <w:rFonts w:ascii="Arial" w:hAnsi="Arial" w:cs="Arial"/>
        </w:rPr>
        <w:t>.................</w:t>
      </w:r>
    </w:p>
    <w:p w14:paraId="7582DAAF" w14:textId="3D8A0D9A" w:rsidR="00686286" w:rsidRPr="0037525D" w:rsidRDefault="00686286" w:rsidP="00686286">
      <w:pPr>
        <w:tabs>
          <w:tab w:val="left" w:pos="4620"/>
        </w:tabs>
        <w:spacing w:line="360" w:lineRule="auto"/>
        <w:ind w:firstLine="3402"/>
        <w:jc w:val="both"/>
        <w:outlineLvl w:val="0"/>
        <w:rPr>
          <w:rFonts w:ascii="Arial" w:hAnsi="Arial" w:cs="Arial"/>
        </w:rPr>
      </w:pPr>
      <w:r>
        <w:rPr>
          <w:rFonts w:ascii="Arial" w:hAnsi="Arial" w:cs="Arial"/>
        </w:rPr>
        <w:t>....................</w:t>
      </w:r>
    </w:p>
    <w:p w14:paraId="50B7887D" w14:textId="13C9C51D" w:rsidR="009E004F" w:rsidRPr="00686286" w:rsidRDefault="00686286" w:rsidP="00686286">
      <w:pPr>
        <w:pStyle w:val="Recuodecorpodetexto3"/>
        <w:tabs>
          <w:tab w:val="left" w:pos="7655"/>
        </w:tabs>
        <w:ind w:left="2268" w:right="-1" w:firstLine="1134"/>
        <w:rPr>
          <w:rFonts w:ascii="Arial" w:hAnsi="Arial" w:cs="Arial"/>
          <w:sz w:val="20"/>
        </w:rPr>
      </w:pPr>
      <w:r>
        <w:rPr>
          <w:rFonts w:ascii="Arial" w:hAnsi="Arial" w:cs="Arial"/>
          <w:b/>
          <w:sz w:val="20"/>
        </w:rPr>
        <w:t xml:space="preserve">Art. 157. </w:t>
      </w:r>
      <w:r w:rsidRPr="00686286">
        <w:rPr>
          <w:rFonts w:ascii="Arial" w:hAnsi="Arial" w:cs="Arial"/>
          <w:sz w:val="20"/>
        </w:rPr>
        <w:t>O Autografo de Lei deve ser redigido no prazo de 48 horas após sua aprovação e posteriormente encaminhado para sanção.</w:t>
      </w:r>
    </w:p>
    <w:p w14:paraId="28C18B80" w14:textId="4CBEC617" w:rsidR="00686286" w:rsidRPr="00686286" w:rsidRDefault="00686286" w:rsidP="00686286">
      <w:pPr>
        <w:pStyle w:val="Recuodecorpodetexto3"/>
        <w:tabs>
          <w:tab w:val="left" w:pos="7655"/>
        </w:tabs>
        <w:ind w:left="2268" w:right="-1" w:firstLine="1134"/>
        <w:rPr>
          <w:rFonts w:ascii="Arial" w:hAnsi="Arial" w:cs="Arial"/>
          <w:sz w:val="20"/>
        </w:rPr>
      </w:pPr>
      <w:r w:rsidRPr="00686286">
        <w:rPr>
          <w:rFonts w:ascii="Arial" w:hAnsi="Arial" w:cs="Arial"/>
          <w:sz w:val="20"/>
        </w:rPr>
        <w:t>...............</w:t>
      </w:r>
    </w:p>
    <w:p w14:paraId="4DC24A14" w14:textId="7FE8D8F3" w:rsidR="00686286" w:rsidRPr="00686286" w:rsidRDefault="00686286" w:rsidP="00686286">
      <w:pPr>
        <w:pStyle w:val="Recuodecorpodetexto3"/>
        <w:tabs>
          <w:tab w:val="left" w:pos="7655"/>
        </w:tabs>
        <w:ind w:left="2268" w:right="-1" w:firstLine="1134"/>
        <w:rPr>
          <w:rFonts w:ascii="Arial" w:hAnsi="Arial" w:cs="Arial"/>
          <w:sz w:val="20"/>
        </w:rPr>
      </w:pPr>
      <w:r w:rsidRPr="00686286">
        <w:rPr>
          <w:rFonts w:ascii="Arial" w:hAnsi="Arial" w:cs="Arial"/>
          <w:sz w:val="20"/>
        </w:rPr>
        <w:t>...............</w:t>
      </w:r>
    </w:p>
    <w:p w14:paraId="3193F576" w14:textId="04D7487D" w:rsidR="00686286" w:rsidRPr="00686286" w:rsidRDefault="00686286" w:rsidP="00686286">
      <w:pPr>
        <w:spacing w:line="360" w:lineRule="auto"/>
        <w:ind w:left="2268" w:firstLine="1134"/>
        <w:jc w:val="both"/>
        <w:rPr>
          <w:rFonts w:ascii="Arial" w:hAnsi="Arial" w:cs="Arial"/>
          <w:sz w:val="20"/>
          <w:szCs w:val="20"/>
        </w:rPr>
      </w:pPr>
      <w:r w:rsidRPr="00686286">
        <w:rPr>
          <w:rFonts w:ascii="Arial" w:hAnsi="Arial" w:cs="Arial"/>
          <w:b/>
          <w:sz w:val="20"/>
          <w:szCs w:val="20"/>
        </w:rPr>
        <w:t xml:space="preserve">Art. 170. </w:t>
      </w:r>
      <w:r w:rsidRPr="00686286">
        <w:rPr>
          <w:rFonts w:ascii="Arial" w:hAnsi="Arial" w:cs="Arial"/>
          <w:sz w:val="20"/>
          <w:szCs w:val="20"/>
        </w:rPr>
        <w:t>Na primeira discussão serão apresentadas emendas pelos Vereadores presentes à sessão.</w:t>
      </w:r>
    </w:p>
    <w:p w14:paraId="31A0C66C" w14:textId="35CCB332" w:rsidR="00686286" w:rsidRDefault="001851AB" w:rsidP="00686286">
      <w:pPr>
        <w:pStyle w:val="Recuodecorpodetexto3"/>
        <w:tabs>
          <w:tab w:val="left" w:pos="7655"/>
        </w:tabs>
        <w:ind w:left="2268" w:right="-1" w:firstLine="1134"/>
        <w:rPr>
          <w:rFonts w:ascii="Arial" w:hAnsi="Arial" w:cs="Arial"/>
          <w:b/>
          <w:sz w:val="20"/>
        </w:rPr>
      </w:pPr>
      <w:r>
        <w:rPr>
          <w:rFonts w:ascii="Arial" w:hAnsi="Arial" w:cs="Arial"/>
          <w:b/>
          <w:sz w:val="20"/>
        </w:rPr>
        <w:t>.................</w:t>
      </w:r>
    </w:p>
    <w:p w14:paraId="47EBA2AD" w14:textId="5F60D20E" w:rsidR="001851AB" w:rsidRDefault="001851AB" w:rsidP="00686286">
      <w:pPr>
        <w:pStyle w:val="Recuodecorpodetexto3"/>
        <w:tabs>
          <w:tab w:val="left" w:pos="7655"/>
        </w:tabs>
        <w:ind w:left="2268" w:right="-1" w:firstLine="1134"/>
        <w:rPr>
          <w:rFonts w:ascii="Arial" w:hAnsi="Arial" w:cs="Arial"/>
          <w:b/>
          <w:sz w:val="20"/>
        </w:rPr>
      </w:pPr>
      <w:r>
        <w:rPr>
          <w:rFonts w:ascii="Arial" w:hAnsi="Arial" w:cs="Arial"/>
          <w:b/>
          <w:sz w:val="20"/>
        </w:rPr>
        <w:t>................</w:t>
      </w:r>
    </w:p>
    <w:p w14:paraId="4B4B3C75" w14:textId="0AA4177E" w:rsidR="007163A2" w:rsidRDefault="007163A2" w:rsidP="00976674">
      <w:pPr>
        <w:pStyle w:val="Textodecomentrio"/>
        <w:ind w:left="2268" w:firstLine="1134"/>
        <w:jc w:val="both"/>
        <w:rPr>
          <w:rFonts w:ascii="Arial" w:hAnsi="Arial" w:cs="Arial"/>
          <w:b/>
          <w:highlight w:val="yellow"/>
        </w:rPr>
      </w:pPr>
      <w:r>
        <w:rPr>
          <w:rFonts w:ascii="Arial" w:hAnsi="Arial" w:cs="Arial"/>
          <w:b/>
          <w:highlight w:val="yellow"/>
        </w:rPr>
        <w:t>Art. 174. (...)</w:t>
      </w:r>
    </w:p>
    <w:p w14:paraId="31556037" w14:textId="2AE9483E" w:rsidR="00CF2BFC" w:rsidRPr="00CF2BFC" w:rsidRDefault="007163A2" w:rsidP="00976674">
      <w:pPr>
        <w:spacing w:line="360" w:lineRule="auto"/>
        <w:ind w:left="2268" w:firstLine="1134"/>
        <w:jc w:val="both"/>
        <w:rPr>
          <w:rFonts w:ascii="Arial" w:hAnsi="Arial" w:cs="Arial"/>
          <w:sz w:val="20"/>
          <w:szCs w:val="20"/>
        </w:rPr>
      </w:pPr>
      <w:r w:rsidRPr="00CF2BFC">
        <w:rPr>
          <w:rFonts w:ascii="Arial" w:hAnsi="Arial" w:cs="Arial"/>
          <w:b/>
          <w:sz w:val="20"/>
          <w:szCs w:val="20"/>
          <w:highlight w:val="yellow"/>
        </w:rPr>
        <w:t>§3°.</w:t>
      </w:r>
      <w:r w:rsidR="00CF2BFC" w:rsidRPr="00CF2BFC">
        <w:rPr>
          <w:rFonts w:ascii="Arial" w:hAnsi="Arial" w:cs="Arial"/>
          <w:sz w:val="20"/>
          <w:szCs w:val="20"/>
        </w:rPr>
        <w:t xml:space="preserve"> </w:t>
      </w:r>
      <w:r w:rsidR="00765123">
        <w:rPr>
          <w:rFonts w:ascii="Arial" w:hAnsi="Arial" w:cs="Arial"/>
          <w:sz w:val="20"/>
          <w:szCs w:val="20"/>
        </w:rPr>
        <w:t>(...)</w:t>
      </w:r>
    </w:p>
    <w:p w14:paraId="7BE5B37B" w14:textId="77777777" w:rsidR="007163A2" w:rsidRDefault="007163A2" w:rsidP="001851AB">
      <w:pPr>
        <w:pStyle w:val="Textodecomentrio"/>
        <w:ind w:left="2268" w:firstLine="1134"/>
        <w:jc w:val="both"/>
        <w:rPr>
          <w:rFonts w:ascii="Arial" w:hAnsi="Arial" w:cs="Arial"/>
          <w:b/>
          <w:highlight w:val="yellow"/>
        </w:rPr>
      </w:pPr>
    </w:p>
    <w:p w14:paraId="4F0B2D68" w14:textId="2A06EF96" w:rsidR="001851AB" w:rsidRDefault="007163A2" w:rsidP="001851AB">
      <w:pPr>
        <w:pStyle w:val="Textodecomentrio"/>
        <w:ind w:left="2268" w:firstLine="1134"/>
        <w:jc w:val="both"/>
        <w:rPr>
          <w:rFonts w:ascii="Arial" w:hAnsi="Arial" w:cs="Arial"/>
          <w:highlight w:val="yellow"/>
        </w:rPr>
      </w:pPr>
      <w:r>
        <w:rPr>
          <w:rFonts w:ascii="Arial" w:hAnsi="Arial" w:cs="Arial"/>
          <w:b/>
          <w:highlight w:val="yellow"/>
        </w:rPr>
        <w:t xml:space="preserve">I - </w:t>
      </w:r>
      <w:r w:rsidR="001851AB" w:rsidRPr="00924C46">
        <w:rPr>
          <w:rFonts w:ascii="Arial" w:hAnsi="Arial" w:cs="Arial"/>
          <w:highlight w:val="yellow"/>
        </w:rPr>
        <w:t xml:space="preserve"> </w:t>
      </w:r>
      <w:r>
        <w:rPr>
          <w:rFonts w:ascii="Arial" w:hAnsi="Arial" w:cs="Arial"/>
          <w:highlight w:val="yellow"/>
        </w:rPr>
        <w:t>A</w:t>
      </w:r>
      <w:r w:rsidR="00455D70">
        <w:rPr>
          <w:rFonts w:ascii="Arial" w:hAnsi="Arial" w:cs="Arial"/>
          <w:highlight w:val="yellow"/>
        </w:rPr>
        <w:t xml:space="preserve"> Comissão p</w:t>
      </w:r>
      <w:r w:rsidR="001851AB" w:rsidRPr="00924C46">
        <w:rPr>
          <w:rFonts w:ascii="Arial" w:hAnsi="Arial" w:cs="Arial"/>
          <w:highlight w:val="yellow"/>
        </w:rPr>
        <w:t>ertinente da Câmara Municipal</w:t>
      </w:r>
      <w:r w:rsidR="00455D70">
        <w:rPr>
          <w:rFonts w:ascii="Arial" w:hAnsi="Arial" w:cs="Arial"/>
          <w:highlight w:val="yellow"/>
        </w:rPr>
        <w:t xml:space="preserve"> dará início ao processo administrativo de julgamento de contas emitindo relatório preliminar</w:t>
      </w:r>
      <w:r w:rsidR="00765123">
        <w:rPr>
          <w:rFonts w:ascii="Arial" w:hAnsi="Arial" w:cs="Arial"/>
          <w:highlight w:val="yellow"/>
        </w:rPr>
        <w:t>.</w:t>
      </w:r>
    </w:p>
    <w:p w14:paraId="1EE2A3DE" w14:textId="2BF77F0F" w:rsidR="00765123" w:rsidRDefault="00765123" w:rsidP="00765123">
      <w:pPr>
        <w:pStyle w:val="Textodecomentrio"/>
        <w:ind w:left="2268" w:firstLine="1134"/>
        <w:jc w:val="both"/>
        <w:rPr>
          <w:rFonts w:ascii="Arial" w:hAnsi="Arial" w:cs="Arial"/>
          <w:highlight w:val="yellow"/>
        </w:rPr>
      </w:pPr>
      <w:r>
        <w:rPr>
          <w:rFonts w:ascii="Arial" w:hAnsi="Arial" w:cs="Arial"/>
          <w:b/>
          <w:highlight w:val="yellow"/>
        </w:rPr>
        <w:t>II -</w:t>
      </w:r>
      <w:r w:rsidR="001851AB" w:rsidRPr="00924C46">
        <w:rPr>
          <w:rFonts w:ascii="Arial" w:hAnsi="Arial" w:cs="Arial"/>
          <w:highlight w:val="yellow"/>
        </w:rPr>
        <w:t xml:space="preserve"> O responsável pelas contas terá 15 (quinze) dias úteis para apresentar uma defesa inicial quanto aos apontamentos indicados em relatório preliminar </w:t>
      </w:r>
      <w:r>
        <w:rPr>
          <w:rFonts w:ascii="Arial" w:hAnsi="Arial" w:cs="Arial"/>
          <w:highlight w:val="yellow"/>
        </w:rPr>
        <w:t>da Câmara Municipal.</w:t>
      </w:r>
    </w:p>
    <w:p w14:paraId="1C0B7F6B" w14:textId="6A8DF545" w:rsidR="007163A2" w:rsidRDefault="00765123" w:rsidP="00765123">
      <w:pPr>
        <w:pStyle w:val="Textodecomentrio"/>
        <w:ind w:left="2268" w:firstLine="1134"/>
        <w:jc w:val="both"/>
        <w:rPr>
          <w:rFonts w:ascii="Arial" w:hAnsi="Arial" w:cs="Arial"/>
          <w:highlight w:val="yellow"/>
        </w:rPr>
      </w:pPr>
      <w:r>
        <w:rPr>
          <w:rFonts w:ascii="Arial" w:hAnsi="Arial" w:cs="Arial"/>
          <w:b/>
          <w:highlight w:val="yellow"/>
        </w:rPr>
        <w:t>III -</w:t>
      </w:r>
      <w:r w:rsidR="001851AB" w:rsidRPr="007163A2">
        <w:rPr>
          <w:rFonts w:ascii="Arial" w:hAnsi="Arial" w:cs="Arial"/>
          <w:highlight w:val="yellow"/>
        </w:rPr>
        <w:t xml:space="preserve"> </w:t>
      </w:r>
      <w:r>
        <w:rPr>
          <w:rFonts w:ascii="Arial" w:hAnsi="Arial" w:cs="Arial"/>
          <w:highlight w:val="yellow"/>
        </w:rPr>
        <w:t>Passado o prazo previsto no inciso</w:t>
      </w:r>
      <w:r w:rsidR="007163A2">
        <w:rPr>
          <w:rFonts w:ascii="Arial" w:hAnsi="Arial" w:cs="Arial"/>
          <w:highlight w:val="yellow"/>
        </w:rPr>
        <w:t xml:space="preserve"> anterior c</w:t>
      </w:r>
      <w:r w:rsidR="001851AB" w:rsidRPr="007163A2">
        <w:rPr>
          <w:rFonts w:ascii="Arial" w:hAnsi="Arial" w:cs="Arial"/>
          <w:highlight w:val="yellow"/>
        </w:rPr>
        <w:t xml:space="preserve">om </w:t>
      </w:r>
      <w:r w:rsidR="007163A2">
        <w:rPr>
          <w:rFonts w:ascii="Arial" w:hAnsi="Arial" w:cs="Arial"/>
          <w:highlight w:val="yellow"/>
        </w:rPr>
        <w:t xml:space="preserve">ou sem </w:t>
      </w:r>
      <w:r w:rsidR="001851AB" w:rsidRPr="007163A2">
        <w:rPr>
          <w:rFonts w:ascii="Arial" w:hAnsi="Arial" w:cs="Arial"/>
          <w:highlight w:val="yellow"/>
        </w:rPr>
        <w:t>apresentação de defesa</w:t>
      </w:r>
      <w:r w:rsidR="007163A2">
        <w:rPr>
          <w:rFonts w:ascii="Arial" w:hAnsi="Arial" w:cs="Arial"/>
          <w:highlight w:val="yellow"/>
        </w:rPr>
        <w:t>,</w:t>
      </w:r>
      <w:r w:rsidR="001851AB" w:rsidRPr="007163A2">
        <w:rPr>
          <w:rFonts w:ascii="Arial" w:hAnsi="Arial" w:cs="Arial"/>
          <w:highlight w:val="yellow"/>
        </w:rPr>
        <w:t xml:space="preserve"> </w:t>
      </w:r>
      <w:r w:rsidR="00455D70" w:rsidRPr="007163A2">
        <w:rPr>
          <w:rFonts w:ascii="Arial" w:hAnsi="Arial" w:cs="Arial"/>
          <w:highlight w:val="yellow"/>
        </w:rPr>
        <w:t>a Comissão c</w:t>
      </w:r>
      <w:r w:rsidR="001851AB" w:rsidRPr="007163A2">
        <w:rPr>
          <w:rFonts w:ascii="Arial" w:hAnsi="Arial" w:cs="Arial"/>
          <w:highlight w:val="yellow"/>
        </w:rPr>
        <w:t xml:space="preserve">ompetente </w:t>
      </w:r>
      <w:r w:rsidR="007163A2">
        <w:rPr>
          <w:rFonts w:ascii="Arial" w:hAnsi="Arial" w:cs="Arial"/>
          <w:highlight w:val="yellow"/>
        </w:rPr>
        <w:t xml:space="preserve">apresentará parecer final e </w:t>
      </w:r>
      <w:r w:rsidR="001851AB" w:rsidRPr="007163A2">
        <w:rPr>
          <w:rFonts w:ascii="Arial" w:hAnsi="Arial" w:cs="Arial"/>
          <w:highlight w:val="yellow"/>
        </w:rPr>
        <w:t xml:space="preserve">encaminhará o processo para </w:t>
      </w:r>
      <w:r w:rsidR="007163A2">
        <w:rPr>
          <w:rFonts w:ascii="Arial" w:hAnsi="Arial" w:cs="Arial"/>
          <w:highlight w:val="yellow"/>
        </w:rPr>
        <w:t>o presidente da Câmara</w:t>
      </w:r>
      <w:r>
        <w:rPr>
          <w:rFonts w:ascii="Arial" w:hAnsi="Arial" w:cs="Arial"/>
          <w:highlight w:val="yellow"/>
        </w:rPr>
        <w:t>.</w:t>
      </w:r>
    </w:p>
    <w:p w14:paraId="134C6B02" w14:textId="7A6744DE" w:rsidR="00765123" w:rsidRDefault="00765123" w:rsidP="00765123">
      <w:pPr>
        <w:pStyle w:val="Textodecomentrio"/>
        <w:ind w:left="2268" w:firstLine="1134"/>
        <w:jc w:val="both"/>
        <w:rPr>
          <w:rFonts w:ascii="Arial" w:hAnsi="Arial" w:cs="Arial"/>
          <w:highlight w:val="yellow"/>
        </w:rPr>
      </w:pPr>
      <w:r>
        <w:rPr>
          <w:rFonts w:ascii="Arial" w:hAnsi="Arial" w:cs="Arial"/>
          <w:b/>
          <w:highlight w:val="yellow"/>
        </w:rPr>
        <w:t xml:space="preserve">IV - </w:t>
      </w:r>
      <w:r w:rsidR="001851AB" w:rsidRPr="007163A2">
        <w:rPr>
          <w:rFonts w:ascii="Arial" w:hAnsi="Arial" w:cs="Arial"/>
          <w:highlight w:val="yellow"/>
        </w:rPr>
        <w:t>Após todo o tramite interno de autuação, defesa e parecer final da comissão pertinente da Câmara o presidente da Câmara designará data para julgamento das contas em sessão ordinária ou extraordinária que apreciará somente pr</w:t>
      </w:r>
      <w:r>
        <w:rPr>
          <w:rFonts w:ascii="Arial" w:hAnsi="Arial" w:cs="Arial"/>
          <w:highlight w:val="yellow"/>
        </w:rPr>
        <w:t>ocessos de julgamento de contas.</w:t>
      </w:r>
    </w:p>
    <w:p w14:paraId="064245B1" w14:textId="4E88FF30" w:rsidR="00765123" w:rsidRDefault="00765123" w:rsidP="00765123">
      <w:pPr>
        <w:pStyle w:val="Textodecomentrio"/>
        <w:ind w:left="2268" w:firstLine="1134"/>
        <w:jc w:val="both"/>
        <w:rPr>
          <w:rFonts w:ascii="Arial" w:hAnsi="Arial" w:cs="Arial"/>
          <w:highlight w:val="yellow"/>
        </w:rPr>
      </w:pPr>
      <w:r>
        <w:rPr>
          <w:rFonts w:ascii="Arial" w:hAnsi="Arial" w:cs="Arial"/>
          <w:b/>
          <w:highlight w:val="yellow"/>
        </w:rPr>
        <w:t>V -</w:t>
      </w:r>
      <w:r>
        <w:rPr>
          <w:rFonts w:ascii="Arial" w:hAnsi="Arial" w:cs="Arial"/>
          <w:highlight w:val="yellow"/>
        </w:rPr>
        <w:t xml:space="preserve"> </w:t>
      </w:r>
      <w:r w:rsidRPr="00924C46">
        <w:rPr>
          <w:rFonts w:ascii="Arial" w:hAnsi="Arial" w:cs="Arial"/>
          <w:highlight w:val="yellow"/>
        </w:rPr>
        <w:t>Com designação de data de julgamento das Contas, deverá ser notificado o responsável com antecedência mínima de 05 (cinco) dias úteis para ciência da data de julgamento</w:t>
      </w:r>
      <w:r>
        <w:rPr>
          <w:rFonts w:ascii="Arial" w:hAnsi="Arial" w:cs="Arial"/>
          <w:highlight w:val="yellow"/>
        </w:rPr>
        <w:t>.</w:t>
      </w:r>
    </w:p>
    <w:p w14:paraId="47BAF5D1" w14:textId="305E0A9C" w:rsidR="00765123" w:rsidRDefault="00765123" w:rsidP="00765123">
      <w:pPr>
        <w:pStyle w:val="Textodecomentrio"/>
        <w:ind w:left="2268" w:firstLine="1134"/>
        <w:jc w:val="both"/>
        <w:rPr>
          <w:rFonts w:ascii="Arial" w:hAnsi="Arial" w:cs="Arial"/>
          <w:highlight w:val="yellow"/>
        </w:rPr>
      </w:pPr>
      <w:r>
        <w:rPr>
          <w:rFonts w:ascii="Arial" w:hAnsi="Arial" w:cs="Arial"/>
          <w:b/>
          <w:highlight w:val="yellow"/>
        </w:rPr>
        <w:t>§4°.</w:t>
      </w:r>
      <w:r w:rsidR="00CF2BFC">
        <w:rPr>
          <w:rFonts w:ascii="Arial" w:hAnsi="Arial" w:cs="Arial"/>
          <w:b/>
          <w:highlight w:val="yellow"/>
        </w:rPr>
        <w:t xml:space="preserve"> </w:t>
      </w:r>
      <w:r w:rsidR="001851AB" w:rsidRPr="00924C46">
        <w:rPr>
          <w:rFonts w:ascii="Arial" w:hAnsi="Arial" w:cs="Arial"/>
          <w:b/>
          <w:highlight w:val="yellow"/>
        </w:rPr>
        <w:t xml:space="preserve"> </w:t>
      </w:r>
      <w:r>
        <w:rPr>
          <w:rFonts w:ascii="Arial" w:hAnsi="Arial" w:cs="Arial"/>
          <w:highlight w:val="yellow"/>
        </w:rPr>
        <w:t>Na Sessão</w:t>
      </w:r>
      <w:r w:rsidR="00CF2BFC">
        <w:rPr>
          <w:rFonts w:ascii="Arial" w:hAnsi="Arial" w:cs="Arial"/>
          <w:highlight w:val="yellow"/>
        </w:rPr>
        <w:t xml:space="preserve"> de julgamento das Contas </w:t>
      </w:r>
      <w:r>
        <w:rPr>
          <w:rFonts w:ascii="Arial" w:hAnsi="Arial" w:cs="Arial"/>
          <w:highlight w:val="yellow"/>
        </w:rPr>
        <w:t xml:space="preserve">durante a ordem do dia </w:t>
      </w:r>
      <w:r w:rsidR="00CA414B" w:rsidRPr="00CA414B">
        <w:rPr>
          <w:rFonts w:ascii="Arial" w:hAnsi="Arial" w:cs="Arial"/>
          <w:highlight w:val="yellow"/>
        </w:rPr>
        <w:t>deverá ser lido o Parecer prévi</w:t>
      </w:r>
      <w:r w:rsidR="00021F15">
        <w:rPr>
          <w:rFonts w:ascii="Arial" w:hAnsi="Arial" w:cs="Arial"/>
          <w:highlight w:val="yellow"/>
        </w:rPr>
        <w:t xml:space="preserve">o do Tribunal de </w:t>
      </w:r>
      <w:proofErr w:type="gramStart"/>
      <w:r w:rsidR="00021F15">
        <w:rPr>
          <w:rFonts w:ascii="Arial" w:hAnsi="Arial" w:cs="Arial"/>
          <w:highlight w:val="yellow"/>
        </w:rPr>
        <w:t xml:space="preserve">Contas </w:t>
      </w:r>
      <w:r w:rsidR="00CA414B" w:rsidRPr="00CA414B">
        <w:rPr>
          <w:rFonts w:ascii="Arial" w:hAnsi="Arial" w:cs="Arial"/>
          <w:highlight w:val="yellow"/>
        </w:rPr>
        <w:t xml:space="preserve"> e</w:t>
      </w:r>
      <w:proofErr w:type="gramEnd"/>
      <w:r w:rsidR="00CA414B" w:rsidRPr="00CA414B">
        <w:rPr>
          <w:rFonts w:ascii="Arial" w:hAnsi="Arial" w:cs="Arial"/>
          <w:highlight w:val="yellow"/>
        </w:rPr>
        <w:t xml:space="preserve"> parecer final da Comissão pertinente da Câmara, sem prejuízo da leitura de mais algum documento que a comissão achar pertinente.</w:t>
      </w:r>
    </w:p>
    <w:p w14:paraId="68C60019" w14:textId="21EF56EB" w:rsidR="00765123" w:rsidRDefault="00765123" w:rsidP="00765123">
      <w:pPr>
        <w:pStyle w:val="Textodecomentrio"/>
        <w:ind w:left="2268" w:firstLine="1134"/>
        <w:jc w:val="both"/>
        <w:rPr>
          <w:rFonts w:ascii="Arial" w:hAnsi="Arial" w:cs="Arial"/>
          <w:highlight w:val="yellow"/>
        </w:rPr>
      </w:pPr>
      <w:r>
        <w:rPr>
          <w:rFonts w:ascii="Arial" w:hAnsi="Arial" w:cs="Arial"/>
          <w:b/>
          <w:highlight w:val="yellow"/>
        </w:rPr>
        <w:t>§5°.</w:t>
      </w:r>
      <w:r>
        <w:rPr>
          <w:rFonts w:ascii="Arial" w:hAnsi="Arial" w:cs="Arial"/>
          <w:highlight w:val="yellow"/>
        </w:rPr>
        <w:t xml:space="preserve"> </w:t>
      </w:r>
      <w:r w:rsidR="000A07ED">
        <w:rPr>
          <w:rFonts w:ascii="Arial" w:hAnsi="Arial" w:cs="Arial"/>
          <w:highlight w:val="yellow"/>
        </w:rPr>
        <w:t>Antes do</w:t>
      </w:r>
      <w:bookmarkStart w:id="5" w:name="_GoBack"/>
      <w:bookmarkEnd w:id="5"/>
      <w:r>
        <w:rPr>
          <w:rFonts w:ascii="Arial" w:hAnsi="Arial" w:cs="Arial"/>
          <w:highlight w:val="yellow"/>
        </w:rPr>
        <w:t xml:space="preserve"> debate do julgamento das Contas deve-se abrir espaço para </w:t>
      </w:r>
      <w:r w:rsidR="00976674">
        <w:rPr>
          <w:rFonts w:ascii="Arial" w:hAnsi="Arial" w:cs="Arial"/>
          <w:highlight w:val="yellow"/>
        </w:rPr>
        <w:t xml:space="preserve">o </w:t>
      </w:r>
      <w:r>
        <w:rPr>
          <w:rFonts w:ascii="Arial" w:hAnsi="Arial" w:cs="Arial"/>
          <w:highlight w:val="yellow"/>
        </w:rPr>
        <w:t xml:space="preserve">gestor responsável ou </w:t>
      </w:r>
      <w:r w:rsidR="00976674">
        <w:rPr>
          <w:rFonts w:ascii="Arial" w:hAnsi="Arial" w:cs="Arial"/>
          <w:highlight w:val="yellow"/>
        </w:rPr>
        <w:t>procurador constituído possa fazer defesa de forma oral perante o plenário da Câmara.</w:t>
      </w:r>
    </w:p>
    <w:p w14:paraId="6ABFA767" w14:textId="77777777" w:rsidR="00976674" w:rsidRPr="00924C46" w:rsidRDefault="00976674" w:rsidP="00976674">
      <w:pPr>
        <w:pStyle w:val="Textodecomentrio"/>
        <w:ind w:left="2268" w:firstLine="1134"/>
        <w:jc w:val="both"/>
        <w:rPr>
          <w:rFonts w:ascii="Arial" w:hAnsi="Arial" w:cs="Arial"/>
          <w:highlight w:val="yellow"/>
        </w:rPr>
      </w:pPr>
      <w:r>
        <w:rPr>
          <w:rFonts w:ascii="Arial" w:hAnsi="Arial" w:cs="Arial"/>
          <w:b/>
          <w:highlight w:val="yellow"/>
        </w:rPr>
        <w:t>I -</w:t>
      </w:r>
      <w:r>
        <w:rPr>
          <w:rFonts w:ascii="Arial" w:hAnsi="Arial" w:cs="Arial"/>
          <w:highlight w:val="yellow"/>
        </w:rPr>
        <w:t xml:space="preserve"> </w:t>
      </w:r>
      <w:r w:rsidRPr="00924C46">
        <w:rPr>
          <w:rFonts w:ascii="Arial" w:hAnsi="Arial" w:cs="Arial"/>
          <w:highlight w:val="yellow"/>
        </w:rPr>
        <w:t>Para utilizar o espaço para sustentação oral o responsável pelas contas deve apresentar requerimento com antecedência mínima de 24 horas de antecedência da sessão direcionado ao presidente da Câmara ou Comissão Pertinente que apresentou relatório das Contas Anuais.</w:t>
      </w:r>
    </w:p>
    <w:p w14:paraId="70F4F38B" w14:textId="55861466" w:rsidR="00976674" w:rsidRPr="00924C46" w:rsidRDefault="00976674" w:rsidP="00976674">
      <w:pPr>
        <w:pStyle w:val="Textodecomentrio"/>
        <w:ind w:left="2268" w:firstLine="1134"/>
        <w:jc w:val="both"/>
        <w:rPr>
          <w:rFonts w:ascii="Arial" w:hAnsi="Arial" w:cs="Arial"/>
          <w:highlight w:val="yellow"/>
        </w:rPr>
      </w:pPr>
      <w:r>
        <w:rPr>
          <w:rFonts w:ascii="Arial" w:hAnsi="Arial" w:cs="Arial"/>
          <w:b/>
          <w:highlight w:val="yellow"/>
        </w:rPr>
        <w:t>II –</w:t>
      </w:r>
      <w:r>
        <w:rPr>
          <w:rFonts w:ascii="Arial" w:hAnsi="Arial" w:cs="Arial"/>
          <w:highlight w:val="yellow"/>
        </w:rPr>
        <w:t xml:space="preserve"> Na defesa oral o responsável terá o prazo de 20 minutos </w:t>
      </w:r>
      <w:r w:rsidRPr="00924C46">
        <w:rPr>
          <w:rFonts w:ascii="Arial" w:hAnsi="Arial" w:cs="Arial"/>
          <w:highlight w:val="yellow"/>
        </w:rPr>
        <w:t>podendo ser prorrogado de acordo com a peculiaridade do caso e mediante aprovação por maioria absoluta dos membros da Câmara.</w:t>
      </w:r>
    </w:p>
    <w:p w14:paraId="04EABB15" w14:textId="4CF26223" w:rsidR="00976674" w:rsidRDefault="00976674" w:rsidP="00765123">
      <w:pPr>
        <w:pStyle w:val="Textodecomentrio"/>
        <w:ind w:left="2268" w:firstLine="1134"/>
        <w:jc w:val="both"/>
        <w:rPr>
          <w:rFonts w:ascii="Arial" w:hAnsi="Arial" w:cs="Arial"/>
          <w:highlight w:val="yellow"/>
        </w:rPr>
      </w:pPr>
      <w:r w:rsidRPr="00976674">
        <w:rPr>
          <w:rFonts w:ascii="Arial" w:hAnsi="Arial" w:cs="Arial"/>
          <w:b/>
          <w:highlight w:val="yellow"/>
        </w:rPr>
        <w:t>§6°.</w:t>
      </w:r>
      <w:r>
        <w:rPr>
          <w:rFonts w:ascii="Arial" w:hAnsi="Arial" w:cs="Arial"/>
          <w:highlight w:val="yellow"/>
        </w:rPr>
        <w:t xml:space="preserve"> Após sustentação oral será dado início a fase de debates quanto as contas que estiverem em julgamento.</w:t>
      </w:r>
    </w:p>
    <w:p w14:paraId="1E5BB426" w14:textId="52FC064F" w:rsidR="00816273" w:rsidRPr="00924C46" w:rsidRDefault="00976674" w:rsidP="001851AB">
      <w:pPr>
        <w:pStyle w:val="Textodecomentrio"/>
        <w:ind w:left="2268" w:firstLine="1134"/>
        <w:jc w:val="both"/>
        <w:rPr>
          <w:rFonts w:ascii="Arial" w:hAnsi="Arial" w:cs="Arial"/>
          <w:highlight w:val="yellow"/>
        </w:rPr>
      </w:pPr>
      <w:r>
        <w:rPr>
          <w:rFonts w:ascii="Arial" w:hAnsi="Arial" w:cs="Arial"/>
          <w:b/>
          <w:highlight w:val="yellow"/>
        </w:rPr>
        <w:t>I</w:t>
      </w:r>
      <w:r w:rsidR="00816273" w:rsidRPr="00924C46">
        <w:rPr>
          <w:rFonts w:ascii="Arial" w:hAnsi="Arial" w:cs="Arial"/>
          <w:b/>
          <w:highlight w:val="yellow"/>
        </w:rPr>
        <w:t xml:space="preserve"> - </w:t>
      </w:r>
      <w:r w:rsidR="00816273" w:rsidRPr="00021F15">
        <w:rPr>
          <w:rFonts w:ascii="Arial" w:hAnsi="Arial" w:cs="Arial"/>
          <w:highlight w:val="yellow"/>
        </w:rPr>
        <w:t>D</w:t>
      </w:r>
      <w:r w:rsidR="00816273" w:rsidRPr="00924C46">
        <w:rPr>
          <w:rFonts w:ascii="Arial" w:hAnsi="Arial" w:cs="Arial"/>
          <w:highlight w:val="yellow"/>
        </w:rPr>
        <w:t>urante o debate</w:t>
      </w:r>
      <w:r>
        <w:rPr>
          <w:rFonts w:ascii="Arial" w:hAnsi="Arial" w:cs="Arial"/>
          <w:highlight w:val="yellow"/>
        </w:rPr>
        <w:t xml:space="preserve"> das Contas</w:t>
      </w:r>
      <w:r w:rsidR="00816273" w:rsidRPr="00924C46">
        <w:rPr>
          <w:rFonts w:ascii="Arial" w:hAnsi="Arial" w:cs="Arial"/>
          <w:highlight w:val="yellow"/>
        </w:rPr>
        <w:t xml:space="preserve"> poderá ser solicitado</w:t>
      </w:r>
      <w:r>
        <w:rPr>
          <w:rFonts w:ascii="Arial" w:hAnsi="Arial" w:cs="Arial"/>
          <w:highlight w:val="yellow"/>
        </w:rPr>
        <w:t xml:space="preserve"> ao</w:t>
      </w:r>
      <w:r w:rsidR="00816273" w:rsidRPr="00924C46">
        <w:rPr>
          <w:rFonts w:ascii="Arial" w:hAnsi="Arial" w:cs="Arial"/>
          <w:highlight w:val="yellow"/>
        </w:rPr>
        <w:t xml:space="preserve"> responsável ou procurador constituído </w:t>
      </w:r>
      <w:r>
        <w:rPr>
          <w:rFonts w:ascii="Arial" w:hAnsi="Arial" w:cs="Arial"/>
          <w:highlight w:val="yellow"/>
        </w:rPr>
        <w:t xml:space="preserve">se este estiver presente </w:t>
      </w:r>
      <w:r w:rsidR="00816273" w:rsidRPr="00924C46">
        <w:rPr>
          <w:rFonts w:ascii="Arial" w:hAnsi="Arial" w:cs="Arial"/>
          <w:highlight w:val="yellow"/>
        </w:rPr>
        <w:t>que este esclareça apontamentos e dúvidas a serem feitas por Comissão da Câmara ou de qualquer vereador.</w:t>
      </w:r>
    </w:p>
    <w:p w14:paraId="07018985" w14:textId="77777777" w:rsidR="00976674" w:rsidRDefault="00976674" w:rsidP="001851AB">
      <w:pPr>
        <w:pStyle w:val="Textodecomentrio"/>
        <w:ind w:left="2268" w:firstLine="1134"/>
        <w:jc w:val="both"/>
        <w:rPr>
          <w:rFonts w:ascii="Arial" w:hAnsi="Arial" w:cs="Arial"/>
          <w:b/>
          <w:highlight w:val="yellow"/>
        </w:rPr>
      </w:pPr>
      <w:r>
        <w:rPr>
          <w:rFonts w:ascii="Arial" w:hAnsi="Arial" w:cs="Arial"/>
          <w:b/>
          <w:highlight w:val="yellow"/>
        </w:rPr>
        <w:t>II</w:t>
      </w:r>
      <w:r w:rsidR="00816273" w:rsidRPr="00924C46">
        <w:rPr>
          <w:rFonts w:ascii="Arial" w:hAnsi="Arial" w:cs="Arial"/>
          <w:b/>
          <w:highlight w:val="yellow"/>
        </w:rPr>
        <w:t xml:space="preserve"> – </w:t>
      </w:r>
      <w:r w:rsidRPr="00976674">
        <w:rPr>
          <w:rFonts w:ascii="Arial" w:hAnsi="Arial" w:cs="Arial"/>
          <w:highlight w:val="yellow"/>
        </w:rPr>
        <w:t>Durante o debate deve ser mantido a pertinência ao julgamento das contas.</w:t>
      </w:r>
    </w:p>
    <w:p w14:paraId="047FE01D" w14:textId="5F0150BB" w:rsidR="00816273" w:rsidRDefault="00976674" w:rsidP="001851AB">
      <w:pPr>
        <w:pStyle w:val="Textodecomentrio"/>
        <w:ind w:left="2268" w:firstLine="1134"/>
        <w:jc w:val="both"/>
        <w:rPr>
          <w:rFonts w:ascii="Arial" w:hAnsi="Arial" w:cs="Arial"/>
        </w:rPr>
      </w:pPr>
      <w:r>
        <w:rPr>
          <w:rFonts w:ascii="Arial" w:hAnsi="Arial" w:cs="Arial"/>
          <w:b/>
          <w:highlight w:val="yellow"/>
        </w:rPr>
        <w:t xml:space="preserve">§7°. </w:t>
      </w:r>
      <w:r w:rsidR="00816273" w:rsidRPr="00924C46">
        <w:rPr>
          <w:rFonts w:ascii="Arial" w:hAnsi="Arial" w:cs="Arial"/>
          <w:highlight w:val="yellow"/>
        </w:rPr>
        <w:t xml:space="preserve">Terminado </w:t>
      </w:r>
      <w:r>
        <w:rPr>
          <w:rFonts w:ascii="Arial" w:hAnsi="Arial" w:cs="Arial"/>
          <w:highlight w:val="yellow"/>
        </w:rPr>
        <w:t>a fase de debate</w:t>
      </w:r>
      <w:r w:rsidR="00816273" w:rsidRPr="00924C46">
        <w:rPr>
          <w:rFonts w:ascii="Arial" w:hAnsi="Arial" w:cs="Arial"/>
          <w:highlight w:val="yellow"/>
        </w:rPr>
        <w:t xml:space="preserve"> </w:t>
      </w:r>
      <w:r w:rsidR="00903B7C" w:rsidRPr="00924C46">
        <w:rPr>
          <w:rFonts w:ascii="Arial" w:hAnsi="Arial" w:cs="Arial"/>
          <w:highlight w:val="yellow"/>
        </w:rPr>
        <w:t>as contas seguem para julgamento de forma nominal pelos vereadores</w:t>
      </w:r>
      <w:r w:rsidR="00816273" w:rsidRPr="00924C46">
        <w:rPr>
          <w:rFonts w:ascii="Arial" w:hAnsi="Arial" w:cs="Arial"/>
          <w:highlight w:val="yellow"/>
        </w:rPr>
        <w:t xml:space="preserve">, deixando de prevalecer o parecer </w:t>
      </w:r>
      <w:r>
        <w:rPr>
          <w:rFonts w:ascii="Arial" w:hAnsi="Arial" w:cs="Arial"/>
          <w:highlight w:val="yellow"/>
        </w:rPr>
        <w:t xml:space="preserve">prévio </w:t>
      </w:r>
      <w:r w:rsidR="00816273" w:rsidRPr="00924C46">
        <w:rPr>
          <w:rFonts w:ascii="Arial" w:hAnsi="Arial" w:cs="Arial"/>
          <w:highlight w:val="yellow"/>
        </w:rPr>
        <w:t>do Tribunal de Contas do Estado somente por decisão de</w:t>
      </w:r>
      <w:r w:rsidR="00903B7C" w:rsidRPr="00924C46">
        <w:rPr>
          <w:rFonts w:ascii="Arial" w:hAnsi="Arial" w:cs="Arial"/>
          <w:highlight w:val="yellow"/>
        </w:rPr>
        <w:t xml:space="preserve"> 2/3</w:t>
      </w:r>
      <w:r w:rsidR="00816273" w:rsidRPr="00924C46">
        <w:rPr>
          <w:rFonts w:ascii="Arial" w:hAnsi="Arial" w:cs="Arial"/>
          <w:highlight w:val="yellow"/>
        </w:rPr>
        <w:t xml:space="preserve"> dois terços</w:t>
      </w:r>
      <w:r w:rsidR="00903B7C" w:rsidRPr="00924C46">
        <w:rPr>
          <w:rFonts w:ascii="Arial" w:hAnsi="Arial" w:cs="Arial"/>
          <w:highlight w:val="yellow"/>
        </w:rPr>
        <w:t xml:space="preserve"> dos membros da Câmara.</w:t>
      </w:r>
    </w:p>
    <w:p w14:paraId="457C99DE" w14:textId="3F1ADC3D" w:rsidR="00816273" w:rsidRPr="001851AB" w:rsidRDefault="00816273" w:rsidP="001851AB">
      <w:pPr>
        <w:pStyle w:val="Textodecomentrio"/>
        <w:ind w:left="2268" w:firstLine="1134"/>
        <w:jc w:val="both"/>
        <w:rPr>
          <w:rFonts w:ascii="Arial" w:hAnsi="Arial" w:cs="Arial"/>
        </w:rPr>
      </w:pPr>
      <w:r>
        <w:rPr>
          <w:rFonts w:ascii="Arial" w:hAnsi="Arial" w:cs="Arial"/>
          <w:b/>
        </w:rPr>
        <w:t xml:space="preserve"> </w:t>
      </w:r>
    </w:p>
    <w:p w14:paraId="090351AB" w14:textId="77777777" w:rsidR="001851AB" w:rsidRPr="005B1808" w:rsidRDefault="001851AB" w:rsidP="00686286">
      <w:pPr>
        <w:pStyle w:val="Recuodecorpodetexto3"/>
        <w:tabs>
          <w:tab w:val="left" w:pos="7655"/>
        </w:tabs>
        <w:ind w:left="2268" w:right="-1" w:firstLine="1134"/>
        <w:rPr>
          <w:rFonts w:ascii="Arial" w:hAnsi="Arial" w:cs="Arial"/>
          <w:b/>
          <w:sz w:val="20"/>
        </w:rPr>
      </w:pPr>
    </w:p>
    <w:p w14:paraId="2BFC06FE" w14:textId="77777777" w:rsidR="005B1808" w:rsidRPr="005B1808" w:rsidRDefault="005B1808" w:rsidP="00F44A83">
      <w:pPr>
        <w:pStyle w:val="Recuodecorpodetexto3"/>
        <w:tabs>
          <w:tab w:val="left" w:pos="7655"/>
        </w:tabs>
        <w:ind w:right="-1"/>
        <w:rPr>
          <w:rFonts w:ascii="Arial" w:hAnsi="Arial" w:cs="Arial"/>
          <w:b/>
          <w:sz w:val="20"/>
        </w:rPr>
      </w:pPr>
    </w:p>
    <w:p w14:paraId="7EA5011B" w14:textId="77777777" w:rsidR="004D0603" w:rsidRDefault="00232635" w:rsidP="00F44A83">
      <w:pPr>
        <w:pStyle w:val="Recuodecorpodetexto3"/>
        <w:tabs>
          <w:tab w:val="left" w:pos="7655"/>
        </w:tabs>
        <w:ind w:right="-1"/>
        <w:rPr>
          <w:rFonts w:ascii="Arial" w:hAnsi="Arial" w:cs="Arial"/>
        </w:rPr>
      </w:pPr>
      <w:r>
        <w:rPr>
          <w:rFonts w:ascii="Arial" w:hAnsi="Arial" w:cs="Arial"/>
          <w:b/>
          <w:szCs w:val="24"/>
        </w:rPr>
        <w:t>Art. 2</w:t>
      </w:r>
      <w:r w:rsidR="00CE46D6" w:rsidRPr="00F95778">
        <w:rPr>
          <w:rFonts w:ascii="Arial" w:hAnsi="Arial" w:cs="Arial"/>
          <w:b/>
          <w:szCs w:val="24"/>
        </w:rPr>
        <w:t>º</w:t>
      </w:r>
      <w:r w:rsidR="00CE46D6" w:rsidRPr="00F95778">
        <w:rPr>
          <w:rFonts w:ascii="Arial" w:hAnsi="Arial" w:cs="Arial"/>
          <w:szCs w:val="24"/>
        </w:rPr>
        <w:t>.</w:t>
      </w:r>
      <w:r w:rsidR="004D0603">
        <w:rPr>
          <w:rFonts w:ascii="Arial" w:hAnsi="Arial" w:cs="Arial"/>
        </w:rPr>
        <w:t xml:space="preserve"> Inclui</w:t>
      </w:r>
      <w:r w:rsidR="000A15CC">
        <w:rPr>
          <w:rFonts w:ascii="Arial" w:hAnsi="Arial" w:cs="Arial"/>
        </w:rPr>
        <w:t xml:space="preserve"> no </w:t>
      </w:r>
      <w:proofErr w:type="spellStart"/>
      <w:r w:rsidR="000A15CC">
        <w:rPr>
          <w:rFonts w:ascii="Arial" w:hAnsi="Arial" w:cs="Arial"/>
        </w:rPr>
        <w:t>Titulo</w:t>
      </w:r>
      <w:proofErr w:type="spellEnd"/>
      <w:r w:rsidR="000A15CC">
        <w:rPr>
          <w:rFonts w:ascii="Arial" w:hAnsi="Arial" w:cs="Arial"/>
        </w:rPr>
        <w:t xml:space="preserve"> IV da Resolução 87/2014</w:t>
      </w:r>
      <w:r w:rsidR="004D0603">
        <w:rPr>
          <w:rFonts w:ascii="Arial" w:hAnsi="Arial" w:cs="Arial"/>
        </w:rPr>
        <w:t xml:space="preserve"> </w:t>
      </w:r>
      <w:r w:rsidR="000A15CC">
        <w:rPr>
          <w:rFonts w:ascii="Arial" w:hAnsi="Arial" w:cs="Arial"/>
        </w:rPr>
        <w:t>o C</w:t>
      </w:r>
      <w:r w:rsidR="002348A9">
        <w:rPr>
          <w:rFonts w:ascii="Arial" w:hAnsi="Arial" w:cs="Arial"/>
        </w:rPr>
        <w:t>apitulo I-A</w:t>
      </w:r>
      <w:r w:rsidR="000A15CC">
        <w:rPr>
          <w:rFonts w:ascii="Arial" w:hAnsi="Arial" w:cs="Arial"/>
        </w:rPr>
        <w:t xml:space="preserve"> – DAS SESSÕES REMOTAS e os </w:t>
      </w:r>
      <w:proofErr w:type="spellStart"/>
      <w:r w:rsidR="000A15CC">
        <w:rPr>
          <w:rFonts w:ascii="Arial" w:hAnsi="Arial" w:cs="Arial"/>
        </w:rPr>
        <w:t>arts</w:t>
      </w:r>
      <w:proofErr w:type="spellEnd"/>
      <w:r w:rsidR="000A15CC">
        <w:rPr>
          <w:rFonts w:ascii="Arial" w:hAnsi="Arial" w:cs="Arial"/>
        </w:rPr>
        <w:t>. 92-A a 92-C, passando a ter a seguinte redação:</w:t>
      </w:r>
    </w:p>
    <w:p w14:paraId="1B2869EA" w14:textId="77777777" w:rsidR="00A823BE" w:rsidRPr="000A15CC" w:rsidRDefault="00A823BE" w:rsidP="000A15CC">
      <w:pPr>
        <w:tabs>
          <w:tab w:val="left" w:pos="7937"/>
        </w:tabs>
        <w:spacing w:line="360" w:lineRule="auto"/>
        <w:ind w:left="2410"/>
        <w:jc w:val="center"/>
        <w:rPr>
          <w:rFonts w:ascii="Arial" w:hAnsi="Arial" w:cs="Arial"/>
          <w:b/>
          <w:sz w:val="22"/>
          <w:szCs w:val="22"/>
        </w:rPr>
      </w:pPr>
      <w:r w:rsidRPr="000A15CC">
        <w:rPr>
          <w:rFonts w:ascii="Arial" w:hAnsi="Arial" w:cs="Arial"/>
          <w:b/>
          <w:sz w:val="22"/>
          <w:szCs w:val="22"/>
        </w:rPr>
        <w:t>Capitulo I –</w:t>
      </w:r>
      <w:r w:rsidR="002348A9" w:rsidRPr="000A15CC">
        <w:rPr>
          <w:rFonts w:ascii="Arial" w:hAnsi="Arial" w:cs="Arial"/>
          <w:b/>
          <w:sz w:val="22"/>
          <w:szCs w:val="22"/>
        </w:rPr>
        <w:t xml:space="preserve"> </w:t>
      </w:r>
      <w:r w:rsidRPr="000A15CC">
        <w:rPr>
          <w:rFonts w:ascii="Arial" w:hAnsi="Arial" w:cs="Arial"/>
          <w:b/>
          <w:sz w:val="22"/>
          <w:szCs w:val="22"/>
        </w:rPr>
        <w:t>A</w:t>
      </w:r>
    </w:p>
    <w:p w14:paraId="7873E848" w14:textId="77777777" w:rsidR="002348A9" w:rsidRPr="000A15CC" w:rsidRDefault="002348A9" w:rsidP="000A15CC">
      <w:pPr>
        <w:tabs>
          <w:tab w:val="left" w:pos="7937"/>
        </w:tabs>
        <w:spacing w:line="360" w:lineRule="auto"/>
        <w:ind w:left="2410"/>
        <w:jc w:val="center"/>
        <w:rPr>
          <w:rFonts w:ascii="Arial" w:hAnsi="Arial" w:cs="Arial"/>
          <w:b/>
          <w:sz w:val="22"/>
          <w:szCs w:val="22"/>
        </w:rPr>
      </w:pPr>
      <w:r w:rsidRPr="000A15CC">
        <w:rPr>
          <w:rFonts w:ascii="Arial" w:hAnsi="Arial" w:cs="Arial"/>
          <w:b/>
          <w:sz w:val="22"/>
          <w:szCs w:val="22"/>
        </w:rPr>
        <w:t>DAS SESSÕES REMOTAS</w:t>
      </w:r>
    </w:p>
    <w:p w14:paraId="11A30DCB" w14:textId="77777777" w:rsidR="0062428A" w:rsidRDefault="00A823BE" w:rsidP="000A15CC">
      <w:pPr>
        <w:tabs>
          <w:tab w:val="left" w:pos="7937"/>
        </w:tabs>
        <w:spacing w:line="360" w:lineRule="auto"/>
        <w:ind w:left="2410"/>
        <w:jc w:val="both"/>
        <w:rPr>
          <w:rFonts w:ascii="Arial" w:hAnsi="Arial" w:cs="Arial"/>
          <w:sz w:val="22"/>
          <w:szCs w:val="22"/>
        </w:rPr>
      </w:pPr>
      <w:r w:rsidRPr="000A15CC">
        <w:rPr>
          <w:rFonts w:ascii="Arial" w:hAnsi="Arial" w:cs="Arial"/>
          <w:b/>
          <w:sz w:val="22"/>
          <w:szCs w:val="22"/>
        </w:rPr>
        <w:t>Art. 92-A</w:t>
      </w:r>
      <w:r w:rsidRPr="000A15CC">
        <w:rPr>
          <w:rFonts w:ascii="Arial" w:hAnsi="Arial" w:cs="Arial"/>
          <w:sz w:val="22"/>
          <w:szCs w:val="22"/>
        </w:rPr>
        <w:t xml:space="preserve">. </w:t>
      </w:r>
      <w:r w:rsidR="0062428A">
        <w:rPr>
          <w:rFonts w:ascii="Arial" w:hAnsi="Arial" w:cs="Arial"/>
          <w:sz w:val="22"/>
          <w:szCs w:val="22"/>
        </w:rPr>
        <w:t>Poderão ser realizadas sessões remotas nas seguintes hipóteses:</w:t>
      </w:r>
    </w:p>
    <w:p w14:paraId="3754CD22" w14:textId="77777777" w:rsidR="00A823BE" w:rsidRDefault="0062428A" w:rsidP="000A15CC">
      <w:pPr>
        <w:tabs>
          <w:tab w:val="left" w:pos="7937"/>
        </w:tabs>
        <w:spacing w:line="360" w:lineRule="auto"/>
        <w:ind w:left="2410"/>
        <w:jc w:val="both"/>
        <w:rPr>
          <w:rFonts w:ascii="Arial" w:hAnsi="Arial" w:cs="Arial"/>
          <w:sz w:val="22"/>
          <w:szCs w:val="22"/>
        </w:rPr>
      </w:pPr>
      <w:r w:rsidRPr="0062428A">
        <w:rPr>
          <w:rFonts w:ascii="Arial" w:hAnsi="Arial" w:cs="Arial"/>
          <w:b/>
          <w:sz w:val="22"/>
          <w:szCs w:val="22"/>
        </w:rPr>
        <w:t>§1°.</w:t>
      </w:r>
      <w:r>
        <w:rPr>
          <w:rFonts w:ascii="Arial" w:hAnsi="Arial" w:cs="Arial"/>
          <w:sz w:val="22"/>
          <w:szCs w:val="22"/>
        </w:rPr>
        <w:t xml:space="preserve"> </w:t>
      </w:r>
      <w:r w:rsidR="00A823BE" w:rsidRPr="000A15CC">
        <w:rPr>
          <w:rFonts w:ascii="Arial" w:hAnsi="Arial" w:cs="Arial"/>
          <w:sz w:val="22"/>
          <w:szCs w:val="22"/>
        </w:rPr>
        <w:t>Nas hipóteses de Declaração de Pandemia, surto epidêmico, bem como medidas de Re</w:t>
      </w:r>
      <w:r w:rsidR="009B4477">
        <w:rPr>
          <w:rFonts w:ascii="Arial" w:hAnsi="Arial" w:cs="Arial"/>
          <w:sz w:val="22"/>
          <w:szCs w:val="22"/>
        </w:rPr>
        <w:t>strição de circulação de pessoas</w:t>
      </w:r>
      <w:r w:rsidR="00A823BE" w:rsidRPr="000A15CC">
        <w:rPr>
          <w:rFonts w:ascii="Arial" w:hAnsi="Arial" w:cs="Arial"/>
          <w:sz w:val="22"/>
          <w:szCs w:val="22"/>
        </w:rPr>
        <w:t xml:space="preserve"> como forma de conter a disseminação de doença ou outra situação similar atendendo a Normativa, Federal, Estadual ou Municipal fica autorizado a realização de sessões remotas. </w:t>
      </w:r>
    </w:p>
    <w:p w14:paraId="4B4E6785" w14:textId="77777777" w:rsidR="0062428A" w:rsidRPr="000A15CC" w:rsidRDefault="0062428A" w:rsidP="000A15CC">
      <w:pPr>
        <w:tabs>
          <w:tab w:val="left" w:pos="7937"/>
        </w:tabs>
        <w:spacing w:line="360" w:lineRule="auto"/>
        <w:ind w:left="2410"/>
        <w:jc w:val="both"/>
        <w:rPr>
          <w:rFonts w:ascii="Arial" w:hAnsi="Arial" w:cs="Arial"/>
          <w:sz w:val="22"/>
          <w:szCs w:val="22"/>
        </w:rPr>
      </w:pPr>
      <w:r w:rsidRPr="0062428A">
        <w:rPr>
          <w:rFonts w:ascii="Arial" w:hAnsi="Arial" w:cs="Arial"/>
          <w:b/>
          <w:sz w:val="22"/>
          <w:szCs w:val="22"/>
        </w:rPr>
        <w:t>§2°</w:t>
      </w:r>
      <w:r w:rsidRPr="0062428A">
        <w:rPr>
          <w:rFonts w:ascii="Arial" w:hAnsi="Arial" w:cs="Arial"/>
          <w:sz w:val="22"/>
          <w:szCs w:val="22"/>
        </w:rPr>
        <w:t>. Em outras hipóteses não previstas no §1° deste artigo poderão ser realizados sessões remotas desde que seja aprovado resolução aprovado pelo plenário autorizando este procedimento por tempo determinado ou indeterminado.</w:t>
      </w:r>
    </w:p>
    <w:p w14:paraId="19E62ED0" w14:textId="77777777" w:rsidR="00A823BE" w:rsidRPr="000A15CC" w:rsidRDefault="00A823BE" w:rsidP="000A15CC">
      <w:pPr>
        <w:spacing w:line="360" w:lineRule="auto"/>
        <w:ind w:left="2410"/>
        <w:jc w:val="both"/>
        <w:rPr>
          <w:rFonts w:ascii="Arial" w:hAnsi="Arial" w:cs="Arial"/>
          <w:sz w:val="22"/>
          <w:szCs w:val="22"/>
        </w:rPr>
      </w:pPr>
      <w:r w:rsidRPr="000A15CC">
        <w:rPr>
          <w:rFonts w:ascii="Arial" w:hAnsi="Arial" w:cs="Arial"/>
          <w:b/>
          <w:sz w:val="22"/>
          <w:szCs w:val="22"/>
        </w:rPr>
        <w:t xml:space="preserve">Art. 92-B. </w:t>
      </w:r>
      <w:r w:rsidRPr="000A15CC">
        <w:rPr>
          <w:rFonts w:ascii="Arial" w:hAnsi="Arial" w:cs="Arial"/>
          <w:sz w:val="22"/>
          <w:szCs w:val="22"/>
        </w:rPr>
        <w:t>As “</w:t>
      </w:r>
      <w:r w:rsidRPr="000A15CC">
        <w:rPr>
          <w:rFonts w:ascii="Arial" w:hAnsi="Arial" w:cs="Arial"/>
          <w:b/>
          <w:sz w:val="22"/>
          <w:szCs w:val="22"/>
        </w:rPr>
        <w:t>sessões plenárias remotas/digitais</w:t>
      </w:r>
      <w:r w:rsidRPr="000A15CC">
        <w:rPr>
          <w:rFonts w:ascii="Arial" w:hAnsi="Arial" w:cs="Arial"/>
          <w:sz w:val="22"/>
          <w:szCs w:val="22"/>
        </w:rPr>
        <w:t xml:space="preserve">”, tanto ordinárias como extraordinárias na </w:t>
      </w:r>
      <w:r w:rsidRPr="000A15CC">
        <w:rPr>
          <w:rFonts w:ascii="Arial" w:hAnsi="Arial" w:cs="Arial"/>
          <w:b/>
          <w:sz w:val="22"/>
          <w:szCs w:val="22"/>
        </w:rPr>
        <w:t>forma online</w:t>
      </w:r>
      <w:r w:rsidRPr="000A15CC">
        <w:rPr>
          <w:rFonts w:ascii="Arial" w:hAnsi="Arial" w:cs="Arial"/>
          <w:sz w:val="22"/>
          <w:szCs w:val="22"/>
        </w:rPr>
        <w:t xml:space="preserve"> por meio de aplicativos disponíveis nos termos dispostos no artigo anterior como medida de prevenção e contenção de disseminação de doença ou situação semelhante</w:t>
      </w:r>
      <w:r w:rsidR="006A7ADF" w:rsidRPr="000A15CC">
        <w:rPr>
          <w:rFonts w:ascii="Arial" w:hAnsi="Arial" w:cs="Arial"/>
          <w:sz w:val="22"/>
          <w:szCs w:val="22"/>
        </w:rPr>
        <w:t xml:space="preserve"> deverão seguir o seguinte:</w:t>
      </w:r>
    </w:p>
    <w:p w14:paraId="2E9E9EB5" w14:textId="77777777" w:rsidR="00A823BE" w:rsidRPr="000A15CC" w:rsidRDefault="00A823BE" w:rsidP="000A15CC">
      <w:pPr>
        <w:spacing w:line="360" w:lineRule="auto"/>
        <w:ind w:left="2410"/>
        <w:jc w:val="both"/>
        <w:rPr>
          <w:rFonts w:ascii="Arial" w:hAnsi="Arial" w:cs="Arial"/>
          <w:sz w:val="22"/>
          <w:szCs w:val="22"/>
        </w:rPr>
      </w:pPr>
      <w:r w:rsidRPr="000A15CC">
        <w:rPr>
          <w:rFonts w:ascii="Arial" w:hAnsi="Arial" w:cs="Arial"/>
          <w:b/>
          <w:sz w:val="22"/>
          <w:szCs w:val="22"/>
        </w:rPr>
        <w:t>§1°.</w:t>
      </w:r>
      <w:r w:rsidRPr="000A15CC">
        <w:rPr>
          <w:rFonts w:ascii="Arial" w:hAnsi="Arial" w:cs="Arial"/>
          <w:sz w:val="22"/>
          <w:szCs w:val="22"/>
        </w:rPr>
        <w:t xml:space="preserve"> As sessões plenárias ordinárias e extraordinárias a serem realizadas online por meio de “sessão plenária digital”, poderão utilizar o</w:t>
      </w:r>
      <w:r w:rsidR="006A7ADF" w:rsidRPr="000A15CC">
        <w:rPr>
          <w:rFonts w:ascii="Arial" w:hAnsi="Arial" w:cs="Arial"/>
          <w:sz w:val="22"/>
          <w:szCs w:val="22"/>
        </w:rPr>
        <w:t>s</w:t>
      </w:r>
      <w:r w:rsidRPr="000A15CC">
        <w:rPr>
          <w:rFonts w:ascii="Arial" w:hAnsi="Arial" w:cs="Arial"/>
          <w:sz w:val="22"/>
          <w:szCs w:val="22"/>
        </w:rPr>
        <w:t xml:space="preserve"> aplicativos disponíveis </w:t>
      </w:r>
      <w:r w:rsidR="0062428A">
        <w:rPr>
          <w:rFonts w:ascii="Arial" w:hAnsi="Arial" w:cs="Arial"/>
          <w:sz w:val="22"/>
          <w:szCs w:val="22"/>
        </w:rPr>
        <w:t>a serem adotados pela Câmara por decisão da Mesa diretora através de Portaria ou outro ato administrativo a ser publicado em diário oficial</w:t>
      </w:r>
      <w:r w:rsidRPr="000A15CC">
        <w:rPr>
          <w:rFonts w:ascii="Arial" w:hAnsi="Arial" w:cs="Arial"/>
          <w:sz w:val="22"/>
          <w:szCs w:val="22"/>
        </w:rPr>
        <w:t>.</w:t>
      </w:r>
    </w:p>
    <w:p w14:paraId="163B41A0" w14:textId="77777777" w:rsidR="006A7ADF" w:rsidRPr="000A15CC" w:rsidRDefault="00A823BE" w:rsidP="000A15CC">
      <w:pPr>
        <w:spacing w:line="360" w:lineRule="auto"/>
        <w:ind w:left="2410"/>
        <w:jc w:val="both"/>
        <w:rPr>
          <w:rFonts w:ascii="Arial" w:hAnsi="Arial" w:cs="Arial"/>
          <w:sz w:val="22"/>
          <w:szCs w:val="22"/>
        </w:rPr>
      </w:pPr>
      <w:r w:rsidRPr="000A15CC">
        <w:rPr>
          <w:rFonts w:ascii="Arial" w:hAnsi="Arial" w:cs="Arial"/>
          <w:b/>
          <w:sz w:val="22"/>
          <w:szCs w:val="22"/>
        </w:rPr>
        <w:t>§2°.</w:t>
      </w:r>
      <w:r w:rsidRPr="000A15CC">
        <w:rPr>
          <w:rFonts w:ascii="Arial" w:hAnsi="Arial" w:cs="Arial"/>
          <w:sz w:val="22"/>
          <w:szCs w:val="22"/>
        </w:rPr>
        <w:t xml:space="preserve"> </w:t>
      </w:r>
      <w:r w:rsidR="006A7ADF" w:rsidRPr="000A15CC">
        <w:rPr>
          <w:rFonts w:ascii="Arial" w:hAnsi="Arial" w:cs="Arial"/>
          <w:sz w:val="22"/>
          <w:szCs w:val="22"/>
        </w:rPr>
        <w:t>Todos os</w:t>
      </w:r>
      <w:r w:rsidRPr="000A15CC">
        <w:rPr>
          <w:rFonts w:ascii="Arial" w:hAnsi="Arial" w:cs="Arial"/>
          <w:sz w:val="22"/>
          <w:szCs w:val="22"/>
        </w:rPr>
        <w:t xml:space="preserve"> vereadores</w:t>
      </w:r>
      <w:r w:rsidR="006A7ADF" w:rsidRPr="000A15CC">
        <w:rPr>
          <w:rFonts w:ascii="Arial" w:hAnsi="Arial" w:cs="Arial"/>
          <w:sz w:val="22"/>
          <w:szCs w:val="22"/>
        </w:rPr>
        <w:t xml:space="preserve"> poderão participar de forma remota no período dispostos em restrição de circulação;</w:t>
      </w:r>
    </w:p>
    <w:p w14:paraId="7A514F9E" w14:textId="77777777" w:rsidR="00A823BE" w:rsidRPr="000A15CC" w:rsidRDefault="006A7ADF" w:rsidP="000A15CC">
      <w:pPr>
        <w:spacing w:line="360" w:lineRule="auto"/>
        <w:ind w:left="2410"/>
        <w:jc w:val="both"/>
        <w:rPr>
          <w:rFonts w:ascii="Arial" w:hAnsi="Arial" w:cs="Arial"/>
          <w:sz w:val="22"/>
          <w:szCs w:val="22"/>
        </w:rPr>
      </w:pPr>
      <w:r w:rsidRPr="000A15CC">
        <w:rPr>
          <w:rFonts w:ascii="Arial" w:hAnsi="Arial" w:cs="Arial"/>
          <w:b/>
          <w:sz w:val="22"/>
          <w:szCs w:val="22"/>
        </w:rPr>
        <w:t>§3°.</w:t>
      </w:r>
      <w:r w:rsidRPr="000A15CC">
        <w:rPr>
          <w:rFonts w:ascii="Arial" w:hAnsi="Arial" w:cs="Arial"/>
          <w:sz w:val="22"/>
          <w:szCs w:val="22"/>
        </w:rPr>
        <w:t xml:space="preserve"> Nas hipóteses em que não haja restrição de circulação de pessoas o vereador que estiver com confirmação de alguma doença que necessite ficar em quarentena/isolamento, desde que tenha condições físicas poderá </w:t>
      </w:r>
      <w:r w:rsidR="00A823BE" w:rsidRPr="000A15CC">
        <w:rPr>
          <w:rFonts w:ascii="Arial" w:hAnsi="Arial" w:cs="Arial"/>
          <w:sz w:val="22"/>
          <w:szCs w:val="22"/>
        </w:rPr>
        <w:t>participar das sessões por meio digital até o vencimento da quarentena</w:t>
      </w:r>
      <w:r w:rsidRPr="000A15CC">
        <w:rPr>
          <w:rFonts w:ascii="Arial" w:hAnsi="Arial" w:cs="Arial"/>
          <w:sz w:val="22"/>
          <w:szCs w:val="22"/>
        </w:rPr>
        <w:t xml:space="preserve">/isolamento, o qual deverá apresentar atestado </w:t>
      </w:r>
      <w:r w:rsidR="002348A9" w:rsidRPr="000A15CC">
        <w:rPr>
          <w:rFonts w:ascii="Arial" w:hAnsi="Arial" w:cs="Arial"/>
          <w:sz w:val="22"/>
          <w:szCs w:val="22"/>
        </w:rPr>
        <w:t xml:space="preserve">a ser enviado de forma digital </w:t>
      </w:r>
      <w:r w:rsidRPr="000A15CC">
        <w:rPr>
          <w:rFonts w:ascii="Arial" w:hAnsi="Arial" w:cs="Arial"/>
          <w:sz w:val="22"/>
          <w:szCs w:val="22"/>
        </w:rPr>
        <w:t xml:space="preserve">confirmando essa condição para poder </w:t>
      </w:r>
      <w:r w:rsidR="002348A9" w:rsidRPr="000A15CC">
        <w:rPr>
          <w:rFonts w:ascii="Arial" w:hAnsi="Arial" w:cs="Arial"/>
          <w:sz w:val="22"/>
          <w:szCs w:val="22"/>
        </w:rPr>
        <w:t>permitir a sua participação de forma online nas sessões plenárias</w:t>
      </w:r>
      <w:r w:rsidR="00A823BE" w:rsidRPr="000A15CC">
        <w:rPr>
          <w:rFonts w:ascii="Arial" w:hAnsi="Arial" w:cs="Arial"/>
          <w:sz w:val="22"/>
          <w:szCs w:val="22"/>
        </w:rPr>
        <w:t>.</w:t>
      </w:r>
    </w:p>
    <w:p w14:paraId="1C685EF4" w14:textId="77777777" w:rsidR="00A823BE" w:rsidRPr="000A15CC" w:rsidRDefault="002348A9" w:rsidP="000A15CC">
      <w:pPr>
        <w:spacing w:line="360" w:lineRule="auto"/>
        <w:ind w:left="2410"/>
        <w:jc w:val="both"/>
        <w:rPr>
          <w:rFonts w:ascii="Arial" w:hAnsi="Arial" w:cs="Arial"/>
          <w:sz w:val="22"/>
          <w:szCs w:val="22"/>
        </w:rPr>
      </w:pPr>
      <w:r w:rsidRPr="000A15CC">
        <w:rPr>
          <w:rFonts w:ascii="Arial" w:hAnsi="Arial" w:cs="Arial"/>
          <w:b/>
          <w:sz w:val="22"/>
          <w:szCs w:val="22"/>
        </w:rPr>
        <w:t>§4</w:t>
      </w:r>
      <w:r w:rsidR="00A823BE" w:rsidRPr="000A15CC">
        <w:rPr>
          <w:rFonts w:ascii="Arial" w:hAnsi="Arial" w:cs="Arial"/>
          <w:b/>
          <w:sz w:val="22"/>
          <w:szCs w:val="22"/>
        </w:rPr>
        <w:t>°.</w:t>
      </w:r>
      <w:r w:rsidR="00A823BE" w:rsidRPr="000A15CC">
        <w:rPr>
          <w:rFonts w:ascii="Arial" w:hAnsi="Arial" w:cs="Arial"/>
          <w:sz w:val="22"/>
          <w:szCs w:val="22"/>
        </w:rPr>
        <w:t xml:space="preserve"> As votações das proposições legislativas seguirão os tramites e ritos estabelecidos no Regimento Interno da Câmara Municipal de Tapurah.</w:t>
      </w:r>
    </w:p>
    <w:p w14:paraId="6B0F8889" w14:textId="77777777" w:rsidR="00A823BE" w:rsidRPr="000A15CC" w:rsidRDefault="002348A9" w:rsidP="000A15CC">
      <w:pPr>
        <w:spacing w:line="360" w:lineRule="auto"/>
        <w:ind w:left="2410"/>
        <w:jc w:val="both"/>
        <w:rPr>
          <w:rFonts w:ascii="Arial" w:hAnsi="Arial" w:cs="Arial"/>
          <w:color w:val="000000"/>
          <w:sz w:val="22"/>
          <w:szCs w:val="22"/>
        </w:rPr>
      </w:pPr>
      <w:r w:rsidRPr="000A15CC">
        <w:rPr>
          <w:rFonts w:ascii="Arial" w:hAnsi="Arial" w:cs="Arial"/>
          <w:b/>
          <w:sz w:val="22"/>
          <w:szCs w:val="22"/>
        </w:rPr>
        <w:t>§5</w:t>
      </w:r>
      <w:r w:rsidR="00A823BE" w:rsidRPr="000A15CC">
        <w:rPr>
          <w:rFonts w:ascii="Arial" w:hAnsi="Arial" w:cs="Arial"/>
          <w:b/>
          <w:sz w:val="22"/>
          <w:szCs w:val="22"/>
        </w:rPr>
        <w:t>°.</w:t>
      </w:r>
      <w:r w:rsidR="00A823BE" w:rsidRPr="000A15CC">
        <w:rPr>
          <w:rFonts w:ascii="Arial" w:hAnsi="Arial" w:cs="Arial"/>
          <w:sz w:val="22"/>
          <w:szCs w:val="22"/>
        </w:rPr>
        <w:t xml:space="preserve"> No expediente, após o termino da leitura das matérias os vereadores que estiverem participando por aplicativo poderão se inscrever para uso da palavra desde que estejam online por meio de vídeo chamada ou conferência de vídeo nos termos do art. 95 e seguintes do regimento interno</w:t>
      </w:r>
      <w:r w:rsidR="00A823BE" w:rsidRPr="000A15CC">
        <w:rPr>
          <w:rFonts w:ascii="Arial" w:hAnsi="Arial" w:cs="Arial"/>
          <w:color w:val="000000"/>
          <w:sz w:val="22"/>
          <w:szCs w:val="22"/>
        </w:rPr>
        <w:t>.</w:t>
      </w:r>
    </w:p>
    <w:p w14:paraId="4DF5DE10" w14:textId="77777777" w:rsidR="00A823BE" w:rsidRPr="000A15CC" w:rsidRDefault="00A823BE" w:rsidP="000A15CC">
      <w:pPr>
        <w:spacing w:line="360" w:lineRule="auto"/>
        <w:ind w:left="2410"/>
        <w:jc w:val="both"/>
        <w:rPr>
          <w:rStyle w:val="fontstyle21"/>
          <w:rFonts w:eastAsia="Calibri"/>
          <w:sz w:val="22"/>
          <w:szCs w:val="22"/>
        </w:rPr>
      </w:pPr>
      <w:r w:rsidRPr="000A15CC">
        <w:rPr>
          <w:rFonts w:ascii="Arial" w:hAnsi="Arial" w:cs="Arial"/>
          <w:b/>
          <w:sz w:val="22"/>
          <w:szCs w:val="22"/>
        </w:rPr>
        <w:t>§</w:t>
      </w:r>
      <w:r w:rsidR="002348A9" w:rsidRPr="000A15CC">
        <w:rPr>
          <w:rFonts w:ascii="Arial" w:hAnsi="Arial" w:cs="Arial"/>
          <w:b/>
          <w:sz w:val="22"/>
          <w:szCs w:val="22"/>
        </w:rPr>
        <w:t>6</w:t>
      </w:r>
      <w:r w:rsidRPr="000A15CC">
        <w:rPr>
          <w:rFonts w:ascii="Arial" w:hAnsi="Arial" w:cs="Arial"/>
          <w:b/>
          <w:sz w:val="22"/>
          <w:szCs w:val="22"/>
        </w:rPr>
        <w:t>°.</w:t>
      </w:r>
      <w:r w:rsidRPr="000A15CC">
        <w:rPr>
          <w:sz w:val="22"/>
          <w:szCs w:val="22"/>
        </w:rPr>
        <w:t xml:space="preserve"> </w:t>
      </w:r>
      <w:r w:rsidRPr="000A15CC">
        <w:rPr>
          <w:rStyle w:val="fontstyle21"/>
          <w:rFonts w:eastAsia="Calibri"/>
          <w:sz w:val="22"/>
          <w:szCs w:val="22"/>
        </w:rPr>
        <w:t xml:space="preserve">Findo o expediente nos termos regimentas nos termos do art. 98 e seguintes do Regimento Interno será dado </w:t>
      </w:r>
      <w:r w:rsidR="002348A9" w:rsidRPr="000A15CC">
        <w:rPr>
          <w:rStyle w:val="fontstyle21"/>
          <w:rFonts w:eastAsia="Calibri"/>
          <w:sz w:val="22"/>
          <w:szCs w:val="22"/>
        </w:rPr>
        <w:t>início</w:t>
      </w:r>
      <w:r w:rsidRPr="000A15CC">
        <w:rPr>
          <w:rStyle w:val="fontstyle21"/>
          <w:rFonts w:eastAsia="Calibri"/>
          <w:sz w:val="22"/>
          <w:szCs w:val="22"/>
        </w:rPr>
        <w:t xml:space="preserve"> a ordem do dia com a verificação de presença dos parlamentares que será feita com os presentes em plenário e os vereadores que esteja online no aplicativo adotado;</w:t>
      </w:r>
    </w:p>
    <w:p w14:paraId="6C54F409" w14:textId="77777777" w:rsidR="00A823BE" w:rsidRPr="000A15CC" w:rsidRDefault="00A823BE" w:rsidP="000A15CC">
      <w:pPr>
        <w:spacing w:line="360" w:lineRule="auto"/>
        <w:ind w:left="2410"/>
        <w:jc w:val="both"/>
        <w:rPr>
          <w:rStyle w:val="fontstyle21"/>
          <w:rFonts w:eastAsia="Calibri"/>
          <w:sz w:val="22"/>
          <w:szCs w:val="22"/>
        </w:rPr>
      </w:pPr>
      <w:r w:rsidRPr="000A15CC">
        <w:rPr>
          <w:rStyle w:val="fontstyle21"/>
          <w:rFonts w:eastAsia="Calibri"/>
          <w:b/>
          <w:sz w:val="22"/>
          <w:szCs w:val="22"/>
        </w:rPr>
        <w:t xml:space="preserve">I </w:t>
      </w:r>
      <w:r w:rsidRPr="000A15CC">
        <w:rPr>
          <w:rStyle w:val="fontstyle21"/>
          <w:rFonts w:eastAsia="Calibri"/>
          <w:sz w:val="22"/>
          <w:szCs w:val="22"/>
        </w:rPr>
        <w:t>- A Confirmação da presença no plenário será feita conforme dispõe o regimento interno da casa;</w:t>
      </w:r>
    </w:p>
    <w:p w14:paraId="1222F083" w14:textId="77777777" w:rsidR="00A823BE" w:rsidRPr="000A15CC" w:rsidRDefault="00A823BE" w:rsidP="000A15CC">
      <w:pPr>
        <w:spacing w:line="360" w:lineRule="auto"/>
        <w:ind w:left="2410"/>
        <w:jc w:val="both"/>
        <w:rPr>
          <w:rStyle w:val="fontstyle21"/>
          <w:rFonts w:eastAsia="Calibri"/>
          <w:sz w:val="22"/>
          <w:szCs w:val="22"/>
        </w:rPr>
      </w:pPr>
      <w:r w:rsidRPr="000A15CC">
        <w:rPr>
          <w:rStyle w:val="fontstyle21"/>
          <w:rFonts w:eastAsia="Calibri"/>
          <w:b/>
          <w:sz w:val="22"/>
          <w:szCs w:val="22"/>
        </w:rPr>
        <w:t xml:space="preserve">II </w:t>
      </w:r>
      <w:r w:rsidRPr="000A15CC">
        <w:rPr>
          <w:rStyle w:val="fontstyle21"/>
          <w:rFonts w:eastAsia="Calibri"/>
          <w:sz w:val="22"/>
          <w:szCs w:val="22"/>
        </w:rPr>
        <w:t xml:space="preserve">– Para confirmação da presença online, após </w:t>
      </w:r>
      <w:r w:rsidR="002348A9" w:rsidRPr="000A15CC">
        <w:rPr>
          <w:rStyle w:val="fontstyle21"/>
          <w:rFonts w:eastAsia="Calibri"/>
          <w:sz w:val="22"/>
          <w:szCs w:val="22"/>
        </w:rPr>
        <w:t>início</w:t>
      </w:r>
      <w:r w:rsidRPr="000A15CC">
        <w:rPr>
          <w:rStyle w:val="fontstyle21"/>
          <w:rFonts w:eastAsia="Calibri"/>
          <w:sz w:val="22"/>
          <w:szCs w:val="22"/>
        </w:rPr>
        <w:t xml:space="preserve"> da Ordem do Dia, o Presidente da Câmara solicitará no prazo máximo de 05 (cinco) minutos para que </w:t>
      </w:r>
      <w:proofErr w:type="gramStart"/>
      <w:r w:rsidRPr="000A15CC">
        <w:rPr>
          <w:rStyle w:val="fontstyle21"/>
          <w:rFonts w:eastAsia="Calibri"/>
          <w:sz w:val="22"/>
          <w:szCs w:val="22"/>
        </w:rPr>
        <w:t>o(</w:t>
      </w:r>
      <w:proofErr w:type="gramEnd"/>
      <w:r w:rsidRPr="000A15CC">
        <w:rPr>
          <w:rStyle w:val="fontstyle21"/>
          <w:rFonts w:eastAsia="Calibri"/>
          <w:sz w:val="22"/>
          <w:szCs w:val="22"/>
        </w:rPr>
        <w:t>s) vereador(es)  e a(s) vereador(as) se manifestem através do aplicativo adotado.</w:t>
      </w:r>
    </w:p>
    <w:p w14:paraId="61719326" w14:textId="77777777" w:rsidR="00A823BE" w:rsidRPr="000A15CC" w:rsidRDefault="00A823BE" w:rsidP="000A15CC">
      <w:pPr>
        <w:ind w:left="2410"/>
        <w:jc w:val="both"/>
        <w:rPr>
          <w:rFonts w:ascii="Arial" w:eastAsia="Calibri" w:hAnsi="Arial" w:cs="Arial"/>
          <w:b/>
          <w:sz w:val="22"/>
          <w:szCs w:val="22"/>
          <w:lang w:eastAsia="en-US"/>
        </w:rPr>
      </w:pPr>
    </w:p>
    <w:p w14:paraId="5D271688" w14:textId="77777777" w:rsidR="00A823BE" w:rsidRPr="000A15CC" w:rsidRDefault="00A823BE" w:rsidP="000A15CC">
      <w:pPr>
        <w:spacing w:line="360" w:lineRule="auto"/>
        <w:ind w:left="2410"/>
        <w:jc w:val="both"/>
        <w:rPr>
          <w:rFonts w:ascii="Arial" w:hAnsi="Arial" w:cs="Arial"/>
          <w:sz w:val="22"/>
          <w:szCs w:val="22"/>
        </w:rPr>
      </w:pPr>
      <w:r w:rsidRPr="000A15CC">
        <w:rPr>
          <w:rFonts w:ascii="Arial" w:hAnsi="Arial" w:cs="Arial"/>
          <w:b/>
          <w:sz w:val="22"/>
          <w:szCs w:val="22"/>
        </w:rPr>
        <w:t xml:space="preserve">Art. </w:t>
      </w:r>
      <w:r w:rsidR="002348A9" w:rsidRPr="000A15CC">
        <w:rPr>
          <w:rFonts w:ascii="Arial" w:hAnsi="Arial" w:cs="Arial"/>
          <w:b/>
          <w:sz w:val="22"/>
          <w:szCs w:val="22"/>
        </w:rPr>
        <w:t>92-C</w:t>
      </w:r>
      <w:r w:rsidRPr="000A15CC">
        <w:rPr>
          <w:rFonts w:ascii="Arial" w:hAnsi="Arial" w:cs="Arial"/>
          <w:b/>
          <w:sz w:val="22"/>
          <w:szCs w:val="22"/>
        </w:rPr>
        <w:t>.</w:t>
      </w:r>
      <w:r w:rsidRPr="000A15CC">
        <w:rPr>
          <w:rFonts w:ascii="Arial" w:hAnsi="Arial" w:cs="Arial"/>
          <w:sz w:val="22"/>
          <w:szCs w:val="22"/>
        </w:rPr>
        <w:t xml:space="preserve">  Os vereadores poderão ser convocados, a qualquer tempo para realização de Sessões Extraordinárias em razão de assuntos urgentes, devendo manter-se acessíveis, sendo a convocação realizada por contato telefônico ou meios eletrônicos.</w:t>
      </w:r>
    </w:p>
    <w:p w14:paraId="3F9857AB" w14:textId="77777777" w:rsidR="00A823BE" w:rsidRDefault="00A823BE" w:rsidP="005F2190">
      <w:pPr>
        <w:tabs>
          <w:tab w:val="left" w:pos="7937"/>
        </w:tabs>
        <w:spacing w:line="360" w:lineRule="auto"/>
        <w:ind w:firstLine="2835"/>
        <w:jc w:val="both"/>
        <w:rPr>
          <w:rFonts w:ascii="Arial" w:hAnsi="Arial" w:cs="Arial"/>
        </w:rPr>
      </w:pPr>
    </w:p>
    <w:p w14:paraId="5268030D" w14:textId="77777777" w:rsidR="00232635" w:rsidRDefault="00232635" w:rsidP="00232635">
      <w:pPr>
        <w:pStyle w:val="Recuodecorpodetexto3"/>
        <w:tabs>
          <w:tab w:val="left" w:pos="7655"/>
        </w:tabs>
        <w:ind w:right="-1"/>
        <w:rPr>
          <w:rFonts w:ascii="Arial" w:hAnsi="Arial" w:cs="Arial"/>
          <w:szCs w:val="24"/>
        </w:rPr>
      </w:pPr>
      <w:r>
        <w:rPr>
          <w:rFonts w:ascii="Arial" w:hAnsi="Arial" w:cs="Arial"/>
          <w:b/>
          <w:szCs w:val="24"/>
        </w:rPr>
        <w:t xml:space="preserve">Art. 3°. </w:t>
      </w:r>
      <w:r>
        <w:rPr>
          <w:rFonts w:ascii="Arial" w:hAnsi="Arial" w:cs="Arial"/>
          <w:szCs w:val="24"/>
        </w:rPr>
        <w:t>Os</w:t>
      </w:r>
      <w:r w:rsidRPr="005B1808">
        <w:rPr>
          <w:rFonts w:ascii="Arial" w:hAnsi="Arial" w:cs="Arial"/>
          <w:szCs w:val="24"/>
        </w:rPr>
        <w:t xml:space="preserve"> §</w:t>
      </w:r>
      <w:r>
        <w:rPr>
          <w:rFonts w:ascii="Arial" w:hAnsi="Arial" w:cs="Arial"/>
          <w:szCs w:val="24"/>
        </w:rPr>
        <w:t>§</w:t>
      </w:r>
      <w:r w:rsidRPr="005B1808">
        <w:rPr>
          <w:rFonts w:ascii="Arial" w:hAnsi="Arial" w:cs="Arial"/>
          <w:szCs w:val="24"/>
        </w:rPr>
        <w:t xml:space="preserve"> Único</w:t>
      </w:r>
      <w:r>
        <w:rPr>
          <w:rFonts w:ascii="Arial" w:hAnsi="Arial" w:cs="Arial"/>
          <w:szCs w:val="24"/>
        </w:rPr>
        <w:t>s dos artigos 15, 16, 19, 20, 21, 23, 31, 32, 39, 40, 43, 45, 52, 53, 55, 57, 60, 62, 64, 67, 70, 73, 75, 82, 87, 90, 103, 104, 112, 116, 117, 121, 128, 130, 137, 148, 153, 168, 171, 175, 180, 181, 187, 188 e 191 da R</w:t>
      </w:r>
      <w:r w:rsidRPr="005B1808">
        <w:rPr>
          <w:rFonts w:ascii="Arial" w:hAnsi="Arial" w:cs="Arial"/>
          <w:szCs w:val="24"/>
        </w:rPr>
        <w:t>esolução 87/2014</w:t>
      </w:r>
      <w:r>
        <w:rPr>
          <w:rFonts w:ascii="Arial" w:hAnsi="Arial" w:cs="Arial"/>
          <w:szCs w:val="24"/>
        </w:rPr>
        <w:t xml:space="preserve"> </w:t>
      </w:r>
      <w:r w:rsidRPr="005B1808">
        <w:rPr>
          <w:rFonts w:ascii="Arial" w:hAnsi="Arial" w:cs="Arial"/>
          <w:szCs w:val="24"/>
        </w:rPr>
        <w:t>passam a ser parágrafo único</w:t>
      </w:r>
      <w:r>
        <w:rPr>
          <w:rFonts w:ascii="Arial" w:hAnsi="Arial" w:cs="Arial"/>
          <w:szCs w:val="24"/>
        </w:rPr>
        <w:t>.</w:t>
      </w:r>
    </w:p>
    <w:p w14:paraId="7B49F1F2" w14:textId="77777777" w:rsidR="00232635" w:rsidRDefault="00232635" w:rsidP="005F2190">
      <w:pPr>
        <w:tabs>
          <w:tab w:val="left" w:pos="7937"/>
        </w:tabs>
        <w:spacing w:line="360" w:lineRule="auto"/>
        <w:ind w:firstLine="2835"/>
        <w:jc w:val="both"/>
        <w:rPr>
          <w:rFonts w:ascii="Arial" w:hAnsi="Arial" w:cs="Arial"/>
        </w:rPr>
      </w:pPr>
    </w:p>
    <w:p w14:paraId="5ED3C427" w14:textId="77777777" w:rsidR="00CE46D6" w:rsidRPr="00F95778" w:rsidRDefault="005F2190" w:rsidP="00F95778">
      <w:pPr>
        <w:pStyle w:val="Recuodecorpodetexto"/>
        <w:tabs>
          <w:tab w:val="left" w:pos="7371"/>
        </w:tabs>
        <w:ind w:right="-1"/>
        <w:rPr>
          <w:rFonts w:ascii="Arial" w:hAnsi="Arial" w:cs="Arial"/>
          <w:szCs w:val="24"/>
        </w:rPr>
      </w:pPr>
      <w:r w:rsidRPr="00F95778">
        <w:rPr>
          <w:rFonts w:ascii="Arial" w:hAnsi="Arial" w:cs="Arial"/>
          <w:b/>
          <w:szCs w:val="24"/>
        </w:rPr>
        <w:t xml:space="preserve">Art. </w:t>
      </w:r>
      <w:r w:rsidR="00232635">
        <w:rPr>
          <w:rFonts w:ascii="Arial" w:hAnsi="Arial" w:cs="Arial"/>
          <w:b/>
          <w:szCs w:val="24"/>
        </w:rPr>
        <w:t>4</w:t>
      </w:r>
      <w:r w:rsidR="00CE46D6" w:rsidRPr="00F95778">
        <w:rPr>
          <w:rFonts w:ascii="Arial" w:hAnsi="Arial" w:cs="Arial"/>
          <w:b/>
          <w:szCs w:val="24"/>
        </w:rPr>
        <w:t>º.</w:t>
      </w:r>
      <w:r w:rsidR="00CE46D6" w:rsidRPr="00F95778">
        <w:rPr>
          <w:rFonts w:ascii="Arial" w:hAnsi="Arial" w:cs="Arial"/>
          <w:szCs w:val="24"/>
        </w:rPr>
        <w:t xml:space="preserve"> Esta Resolução entrará em vigor na data de sua publicação, revogadas as disposições em contrário</w:t>
      </w:r>
      <w:r w:rsidR="00F44A83">
        <w:rPr>
          <w:rFonts w:ascii="Arial" w:hAnsi="Arial" w:cs="Arial"/>
          <w:szCs w:val="24"/>
        </w:rPr>
        <w:t xml:space="preserve"> em especial a resolução 101/2020</w:t>
      </w:r>
      <w:r w:rsidR="00CE46D6" w:rsidRPr="00F95778">
        <w:rPr>
          <w:rFonts w:ascii="Arial" w:hAnsi="Arial" w:cs="Arial"/>
          <w:szCs w:val="24"/>
        </w:rPr>
        <w:t>.</w:t>
      </w:r>
    </w:p>
    <w:p w14:paraId="7D18F417" w14:textId="77777777" w:rsidR="005F2190" w:rsidRPr="00F95778" w:rsidRDefault="005F2190" w:rsidP="005F2190">
      <w:pPr>
        <w:tabs>
          <w:tab w:val="left" w:pos="7937"/>
        </w:tabs>
        <w:spacing w:line="360" w:lineRule="auto"/>
        <w:ind w:right="567" w:firstLine="2835"/>
        <w:jc w:val="both"/>
        <w:rPr>
          <w:rFonts w:ascii="Arial" w:hAnsi="Arial" w:cs="Arial"/>
        </w:rPr>
      </w:pPr>
    </w:p>
    <w:p w14:paraId="41591416" w14:textId="77777777" w:rsidR="007A2F89" w:rsidRDefault="00CE46D6" w:rsidP="00F95778">
      <w:pPr>
        <w:tabs>
          <w:tab w:val="left" w:pos="7655"/>
        </w:tabs>
        <w:spacing w:line="360" w:lineRule="auto"/>
        <w:ind w:right="-1" w:firstLine="2835"/>
        <w:jc w:val="both"/>
        <w:rPr>
          <w:rFonts w:ascii="Arial" w:hAnsi="Arial" w:cs="Arial"/>
        </w:rPr>
      </w:pPr>
      <w:r w:rsidRPr="00F95778">
        <w:rPr>
          <w:rFonts w:ascii="Arial" w:hAnsi="Arial" w:cs="Arial"/>
        </w:rPr>
        <w:t>Câmara Municipal de Tapurah, Estado de Mato Grosso, ao</w:t>
      </w:r>
      <w:r w:rsidR="0076413F" w:rsidRPr="00F95778">
        <w:rPr>
          <w:rFonts w:ascii="Arial" w:hAnsi="Arial" w:cs="Arial"/>
        </w:rPr>
        <w:t>s</w:t>
      </w:r>
      <w:r w:rsidR="00F67466" w:rsidRPr="00F95778">
        <w:rPr>
          <w:rFonts w:ascii="Arial" w:hAnsi="Arial" w:cs="Arial"/>
        </w:rPr>
        <w:t xml:space="preserve"> </w:t>
      </w:r>
      <w:r w:rsidR="004D0603">
        <w:rPr>
          <w:rFonts w:ascii="Arial" w:hAnsi="Arial" w:cs="Arial"/>
        </w:rPr>
        <w:t>19</w:t>
      </w:r>
      <w:r w:rsidR="00C579AF" w:rsidRPr="00F95778">
        <w:rPr>
          <w:rFonts w:ascii="Arial" w:hAnsi="Arial" w:cs="Arial"/>
        </w:rPr>
        <w:t xml:space="preserve"> </w:t>
      </w:r>
      <w:r w:rsidR="00561982" w:rsidRPr="00F95778">
        <w:rPr>
          <w:rFonts w:ascii="Arial" w:hAnsi="Arial" w:cs="Arial"/>
        </w:rPr>
        <w:t xml:space="preserve">dias do mês de </w:t>
      </w:r>
      <w:r w:rsidR="008C04ED">
        <w:rPr>
          <w:rFonts w:ascii="Arial" w:hAnsi="Arial" w:cs="Arial"/>
        </w:rPr>
        <w:t xml:space="preserve">março </w:t>
      </w:r>
      <w:r w:rsidR="0084581D" w:rsidRPr="00F95778">
        <w:rPr>
          <w:rFonts w:ascii="Arial" w:hAnsi="Arial" w:cs="Arial"/>
        </w:rPr>
        <w:t xml:space="preserve">do ano </w:t>
      </w:r>
      <w:r w:rsidRPr="00F95778">
        <w:rPr>
          <w:rFonts w:ascii="Arial" w:hAnsi="Arial" w:cs="Arial"/>
        </w:rPr>
        <w:t>de 20</w:t>
      </w:r>
      <w:r w:rsidR="00066A9B" w:rsidRPr="00F95778">
        <w:rPr>
          <w:rFonts w:ascii="Arial" w:hAnsi="Arial" w:cs="Arial"/>
        </w:rPr>
        <w:t>2</w:t>
      </w:r>
      <w:r w:rsidR="00AD16C3" w:rsidRPr="00F95778">
        <w:rPr>
          <w:rFonts w:ascii="Arial" w:hAnsi="Arial" w:cs="Arial"/>
        </w:rPr>
        <w:t>1</w:t>
      </w:r>
      <w:r w:rsidRPr="00F95778">
        <w:rPr>
          <w:rFonts w:ascii="Arial" w:hAnsi="Arial" w:cs="Arial"/>
        </w:rPr>
        <w:t>.</w:t>
      </w:r>
    </w:p>
    <w:p w14:paraId="1164620B" w14:textId="77777777" w:rsidR="00F95778" w:rsidRDefault="00F95778" w:rsidP="00F95778">
      <w:pPr>
        <w:tabs>
          <w:tab w:val="left" w:pos="7655"/>
        </w:tabs>
        <w:spacing w:line="360" w:lineRule="auto"/>
        <w:ind w:right="-1" w:firstLine="2835"/>
        <w:jc w:val="both"/>
        <w:rPr>
          <w:rFonts w:ascii="Arial" w:hAnsi="Arial" w:cs="Arial"/>
        </w:rPr>
      </w:pPr>
    </w:p>
    <w:p w14:paraId="5311EF80" w14:textId="77777777" w:rsidR="008C04ED" w:rsidRDefault="008C04ED" w:rsidP="00F95778">
      <w:pPr>
        <w:tabs>
          <w:tab w:val="left" w:pos="7655"/>
        </w:tabs>
        <w:spacing w:line="360" w:lineRule="auto"/>
        <w:ind w:right="-1" w:firstLine="2835"/>
        <w:jc w:val="both"/>
        <w:rPr>
          <w:rFonts w:ascii="Arial" w:hAnsi="Arial" w:cs="Arial"/>
        </w:rPr>
      </w:pPr>
    </w:p>
    <w:p w14:paraId="721DE17B" w14:textId="77777777" w:rsidR="00764626" w:rsidRDefault="00764626">
      <w:pPr>
        <w:spacing w:after="200" w:line="276" w:lineRule="auto"/>
        <w:rPr>
          <w:rFonts w:ascii="Arial" w:hAnsi="Arial" w:cs="Arial"/>
          <w:b/>
          <w:bCs/>
          <w:iCs/>
          <w:color w:val="000000"/>
        </w:rPr>
      </w:pPr>
      <w:r>
        <w:rPr>
          <w:rFonts w:ascii="Arial" w:hAnsi="Arial" w:cs="Arial"/>
          <w:b/>
          <w:bCs/>
          <w:iCs/>
          <w:color w:val="000000"/>
        </w:rPr>
        <w:br w:type="page"/>
      </w:r>
    </w:p>
    <w:p w14:paraId="7F601FAB" w14:textId="77777777" w:rsidR="00F95778" w:rsidRPr="00F95778" w:rsidRDefault="008C04ED" w:rsidP="00F95778">
      <w:pPr>
        <w:autoSpaceDE w:val="0"/>
        <w:autoSpaceDN w:val="0"/>
        <w:adjustRightInd w:val="0"/>
        <w:jc w:val="both"/>
        <w:rPr>
          <w:rFonts w:ascii="Arial" w:hAnsi="Arial" w:cs="Arial"/>
          <w:color w:val="000000"/>
        </w:rPr>
      </w:pPr>
      <w:r w:rsidRPr="00395B85">
        <w:rPr>
          <w:rFonts w:ascii="Arial" w:hAnsi="Arial" w:cs="Arial"/>
          <w:b/>
          <w:bCs/>
          <w:iCs/>
          <w:color w:val="000000"/>
          <w:highlight w:val="yellow"/>
        </w:rPr>
        <w:t>MENSAGEM AO PROJETO RESOLUÇÃO 0</w:t>
      </w:r>
      <w:r w:rsidR="00F44A83" w:rsidRPr="00395B85">
        <w:rPr>
          <w:rFonts w:ascii="Arial" w:hAnsi="Arial" w:cs="Arial"/>
          <w:b/>
          <w:bCs/>
          <w:iCs/>
          <w:color w:val="000000"/>
          <w:highlight w:val="yellow"/>
        </w:rPr>
        <w:t>6</w:t>
      </w:r>
      <w:r w:rsidR="00F95778" w:rsidRPr="00395B85">
        <w:rPr>
          <w:rFonts w:ascii="Arial" w:hAnsi="Arial" w:cs="Arial"/>
          <w:b/>
          <w:bCs/>
          <w:iCs/>
          <w:color w:val="000000"/>
          <w:highlight w:val="yellow"/>
        </w:rPr>
        <w:t xml:space="preserve">/2021 – </w:t>
      </w:r>
      <w:r w:rsidR="00F95778" w:rsidRPr="00395B85">
        <w:rPr>
          <w:rFonts w:ascii="Arial" w:hAnsi="Arial" w:cs="Arial"/>
          <w:color w:val="000000"/>
          <w:highlight w:val="yellow"/>
        </w:rPr>
        <w:t>Dispõe sobre alteração</w:t>
      </w:r>
      <w:r w:rsidR="000A15CC" w:rsidRPr="00395B85">
        <w:rPr>
          <w:rFonts w:ascii="Arial" w:hAnsi="Arial" w:cs="Arial"/>
          <w:color w:val="000000"/>
          <w:highlight w:val="yellow"/>
        </w:rPr>
        <w:t xml:space="preserve"> da R</w:t>
      </w:r>
      <w:r w:rsidR="00F95778" w:rsidRPr="00395B85">
        <w:rPr>
          <w:rFonts w:ascii="Arial" w:hAnsi="Arial" w:cs="Arial"/>
          <w:color w:val="000000"/>
          <w:highlight w:val="yellow"/>
        </w:rPr>
        <w:t xml:space="preserve">esolução </w:t>
      </w:r>
      <w:r w:rsidR="000A15CC" w:rsidRPr="00395B85">
        <w:rPr>
          <w:rFonts w:ascii="Arial" w:hAnsi="Arial" w:cs="Arial"/>
          <w:color w:val="000000"/>
          <w:highlight w:val="yellow"/>
        </w:rPr>
        <w:t>87/2014</w:t>
      </w:r>
      <w:r w:rsidR="00F95778" w:rsidRPr="00395B85">
        <w:rPr>
          <w:rFonts w:ascii="Arial" w:hAnsi="Arial" w:cs="Arial"/>
          <w:color w:val="000000"/>
          <w:highlight w:val="yellow"/>
        </w:rPr>
        <w:t xml:space="preserve"> </w:t>
      </w:r>
      <w:r w:rsidR="000A15CC" w:rsidRPr="00395B85">
        <w:rPr>
          <w:rFonts w:ascii="Arial" w:hAnsi="Arial" w:cs="Arial"/>
          <w:color w:val="000000"/>
          <w:highlight w:val="yellow"/>
        </w:rPr>
        <w:t>e dá outras providências.</w:t>
      </w:r>
    </w:p>
    <w:p w14:paraId="25ABEA38" w14:textId="77777777" w:rsidR="00F95778" w:rsidRPr="00F95778" w:rsidRDefault="00F95778" w:rsidP="00F95778">
      <w:pPr>
        <w:spacing w:after="120"/>
        <w:jc w:val="both"/>
        <w:rPr>
          <w:rFonts w:ascii="Arial" w:hAnsi="Arial" w:cs="Arial"/>
          <w:color w:val="000000"/>
        </w:rPr>
      </w:pPr>
    </w:p>
    <w:p w14:paraId="4F452D00" w14:textId="77777777" w:rsidR="00F95778" w:rsidRPr="00F95778" w:rsidRDefault="00F95778" w:rsidP="00F95778">
      <w:pPr>
        <w:spacing w:after="120"/>
        <w:rPr>
          <w:rFonts w:ascii="Arial" w:hAnsi="Arial" w:cs="Arial"/>
          <w:b/>
          <w:color w:val="000000"/>
        </w:rPr>
      </w:pPr>
    </w:p>
    <w:p w14:paraId="2BDC3DDB" w14:textId="77777777" w:rsidR="00F95778" w:rsidRPr="00F95778" w:rsidRDefault="00F95778" w:rsidP="00F95778">
      <w:pPr>
        <w:spacing w:after="120"/>
        <w:jc w:val="center"/>
        <w:rPr>
          <w:rFonts w:ascii="Arial" w:hAnsi="Arial" w:cs="Arial"/>
          <w:b/>
          <w:i/>
          <w:color w:val="000000"/>
          <w:u w:val="single"/>
        </w:rPr>
      </w:pPr>
      <w:r w:rsidRPr="00F95778">
        <w:rPr>
          <w:rFonts w:ascii="Arial" w:hAnsi="Arial" w:cs="Arial"/>
          <w:b/>
          <w:i/>
          <w:color w:val="000000"/>
          <w:u w:val="single"/>
        </w:rPr>
        <w:t>JUSTIFICATIVA</w:t>
      </w:r>
    </w:p>
    <w:p w14:paraId="3B3DC0C4" w14:textId="77777777" w:rsidR="00F95778" w:rsidRPr="00F95778" w:rsidRDefault="00F95778" w:rsidP="00F95778">
      <w:pPr>
        <w:spacing w:line="360" w:lineRule="auto"/>
        <w:ind w:firstLine="2268"/>
        <w:jc w:val="both"/>
        <w:rPr>
          <w:rFonts w:ascii="Arial" w:hAnsi="Arial" w:cs="Arial"/>
          <w:color w:val="000000"/>
        </w:rPr>
      </w:pPr>
    </w:p>
    <w:p w14:paraId="4B19009C" w14:textId="77777777" w:rsidR="000A15CC" w:rsidRPr="008C04ED" w:rsidRDefault="00F95778" w:rsidP="008C04ED">
      <w:pPr>
        <w:ind w:firstLine="2268"/>
        <w:jc w:val="both"/>
        <w:rPr>
          <w:rFonts w:ascii="Arial" w:hAnsi="Arial" w:cs="Arial"/>
          <w:sz w:val="22"/>
          <w:szCs w:val="22"/>
        </w:rPr>
      </w:pPr>
      <w:r w:rsidRPr="008C04ED">
        <w:rPr>
          <w:rFonts w:ascii="Arial" w:hAnsi="Arial" w:cs="Arial"/>
          <w:color w:val="000000"/>
          <w:sz w:val="22"/>
          <w:szCs w:val="22"/>
        </w:rPr>
        <w:t xml:space="preserve">O presente projeto de resolução tem o objetivo </w:t>
      </w:r>
      <w:r w:rsidR="00F44A83">
        <w:rPr>
          <w:rFonts w:ascii="Arial" w:hAnsi="Arial" w:cs="Arial"/>
          <w:color w:val="000000"/>
          <w:sz w:val="22"/>
          <w:szCs w:val="22"/>
        </w:rPr>
        <w:t xml:space="preserve">alterar </w:t>
      </w:r>
      <w:r w:rsidR="00F44A83">
        <w:rPr>
          <w:rFonts w:ascii="Arial" w:hAnsi="Arial" w:cs="Arial"/>
          <w:sz w:val="22"/>
          <w:szCs w:val="22"/>
        </w:rPr>
        <w:t>o Regimento Interno</w:t>
      </w:r>
      <w:r w:rsidR="000A15CC">
        <w:rPr>
          <w:rFonts w:ascii="Arial" w:hAnsi="Arial" w:cs="Arial"/>
          <w:sz w:val="22"/>
          <w:szCs w:val="22"/>
        </w:rPr>
        <w:t xml:space="preserve"> para garantir a realização de sessões remotas garantindo aos vereadores a votação de forma remota de projetos de leis co</w:t>
      </w:r>
      <w:r w:rsidR="00F44A83">
        <w:rPr>
          <w:rFonts w:ascii="Arial" w:hAnsi="Arial" w:cs="Arial"/>
          <w:sz w:val="22"/>
          <w:szCs w:val="22"/>
        </w:rPr>
        <w:t>nforme já vem ocorrendo pelo paí</w:t>
      </w:r>
      <w:r w:rsidR="000A15CC">
        <w:rPr>
          <w:rFonts w:ascii="Arial" w:hAnsi="Arial" w:cs="Arial"/>
          <w:sz w:val="22"/>
          <w:szCs w:val="22"/>
        </w:rPr>
        <w:t>s nos diversos Poderes Legislativos, da União Estados e Municípios, as medidas visam cumprir Decretos de restrição e como medida de contenção e prevenção na p</w:t>
      </w:r>
      <w:r w:rsidR="00F44A83">
        <w:rPr>
          <w:rFonts w:ascii="Arial" w:hAnsi="Arial" w:cs="Arial"/>
          <w:sz w:val="22"/>
          <w:szCs w:val="22"/>
        </w:rPr>
        <w:t>roliferação do COVID-19 ou outra</w:t>
      </w:r>
      <w:r w:rsidR="000A15CC">
        <w:rPr>
          <w:rFonts w:ascii="Arial" w:hAnsi="Arial" w:cs="Arial"/>
          <w:sz w:val="22"/>
          <w:szCs w:val="22"/>
        </w:rPr>
        <w:t xml:space="preserve"> doença contagiosa, bem como outras medidas de restrições que possam ser impostas</w:t>
      </w:r>
      <w:r w:rsidR="00F44A83">
        <w:rPr>
          <w:rFonts w:ascii="Arial" w:hAnsi="Arial" w:cs="Arial"/>
          <w:sz w:val="22"/>
          <w:szCs w:val="22"/>
        </w:rPr>
        <w:t xml:space="preserve"> em determinada situação</w:t>
      </w:r>
      <w:r w:rsidR="000A15CC">
        <w:rPr>
          <w:rFonts w:ascii="Arial" w:hAnsi="Arial" w:cs="Arial"/>
          <w:sz w:val="22"/>
          <w:szCs w:val="22"/>
        </w:rPr>
        <w:t>.</w:t>
      </w:r>
    </w:p>
    <w:p w14:paraId="19393F9C" w14:textId="77777777" w:rsidR="00F95778" w:rsidRPr="008C04ED" w:rsidRDefault="00F95778" w:rsidP="00F95778">
      <w:pPr>
        <w:ind w:firstLine="2268"/>
        <w:jc w:val="both"/>
        <w:rPr>
          <w:rFonts w:ascii="Arial" w:hAnsi="Arial" w:cs="Arial"/>
          <w:color w:val="000000"/>
          <w:sz w:val="22"/>
          <w:szCs w:val="22"/>
        </w:rPr>
      </w:pPr>
      <w:r w:rsidRPr="008C04ED">
        <w:rPr>
          <w:rFonts w:ascii="Arial" w:hAnsi="Arial" w:cs="Arial"/>
          <w:color w:val="000000"/>
          <w:sz w:val="22"/>
          <w:szCs w:val="22"/>
        </w:rPr>
        <w:t>A presente proposição se amolda dentro das competências da Câmara Municipal de vereadores prevista na Lei Orgânica. Esse projeto além de respeitar a Lei Orgânica e a Constituição. Por isso a colaboração de todos os vereadores para aprovação desse projeto de lei é de extrema importância.</w:t>
      </w:r>
    </w:p>
    <w:p w14:paraId="4449FC78" w14:textId="77777777" w:rsidR="00CE46D6" w:rsidRPr="00F95778" w:rsidRDefault="00CE46D6" w:rsidP="005F2190">
      <w:pPr>
        <w:spacing w:line="360" w:lineRule="auto"/>
        <w:rPr>
          <w:rFonts w:ascii="Arial" w:hAnsi="Arial" w:cs="Arial"/>
        </w:rPr>
      </w:pPr>
    </w:p>
    <w:p w14:paraId="6567554B" w14:textId="77777777" w:rsidR="00CE46D6" w:rsidRPr="00F95778" w:rsidRDefault="00CF73C7" w:rsidP="00CF73C7">
      <w:pPr>
        <w:autoSpaceDE w:val="0"/>
        <w:autoSpaceDN w:val="0"/>
        <w:adjustRightInd w:val="0"/>
        <w:jc w:val="both"/>
        <w:rPr>
          <w:rFonts w:ascii="Arial" w:hAnsi="Arial" w:cs="Arial"/>
        </w:rPr>
      </w:pPr>
      <w:r w:rsidRPr="00F95778">
        <w:rPr>
          <w:rFonts w:ascii="Arial" w:hAnsi="Arial" w:cs="Arial"/>
        </w:rPr>
        <w:t xml:space="preserve"> </w:t>
      </w:r>
    </w:p>
    <w:p w14:paraId="484005F2" w14:textId="77777777" w:rsidR="00CE46D6" w:rsidRPr="00F95778" w:rsidRDefault="00CE46D6" w:rsidP="005F2190">
      <w:pPr>
        <w:spacing w:line="360" w:lineRule="auto"/>
        <w:rPr>
          <w:rFonts w:ascii="Arial" w:hAnsi="Arial" w:cs="Arial"/>
        </w:rPr>
      </w:pPr>
    </w:p>
    <w:sectPr w:rsidR="00CE46D6" w:rsidRPr="00F95778" w:rsidSect="0006363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DD2DD" w14:textId="77777777" w:rsidR="00016A5D" w:rsidRDefault="00016A5D" w:rsidP="00CE46D6">
      <w:r>
        <w:separator/>
      </w:r>
    </w:p>
  </w:endnote>
  <w:endnote w:type="continuationSeparator" w:id="0">
    <w:p w14:paraId="2E19C60B" w14:textId="77777777" w:rsidR="00016A5D" w:rsidRDefault="00016A5D" w:rsidP="00CE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132720" w14:textId="77777777" w:rsidR="00016A5D" w:rsidRDefault="00016A5D" w:rsidP="00CE46D6">
      <w:r>
        <w:separator/>
      </w:r>
    </w:p>
  </w:footnote>
  <w:footnote w:type="continuationSeparator" w:id="0">
    <w:p w14:paraId="08CC0310" w14:textId="77777777" w:rsidR="00016A5D" w:rsidRDefault="00016A5D" w:rsidP="00CE4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82623" w14:textId="77777777" w:rsidR="00D46FB2" w:rsidRPr="005F1955" w:rsidRDefault="00D46FB2" w:rsidP="00D46FB2">
    <w:pPr>
      <w:pStyle w:val="Cabealho"/>
      <w:jc w:val="center"/>
      <w:rPr>
        <w:rFonts w:ascii="Arial" w:hAnsi="Arial" w:cs="Arial"/>
        <w:b/>
        <w:sz w:val="33"/>
        <w:szCs w:val="33"/>
      </w:rPr>
    </w:pPr>
    <w:r w:rsidRPr="005F1955">
      <w:rPr>
        <w:rFonts w:ascii="Arial" w:hAnsi="Arial" w:cs="Arial"/>
        <w:b/>
        <w:sz w:val="33"/>
        <w:szCs w:val="33"/>
      </w:rPr>
      <w:t>CAMARA MUNICIPAL DE TAPURAH</w:t>
    </w:r>
  </w:p>
  <w:p w14:paraId="1A2BF8D7" w14:textId="77777777" w:rsidR="00D46FB2" w:rsidRPr="005F1955" w:rsidRDefault="00D46FB2" w:rsidP="00D46FB2">
    <w:pPr>
      <w:pStyle w:val="Cabealho"/>
      <w:jc w:val="center"/>
      <w:rPr>
        <w:rFonts w:ascii="Arial" w:hAnsi="Arial" w:cs="Arial"/>
        <w:b/>
        <w:sz w:val="33"/>
        <w:szCs w:val="33"/>
      </w:rPr>
    </w:pPr>
    <w:r>
      <w:rPr>
        <w:rFonts w:ascii="Arial" w:hAnsi="Arial" w:cs="Arial"/>
        <w:b/>
        <w:noProof/>
        <w:sz w:val="33"/>
        <w:szCs w:val="33"/>
      </w:rPr>
      <w:drawing>
        <wp:anchor distT="0" distB="0" distL="114300" distR="114300" simplePos="0" relativeHeight="251659264" behindDoc="1" locked="0" layoutInCell="1" allowOverlap="0" wp14:anchorId="4B274766" wp14:editId="3CEAE1AE">
          <wp:simplePos x="0" y="0"/>
          <wp:positionH relativeFrom="column">
            <wp:posOffset>-584835</wp:posOffset>
          </wp:positionH>
          <wp:positionV relativeFrom="paragraph">
            <wp:posOffset>-301625</wp:posOffset>
          </wp:positionV>
          <wp:extent cx="990600" cy="866775"/>
          <wp:effectExtent l="0" t="0" r="0" b="0"/>
          <wp:wrapThrough wrapText="bothSides">
            <wp:wrapPolygon edited="0">
              <wp:start x="0" y="0"/>
              <wp:lineTo x="0" y="21363"/>
              <wp:lineTo x="21185" y="21363"/>
              <wp:lineTo x="21185"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1955">
      <w:rPr>
        <w:rFonts w:ascii="Arial" w:hAnsi="Arial" w:cs="Arial"/>
        <w:b/>
        <w:sz w:val="33"/>
        <w:szCs w:val="33"/>
      </w:rPr>
      <w:t>ESTADO DE MATO GROSSO</w:t>
    </w:r>
  </w:p>
  <w:p w14:paraId="23F607C7" w14:textId="77777777" w:rsidR="00D46FB2" w:rsidRPr="005F1955" w:rsidRDefault="00D46FB2" w:rsidP="00D46FB2">
    <w:pPr>
      <w:pStyle w:val="Cabealho"/>
      <w:jc w:val="center"/>
      <w:rPr>
        <w:rFonts w:ascii="Arial" w:hAnsi="Arial" w:cs="Arial"/>
        <w:b/>
        <w:sz w:val="32"/>
        <w:szCs w:val="32"/>
      </w:rPr>
    </w:pPr>
    <w:r w:rsidRPr="005F1955">
      <w:rPr>
        <w:rFonts w:ascii="Arial" w:hAnsi="Arial" w:cs="Arial"/>
        <w:b/>
        <w:sz w:val="32"/>
        <w:szCs w:val="32"/>
      </w:rPr>
      <w:t>CNPJ: 33.005.083.0001/60</w:t>
    </w:r>
  </w:p>
  <w:p w14:paraId="3095358F" w14:textId="77777777" w:rsidR="00D46FB2" w:rsidRPr="005F1955" w:rsidRDefault="00D46FB2" w:rsidP="00D46FB2">
    <w:pPr>
      <w:pStyle w:val="Cabealho"/>
      <w:jc w:val="center"/>
      <w:rPr>
        <w:rFonts w:ascii="Arial" w:hAnsi="Arial" w:cs="Arial"/>
        <w:b/>
        <w:bCs/>
        <w:sz w:val="12"/>
        <w:szCs w:val="12"/>
      </w:rPr>
    </w:pPr>
  </w:p>
  <w:p w14:paraId="673487BD" w14:textId="77777777" w:rsidR="00D46FB2" w:rsidRPr="005F1955" w:rsidRDefault="00D46FB2" w:rsidP="00D46FB2">
    <w:pPr>
      <w:pStyle w:val="Cabealho"/>
      <w:jc w:val="center"/>
      <w:rPr>
        <w:rFonts w:ascii="Arial" w:hAnsi="Arial" w:cs="Arial"/>
        <w:b/>
        <w:bCs/>
        <w:sz w:val="17"/>
        <w:szCs w:val="17"/>
      </w:rPr>
    </w:pPr>
    <w:r w:rsidRPr="005F1955">
      <w:rPr>
        <w:rFonts w:ascii="Arial" w:hAnsi="Arial" w:cs="Arial"/>
        <w:b/>
        <w:bCs/>
        <w:sz w:val="17"/>
        <w:szCs w:val="17"/>
      </w:rPr>
      <w:t>Avenida Paraná, 1.725 – CENTRO- CEP 78.573-000 – MUNICÍPIO DE TAPURAH – MT</w:t>
    </w:r>
  </w:p>
  <w:p w14:paraId="654840DD" w14:textId="77777777" w:rsidR="00D46FB2" w:rsidRPr="00A0455A" w:rsidRDefault="00D46FB2" w:rsidP="00D46FB2">
    <w:pPr>
      <w:pStyle w:val="Cabealho"/>
      <w:jc w:val="center"/>
      <w:rPr>
        <w:rFonts w:ascii="Arial" w:hAnsi="Arial" w:cs="Arial"/>
        <w:b/>
        <w:bCs/>
        <w:sz w:val="17"/>
        <w:szCs w:val="17"/>
      </w:rPr>
    </w:pPr>
    <w:r>
      <w:rPr>
        <w:rFonts w:ascii="Arial" w:hAnsi="Arial" w:cs="Arial"/>
        <w:b/>
        <w:bCs/>
        <w:sz w:val="17"/>
        <w:szCs w:val="17"/>
      </w:rPr>
      <w:t>TEL: (066) 3547-1341</w:t>
    </w:r>
  </w:p>
  <w:p w14:paraId="1FED4B02" w14:textId="77777777" w:rsidR="00C7413B" w:rsidRDefault="00C7413B" w:rsidP="00CE46D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2F7CF3"/>
    <w:multiLevelType w:val="hybridMultilevel"/>
    <w:tmpl w:val="39E43C7C"/>
    <w:lvl w:ilvl="0" w:tplc="CEECBC04">
      <w:start w:val="1"/>
      <w:numFmt w:val="upperRoman"/>
      <w:lvlText w:val="%1-"/>
      <w:lvlJc w:val="left"/>
      <w:pPr>
        <w:ind w:left="2988" w:hanging="720"/>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320E120F"/>
    <w:multiLevelType w:val="hybridMultilevel"/>
    <w:tmpl w:val="E66691D4"/>
    <w:lvl w:ilvl="0" w:tplc="E8FA4F2A">
      <w:start w:val="1"/>
      <w:numFmt w:val="upperRoman"/>
      <w:lvlText w:val="%1-"/>
      <w:lvlJc w:val="left"/>
      <w:pPr>
        <w:ind w:left="2988" w:hanging="720"/>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 w15:restartNumberingAfterBreak="0">
    <w:nsid w:val="3F8E7E3E"/>
    <w:multiLevelType w:val="hybridMultilevel"/>
    <w:tmpl w:val="236C36F0"/>
    <w:lvl w:ilvl="0" w:tplc="34A2AB6E">
      <w:start w:val="1"/>
      <w:numFmt w:val="lowerLetter"/>
      <w:lvlText w:val="%1)"/>
      <w:lvlJc w:val="left"/>
      <w:pPr>
        <w:ind w:left="3762" w:hanging="360"/>
      </w:pPr>
      <w:rPr>
        <w:rFonts w:hint="default"/>
        <w:b/>
      </w:rPr>
    </w:lvl>
    <w:lvl w:ilvl="1" w:tplc="04160019" w:tentative="1">
      <w:start w:val="1"/>
      <w:numFmt w:val="lowerLetter"/>
      <w:lvlText w:val="%2."/>
      <w:lvlJc w:val="left"/>
      <w:pPr>
        <w:ind w:left="4482" w:hanging="360"/>
      </w:pPr>
    </w:lvl>
    <w:lvl w:ilvl="2" w:tplc="0416001B" w:tentative="1">
      <w:start w:val="1"/>
      <w:numFmt w:val="lowerRoman"/>
      <w:lvlText w:val="%3."/>
      <w:lvlJc w:val="right"/>
      <w:pPr>
        <w:ind w:left="5202" w:hanging="180"/>
      </w:pPr>
    </w:lvl>
    <w:lvl w:ilvl="3" w:tplc="0416000F" w:tentative="1">
      <w:start w:val="1"/>
      <w:numFmt w:val="decimal"/>
      <w:lvlText w:val="%4."/>
      <w:lvlJc w:val="left"/>
      <w:pPr>
        <w:ind w:left="5922" w:hanging="360"/>
      </w:pPr>
    </w:lvl>
    <w:lvl w:ilvl="4" w:tplc="04160019" w:tentative="1">
      <w:start w:val="1"/>
      <w:numFmt w:val="lowerLetter"/>
      <w:lvlText w:val="%5."/>
      <w:lvlJc w:val="left"/>
      <w:pPr>
        <w:ind w:left="6642" w:hanging="360"/>
      </w:pPr>
    </w:lvl>
    <w:lvl w:ilvl="5" w:tplc="0416001B" w:tentative="1">
      <w:start w:val="1"/>
      <w:numFmt w:val="lowerRoman"/>
      <w:lvlText w:val="%6."/>
      <w:lvlJc w:val="right"/>
      <w:pPr>
        <w:ind w:left="7362" w:hanging="180"/>
      </w:pPr>
    </w:lvl>
    <w:lvl w:ilvl="6" w:tplc="0416000F" w:tentative="1">
      <w:start w:val="1"/>
      <w:numFmt w:val="decimal"/>
      <w:lvlText w:val="%7."/>
      <w:lvlJc w:val="left"/>
      <w:pPr>
        <w:ind w:left="8082" w:hanging="360"/>
      </w:pPr>
    </w:lvl>
    <w:lvl w:ilvl="7" w:tplc="04160019" w:tentative="1">
      <w:start w:val="1"/>
      <w:numFmt w:val="lowerLetter"/>
      <w:lvlText w:val="%8."/>
      <w:lvlJc w:val="left"/>
      <w:pPr>
        <w:ind w:left="8802" w:hanging="360"/>
      </w:pPr>
    </w:lvl>
    <w:lvl w:ilvl="8" w:tplc="0416001B" w:tentative="1">
      <w:start w:val="1"/>
      <w:numFmt w:val="lowerRoman"/>
      <w:lvlText w:val="%9."/>
      <w:lvlJc w:val="right"/>
      <w:pPr>
        <w:ind w:left="9522" w:hanging="180"/>
      </w:pPr>
    </w:lvl>
  </w:abstractNum>
  <w:abstractNum w:abstractNumId="3" w15:restartNumberingAfterBreak="0">
    <w:nsid w:val="62E41732"/>
    <w:multiLevelType w:val="hybridMultilevel"/>
    <w:tmpl w:val="49884C20"/>
    <w:lvl w:ilvl="0" w:tplc="8C74A1C4">
      <w:start w:val="1"/>
      <w:numFmt w:val="lowerLetter"/>
      <w:lvlText w:val="%1)"/>
      <w:lvlJc w:val="left"/>
      <w:pPr>
        <w:ind w:left="3762" w:hanging="360"/>
      </w:pPr>
      <w:rPr>
        <w:rFonts w:hint="default"/>
      </w:rPr>
    </w:lvl>
    <w:lvl w:ilvl="1" w:tplc="04160019" w:tentative="1">
      <w:start w:val="1"/>
      <w:numFmt w:val="lowerLetter"/>
      <w:lvlText w:val="%2."/>
      <w:lvlJc w:val="left"/>
      <w:pPr>
        <w:ind w:left="4482" w:hanging="360"/>
      </w:pPr>
    </w:lvl>
    <w:lvl w:ilvl="2" w:tplc="0416001B" w:tentative="1">
      <w:start w:val="1"/>
      <w:numFmt w:val="lowerRoman"/>
      <w:lvlText w:val="%3."/>
      <w:lvlJc w:val="right"/>
      <w:pPr>
        <w:ind w:left="5202" w:hanging="180"/>
      </w:pPr>
    </w:lvl>
    <w:lvl w:ilvl="3" w:tplc="0416000F" w:tentative="1">
      <w:start w:val="1"/>
      <w:numFmt w:val="decimal"/>
      <w:lvlText w:val="%4."/>
      <w:lvlJc w:val="left"/>
      <w:pPr>
        <w:ind w:left="5922" w:hanging="360"/>
      </w:pPr>
    </w:lvl>
    <w:lvl w:ilvl="4" w:tplc="04160019" w:tentative="1">
      <w:start w:val="1"/>
      <w:numFmt w:val="lowerLetter"/>
      <w:lvlText w:val="%5."/>
      <w:lvlJc w:val="left"/>
      <w:pPr>
        <w:ind w:left="6642" w:hanging="360"/>
      </w:pPr>
    </w:lvl>
    <w:lvl w:ilvl="5" w:tplc="0416001B" w:tentative="1">
      <w:start w:val="1"/>
      <w:numFmt w:val="lowerRoman"/>
      <w:lvlText w:val="%6."/>
      <w:lvlJc w:val="right"/>
      <w:pPr>
        <w:ind w:left="7362" w:hanging="180"/>
      </w:pPr>
    </w:lvl>
    <w:lvl w:ilvl="6" w:tplc="0416000F" w:tentative="1">
      <w:start w:val="1"/>
      <w:numFmt w:val="decimal"/>
      <w:lvlText w:val="%7."/>
      <w:lvlJc w:val="left"/>
      <w:pPr>
        <w:ind w:left="8082" w:hanging="360"/>
      </w:pPr>
    </w:lvl>
    <w:lvl w:ilvl="7" w:tplc="04160019" w:tentative="1">
      <w:start w:val="1"/>
      <w:numFmt w:val="lowerLetter"/>
      <w:lvlText w:val="%8."/>
      <w:lvlJc w:val="left"/>
      <w:pPr>
        <w:ind w:left="8802" w:hanging="360"/>
      </w:pPr>
    </w:lvl>
    <w:lvl w:ilvl="8" w:tplc="0416001B" w:tentative="1">
      <w:start w:val="1"/>
      <w:numFmt w:val="lowerRoman"/>
      <w:lvlText w:val="%9."/>
      <w:lvlJc w:val="right"/>
      <w:pPr>
        <w:ind w:left="9522" w:hanging="180"/>
      </w:pPr>
    </w:lvl>
  </w:abstractNum>
  <w:abstractNum w:abstractNumId="4" w15:restartNumberingAfterBreak="0">
    <w:nsid w:val="728F1602"/>
    <w:multiLevelType w:val="hybridMultilevel"/>
    <w:tmpl w:val="05CE0384"/>
    <w:lvl w:ilvl="0" w:tplc="5366FD60">
      <w:start w:val="1"/>
      <w:numFmt w:val="lowerLetter"/>
      <w:lvlText w:val="%1)"/>
      <w:lvlJc w:val="left"/>
      <w:pPr>
        <w:ind w:left="3762" w:hanging="360"/>
      </w:pPr>
      <w:rPr>
        <w:rFonts w:hint="default"/>
      </w:rPr>
    </w:lvl>
    <w:lvl w:ilvl="1" w:tplc="04160019" w:tentative="1">
      <w:start w:val="1"/>
      <w:numFmt w:val="lowerLetter"/>
      <w:lvlText w:val="%2."/>
      <w:lvlJc w:val="left"/>
      <w:pPr>
        <w:ind w:left="4482" w:hanging="360"/>
      </w:pPr>
    </w:lvl>
    <w:lvl w:ilvl="2" w:tplc="0416001B" w:tentative="1">
      <w:start w:val="1"/>
      <w:numFmt w:val="lowerRoman"/>
      <w:lvlText w:val="%3."/>
      <w:lvlJc w:val="right"/>
      <w:pPr>
        <w:ind w:left="5202" w:hanging="180"/>
      </w:pPr>
    </w:lvl>
    <w:lvl w:ilvl="3" w:tplc="0416000F" w:tentative="1">
      <w:start w:val="1"/>
      <w:numFmt w:val="decimal"/>
      <w:lvlText w:val="%4."/>
      <w:lvlJc w:val="left"/>
      <w:pPr>
        <w:ind w:left="5922" w:hanging="360"/>
      </w:pPr>
    </w:lvl>
    <w:lvl w:ilvl="4" w:tplc="04160019" w:tentative="1">
      <w:start w:val="1"/>
      <w:numFmt w:val="lowerLetter"/>
      <w:lvlText w:val="%5."/>
      <w:lvlJc w:val="left"/>
      <w:pPr>
        <w:ind w:left="6642" w:hanging="360"/>
      </w:pPr>
    </w:lvl>
    <w:lvl w:ilvl="5" w:tplc="0416001B" w:tentative="1">
      <w:start w:val="1"/>
      <w:numFmt w:val="lowerRoman"/>
      <w:lvlText w:val="%6."/>
      <w:lvlJc w:val="right"/>
      <w:pPr>
        <w:ind w:left="7362" w:hanging="180"/>
      </w:pPr>
    </w:lvl>
    <w:lvl w:ilvl="6" w:tplc="0416000F" w:tentative="1">
      <w:start w:val="1"/>
      <w:numFmt w:val="decimal"/>
      <w:lvlText w:val="%7."/>
      <w:lvlJc w:val="left"/>
      <w:pPr>
        <w:ind w:left="8082" w:hanging="360"/>
      </w:pPr>
    </w:lvl>
    <w:lvl w:ilvl="7" w:tplc="04160019" w:tentative="1">
      <w:start w:val="1"/>
      <w:numFmt w:val="lowerLetter"/>
      <w:lvlText w:val="%8."/>
      <w:lvlJc w:val="left"/>
      <w:pPr>
        <w:ind w:left="8802" w:hanging="360"/>
      </w:pPr>
    </w:lvl>
    <w:lvl w:ilvl="8" w:tplc="0416001B" w:tentative="1">
      <w:start w:val="1"/>
      <w:numFmt w:val="lowerRoman"/>
      <w:lvlText w:val="%9."/>
      <w:lvlJc w:val="right"/>
      <w:pPr>
        <w:ind w:left="9522"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6D6"/>
    <w:rsid w:val="00016A5D"/>
    <w:rsid w:val="00021F15"/>
    <w:rsid w:val="00063639"/>
    <w:rsid w:val="00066A9B"/>
    <w:rsid w:val="000A07ED"/>
    <w:rsid w:val="000A15CC"/>
    <w:rsid w:val="000C5391"/>
    <w:rsid w:val="001125EC"/>
    <w:rsid w:val="00113940"/>
    <w:rsid w:val="00136979"/>
    <w:rsid w:val="00174735"/>
    <w:rsid w:val="001851AB"/>
    <w:rsid w:val="00195DD3"/>
    <w:rsid w:val="001D7552"/>
    <w:rsid w:val="001E611D"/>
    <w:rsid w:val="00232635"/>
    <w:rsid w:val="002348A9"/>
    <w:rsid w:val="00287E64"/>
    <w:rsid w:val="002952BF"/>
    <w:rsid w:val="00295754"/>
    <w:rsid w:val="002E2609"/>
    <w:rsid w:val="002F4925"/>
    <w:rsid w:val="002F6C4F"/>
    <w:rsid w:val="00341AB0"/>
    <w:rsid w:val="00346EEE"/>
    <w:rsid w:val="00383BC8"/>
    <w:rsid w:val="00387980"/>
    <w:rsid w:val="00395B85"/>
    <w:rsid w:val="003B5934"/>
    <w:rsid w:val="003E6739"/>
    <w:rsid w:val="003E6B86"/>
    <w:rsid w:val="003F0530"/>
    <w:rsid w:val="00413A5F"/>
    <w:rsid w:val="00421164"/>
    <w:rsid w:val="00455D70"/>
    <w:rsid w:val="004626B6"/>
    <w:rsid w:val="00463CFB"/>
    <w:rsid w:val="004D0603"/>
    <w:rsid w:val="004D6B54"/>
    <w:rsid w:val="004E2F56"/>
    <w:rsid w:val="00523736"/>
    <w:rsid w:val="00561982"/>
    <w:rsid w:val="005946BF"/>
    <w:rsid w:val="005A542D"/>
    <w:rsid w:val="005B1808"/>
    <w:rsid w:val="005B3DD5"/>
    <w:rsid w:val="005D10A9"/>
    <w:rsid w:val="005D3B07"/>
    <w:rsid w:val="005D686B"/>
    <w:rsid w:val="005F2190"/>
    <w:rsid w:val="005F43BE"/>
    <w:rsid w:val="0061725A"/>
    <w:rsid w:val="0062428A"/>
    <w:rsid w:val="00652856"/>
    <w:rsid w:val="006536BB"/>
    <w:rsid w:val="0065782A"/>
    <w:rsid w:val="00672651"/>
    <w:rsid w:val="00686286"/>
    <w:rsid w:val="00694DF8"/>
    <w:rsid w:val="006A7ADF"/>
    <w:rsid w:val="006A7D40"/>
    <w:rsid w:val="006E000C"/>
    <w:rsid w:val="006F2392"/>
    <w:rsid w:val="007163A2"/>
    <w:rsid w:val="0076413F"/>
    <w:rsid w:val="00764626"/>
    <w:rsid w:val="00765123"/>
    <w:rsid w:val="0078702A"/>
    <w:rsid w:val="007A2F89"/>
    <w:rsid w:val="007A5AA8"/>
    <w:rsid w:val="007E27A0"/>
    <w:rsid w:val="00816273"/>
    <w:rsid w:val="008232B5"/>
    <w:rsid w:val="008306F7"/>
    <w:rsid w:val="0084581D"/>
    <w:rsid w:val="00863790"/>
    <w:rsid w:val="00871501"/>
    <w:rsid w:val="008A04CA"/>
    <w:rsid w:val="008B6229"/>
    <w:rsid w:val="008C04ED"/>
    <w:rsid w:val="008D5B1A"/>
    <w:rsid w:val="008E10D0"/>
    <w:rsid w:val="00903B7C"/>
    <w:rsid w:val="00907F25"/>
    <w:rsid w:val="00915152"/>
    <w:rsid w:val="00924C46"/>
    <w:rsid w:val="00931F4F"/>
    <w:rsid w:val="00975994"/>
    <w:rsid w:val="00976674"/>
    <w:rsid w:val="00986F8B"/>
    <w:rsid w:val="00992B5F"/>
    <w:rsid w:val="009A2107"/>
    <w:rsid w:val="009B1767"/>
    <w:rsid w:val="009B4477"/>
    <w:rsid w:val="009D7F24"/>
    <w:rsid w:val="009E004F"/>
    <w:rsid w:val="00A43223"/>
    <w:rsid w:val="00A478F3"/>
    <w:rsid w:val="00A61CB8"/>
    <w:rsid w:val="00A76D10"/>
    <w:rsid w:val="00A823BE"/>
    <w:rsid w:val="00A97C06"/>
    <w:rsid w:val="00AC0B44"/>
    <w:rsid w:val="00AD16C3"/>
    <w:rsid w:val="00AE0244"/>
    <w:rsid w:val="00AE7C0C"/>
    <w:rsid w:val="00AF10A5"/>
    <w:rsid w:val="00B03D58"/>
    <w:rsid w:val="00B44339"/>
    <w:rsid w:val="00B808A2"/>
    <w:rsid w:val="00BD7E10"/>
    <w:rsid w:val="00C03EC7"/>
    <w:rsid w:val="00C05269"/>
    <w:rsid w:val="00C3276E"/>
    <w:rsid w:val="00C55DE5"/>
    <w:rsid w:val="00C579AF"/>
    <w:rsid w:val="00C62743"/>
    <w:rsid w:val="00C7413B"/>
    <w:rsid w:val="00C84408"/>
    <w:rsid w:val="00C862DB"/>
    <w:rsid w:val="00C900CB"/>
    <w:rsid w:val="00CA414B"/>
    <w:rsid w:val="00CA5CD9"/>
    <w:rsid w:val="00CC2778"/>
    <w:rsid w:val="00CE46D6"/>
    <w:rsid w:val="00CF2BFC"/>
    <w:rsid w:val="00CF73C7"/>
    <w:rsid w:val="00D05CCA"/>
    <w:rsid w:val="00D1228D"/>
    <w:rsid w:val="00D15C5E"/>
    <w:rsid w:val="00D46295"/>
    <w:rsid w:val="00D46FB2"/>
    <w:rsid w:val="00DB7D88"/>
    <w:rsid w:val="00DC0595"/>
    <w:rsid w:val="00E240C1"/>
    <w:rsid w:val="00E24CB9"/>
    <w:rsid w:val="00E354AC"/>
    <w:rsid w:val="00E36E5D"/>
    <w:rsid w:val="00E4426B"/>
    <w:rsid w:val="00E634E6"/>
    <w:rsid w:val="00E8123B"/>
    <w:rsid w:val="00E91503"/>
    <w:rsid w:val="00EE2153"/>
    <w:rsid w:val="00F44A83"/>
    <w:rsid w:val="00F646DC"/>
    <w:rsid w:val="00F664CF"/>
    <w:rsid w:val="00F67466"/>
    <w:rsid w:val="00F82225"/>
    <w:rsid w:val="00F83E29"/>
    <w:rsid w:val="00F95778"/>
    <w:rsid w:val="00FD710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C08D844"/>
  <w15:docId w15:val="{372D407E-DD89-4E9D-A74A-2C07732B6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6D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E46D6"/>
    <w:pPr>
      <w:keepNext/>
      <w:spacing w:line="360" w:lineRule="auto"/>
      <w:ind w:left="2835" w:right="567"/>
      <w:jc w:val="both"/>
      <w:outlineLvl w:val="0"/>
    </w:pPr>
    <w:rPr>
      <w:rFonts w:eastAsia="Arial Unicode M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46D6"/>
    <w:rPr>
      <w:rFonts w:ascii="Times New Roman" w:eastAsia="Arial Unicode MS" w:hAnsi="Times New Roman" w:cs="Times New Roman"/>
      <w:sz w:val="24"/>
      <w:szCs w:val="20"/>
      <w:lang w:eastAsia="pt-BR"/>
    </w:rPr>
  </w:style>
  <w:style w:type="paragraph" w:styleId="Recuodecorpodetexto">
    <w:name w:val="Body Text Indent"/>
    <w:basedOn w:val="Normal"/>
    <w:link w:val="RecuodecorpodetextoChar"/>
    <w:rsid w:val="00CE46D6"/>
    <w:pPr>
      <w:spacing w:line="360" w:lineRule="auto"/>
      <w:ind w:right="-799" w:firstLine="2835"/>
      <w:jc w:val="both"/>
    </w:pPr>
    <w:rPr>
      <w:szCs w:val="20"/>
    </w:rPr>
  </w:style>
  <w:style w:type="character" w:customStyle="1" w:styleId="RecuodecorpodetextoChar">
    <w:name w:val="Recuo de corpo de texto Char"/>
    <w:basedOn w:val="Fontepargpadro"/>
    <w:link w:val="Recuodecorpodetexto"/>
    <w:rsid w:val="00CE46D6"/>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CE46D6"/>
    <w:pPr>
      <w:spacing w:line="360" w:lineRule="auto"/>
      <w:ind w:right="567" w:firstLine="2835"/>
      <w:jc w:val="both"/>
    </w:pPr>
    <w:rPr>
      <w:szCs w:val="20"/>
    </w:rPr>
  </w:style>
  <w:style w:type="character" w:customStyle="1" w:styleId="Recuodecorpodetexto3Char">
    <w:name w:val="Recuo de corpo de texto 3 Char"/>
    <w:basedOn w:val="Fontepargpadro"/>
    <w:link w:val="Recuodecorpodetexto3"/>
    <w:rsid w:val="00CE46D6"/>
    <w:rPr>
      <w:rFonts w:ascii="Times New Roman" w:eastAsia="Times New Roman" w:hAnsi="Times New Roman" w:cs="Times New Roman"/>
      <w:sz w:val="24"/>
      <w:szCs w:val="20"/>
      <w:lang w:eastAsia="pt-BR"/>
    </w:rPr>
  </w:style>
  <w:style w:type="paragraph" w:styleId="Textoembloco">
    <w:name w:val="Block Text"/>
    <w:basedOn w:val="Normal"/>
    <w:rsid w:val="00CE46D6"/>
    <w:pPr>
      <w:spacing w:line="360" w:lineRule="auto"/>
      <w:ind w:left="2835" w:right="-941"/>
      <w:jc w:val="both"/>
    </w:pPr>
    <w:rPr>
      <w:b/>
      <w:szCs w:val="20"/>
      <w:u w:val="single"/>
    </w:rPr>
  </w:style>
  <w:style w:type="paragraph" w:styleId="Cabealho">
    <w:name w:val="header"/>
    <w:basedOn w:val="Normal"/>
    <w:link w:val="CabealhoChar"/>
    <w:uiPriority w:val="99"/>
    <w:unhideWhenUsed/>
    <w:rsid w:val="00CE46D6"/>
    <w:pPr>
      <w:tabs>
        <w:tab w:val="center" w:pos="4252"/>
        <w:tab w:val="right" w:pos="8504"/>
      </w:tabs>
    </w:pPr>
  </w:style>
  <w:style w:type="character" w:customStyle="1" w:styleId="CabealhoChar">
    <w:name w:val="Cabeçalho Char"/>
    <w:basedOn w:val="Fontepargpadro"/>
    <w:link w:val="Cabealho"/>
    <w:uiPriority w:val="99"/>
    <w:rsid w:val="00CE46D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CE46D6"/>
    <w:pPr>
      <w:tabs>
        <w:tab w:val="center" w:pos="4252"/>
        <w:tab w:val="right" w:pos="8504"/>
      </w:tabs>
    </w:pPr>
  </w:style>
  <w:style w:type="character" w:customStyle="1" w:styleId="RodapChar">
    <w:name w:val="Rodapé Char"/>
    <w:basedOn w:val="Fontepargpadro"/>
    <w:link w:val="Rodap"/>
    <w:uiPriority w:val="99"/>
    <w:rsid w:val="00CE46D6"/>
    <w:rPr>
      <w:rFonts w:ascii="Times New Roman" w:eastAsia="Times New Roman" w:hAnsi="Times New Roman" w:cs="Times New Roman"/>
      <w:sz w:val="24"/>
      <w:szCs w:val="24"/>
      <w:lang w:eastAsia="pt-BR"/>
    </w:rPr>
  </w:style>
  <w:style w:type="paragraph" w:customStyle="1" w:styleId="Default">
    <w:name w:val="Default"/>
    <w:rsid w:val="00F95778"/>
    <w:pPr>
      <w:autoSpaceDE w:val="0"/>
      <w:autoSpaceDN w:val="0"/>
      <w:adjustRightInd w:val="0"/>
      <w:spacing w:after="0" w:line="240" w:lineRule="auto"/>
    </w:pPr>
    <w:rPr>
      <w:rFonts w:ascii="Cambria" w:eastAsia="Calibri" w:hAnsi="Cambria" w:cs="Cambria"/>
      <w:color w:val="000000"/>
      <w:sz w:val="24"/>
      <w:szCs w:val="24"/>
    </w:rPr>
  </w:style>
  <w:style w:type="character" w:customStyle="1" w:styleId="fontstyle21">
    <w:name w:val="fontstyle21"/>
    <w:basedOn w:val="Fontepargpadro"/>
    <w:rsid w:val="00A823BE"/>
    <w:rPr>
      <w:rFonts w:ascii="Arial" w:hAnsi="Arial" w:cs="Arial" w:hint="default"/>
      <w:b w:val="0"/>
      <w:bCs w:val="0"/>
      <w:i w:val="0"/>
      <w:iCs w:val="0"/>
      <w:color w:val="000000"/>
      <w:sz w:val="24"/>
      <w:szCs w:val="24"/>
    </w:rPr>
  </w:style>
  <w:style w:type="character" w:styleId="Refdecomentrio">
    <w:name w:val="annotation reference"/>
    <w:rsid w:val="00232635"/>
    <w:rPr>
      <w:sz w:val="16"/>
      <w:szCs w:val="16"/>
    </w:rPr>
  </w:style>
  <w:style w:type="character" w:styleId="Hyperlink">
    <w:name w:val="Hyperlink"/>
    <w:uiPriority w:val="99"/>
    <w:unhideWhenUsed/>
    <w:rsid w:val="00CA5CD9"/>
    <w:rPr>
      <w:color w:val="0000FF"/>
      <w:u w:val="single"/>
    </w:rPr>
  </w:style>
  <w:style w:type="paragraph" w:styleId="Textodecomentrio">
    <w:name w:val="annotation text"/>
    <w:basedOn w:val="Normal"/>
    <w:link w:val="TextodecomentrioChar"/>
    <w:rsid w:val="009E004F"/>
    <w:rPr>
      <w:sz w:val="20"/>
      <w:szCs w:val="20"/>
    </w:rPr>
  </w:style>
  <w:style w:type="character" w:customStyle="1" w:styleId="TextodecomentrioChar">
    <w:name w:val="Texto de comentário Char"/>
    <w:basedOn w:val="Fontepargpadro"/>
    <w:link w:val="Textodecomentrio"/>
    <w:rsid w:val="009E004F"/>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9E004F"/>
    <w:rPr>
      <w:rFonts w:ascii="Segoe UI" w:hAnsi="Segoe UI" w:cs="Segoe UI"/>
      <w:sz w:val="18"/>
      <w:szCs w:val="18"/>
    </w:rPr>
  </w:style>
  <w:style w:type="character" w:customStyle="1" w:styleId="TextodebaloChar">
    <w:name w:val="Texto de balão Char"/>
    <w:basedOn w:val="Fontepargpadro"/>
    <w:link w:val="Textodebalo"/>
    <w:uiPriority w:val="99"/>
    <w:semiHidden/>
    <w:rsid w:val="009E004F"/>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97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10</Pages>
  <Words>2328</Words>
  <Characters>12573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Amarildo</dc:creator>
  <cp:lastModifiedBy>Usuário do Windows</cp:lastModifiedBy>
  <cp:revision>29</cp:revision>
  <cp:lastPrinted>2021-03-19T16:48:00Z</cp:lastPrinted>
  <dcterms:created xsi:type="dcterms:W3CDTF">2021-03-19T16:34:00Z</dcterms:created>
  <dcterms:modified xsi:type="dcterms:W3CDTF">2021-09-30T12:10:00Z</dcterms:modified>
</cp:coreProperties>
</file>