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880" w:rsidRPr="00F100BE" w:rsidRDefault="00877880" w:rsidP="00877880">
      <w:pPr>
        <w:spacing w:after="0"/>
        <w:jc w:val="both"/>
        <w:rPr>
          <w:rFonts w:ascii="Arial" w:hAnsi="Arial" w:cs="Arial"/>
          <w:b/>
          <w:sz w:val="23"/>
          <w:szCs w:val="23"/>
        </w:rPr>
      </w:pPr>
    </w:p>
    <w:p w:rsidR="00877880" w:rsidRPr="00F100BE" w:rsidRDefault="00877880" w:rsidP="00877880">
      <w:pPr>
        <w:spacing w:after="0"/>
        <w:jc w:val="center"/>
        <w:rPr>
          <w:rFonts w:ascii="Arial" w:hAnsi="Arial" w:cs="Arial"/>
          <w:b/>
          <w:sz w:val="23"/>
          <w:szCs w:val="23"/>
        </w:rPr>
      </w:pPr>
    </w:p>
    <w:p w:rsidR="007E622C" w:rsidRPr="00F100BE" w:rsidRDefault="00F100BE" w:rsidP="00F100BE">
      <w:pPr>
        <w:shd w:val="clear" w:color="auto" w:fill="FFFFFF"/>
        <w:spacing w:after="0"/>
        <w:jc w:val="center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hAnsi="Arial" w:cs="Arial"/>
          <w:b/>
          <w:sz w:val="23"/>
          <w:szCs w:val="23"/>
        </w:rPr>
        <w:t xml:space="preserve">PROJETO DE LEI Nº 017/17 DO LEGISLATIVO, ENVIADO À SANÇÃO DO EXECUTIVO MUNICIPAL DE FRANCISCO BELTRÃO – ESTADO DO </w:t>
      </w:r>
      <w:proofErr w:type="gramStart"/>
      <w:r w:rsidRPr="00F100BE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66650D" w:rsidRPr="00F100BE" w:rsidRDefault="0066650D" w:rsidP="00D25496">
      <w:pPr>
        <w:shd w:val="clear" w:color="auto" w:fill="FFFFFF"/>
        <w:spacing w:after="0"/>
        <w:ind w:left="4395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66650D" w:rsidRPr="00F100BE" w:rsidRDefault="0066650D" w:rsidP="00D25496">
      <w:pPr>
        <w:shd w:val="clear" w:color="auto" w:fill="FFFFFF"/>
        <w:spacing w:after="0"/>
        <w:ind w:left="4395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Determina a divulgação, por meio eletrônico da relação de medicamentos disponíveis na </w:t>
      </w:r>
      <w:r w:rsidR="00D2549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rede municipal de</w:t>
      </w: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saúde de Francisco Beltrão – Estado do Paraná. </w:t>
      </w:r>
    </w:p>
    <w:p w:rsidR="0066650D" w:rsidRPr="00F100BE" w:rsidRDefault="0066650D" w:rsidP="0039022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D25496" w:rsidRPr="00F100BE" w:rsidRDefault="00F100BE" w:rsidP="00F100BE">
      <w:pPr>
        <w:ind w:firstLine="708"/>
        <w:jc w:val="both"/>
        <w:rPr>
          <w:rFonts w:ascii="Arial" w:hAnsi="Arial" w:cs="Arial"/>
          <w:sz w:val="23"/>
          <w:szCs w:val="23"/>
        </w:rPr>
      </w:pPr>
      <w:r w:rsidRPr="00F100BE">
        <w:rPr>
          <w:rFonts w:ascii="Arial" w:hAnsi="Arial" w:cs="Arial"/>
          <w:sz w:val="23"/>
          <w:szCs w:val="23"/>
        </w:rPr>
        <w:t xml:space="preserve">A CÂMARA MUNICIPAL DE VEREADORES DE FRANCISCO BELTRÃO, ESTADO DO PARANÁ, APROVOU A SEGUINTE LEI:     </w:t>
      </w:r>
    </w:p>
    <w:p w:rsidR="0066650D" w:rsidRPr="00F100BE" w:rsidRDefault="0066650D" w:rsidP="0066650D">
      <w:pPr>
        <w:shd w:val="clear" w:color="auto" w:fill="FFFFFF"/>
        <w:spacing w:after="0"/>
        <w:jc w:val="both"/>
        <w:rPr>
          <w:rFonts w:ascii="Arial" w:eastAsia="Times New Roman" w:hAnsi="Arial" w:cs="Arial"/>
          <w:i/>
          <w:color w:val="000000" w:themeColor="text1"/>
          <w:sz w:val="23"/>
          <w:szCs w:val="23"/>
        </w:rPr>
      </w:pPr>
    </w:p>
    <w:p w:rsidR="0066650D" w:rsidRPr="00F100BE" w:rsidRDefault="0066650D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Art. 1º Fica o Poder Executivo Municipal obrigado a divulgar por meio eletrônico, com acesso irrestrito, a relação de medicamentos </w:t>
      </w:r>
      <w:r w:rsidR="00D2549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oferecidos na Rede Municipal de Saúde </w:t>
      </w: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de Francisco Beltrão.</w:t>
      </w:r>
    </w:p>
    <w:p w:rsidR="00D25496" w:rsidRPr="00F100BE" w:rsidRDefault="00D25496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66650D" w:rsidRPr="00F100BE" w:rsidRDefault="00545DBB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§ 1º</w:t>
      </w:r>
      <w:r w:rsidR="00A2108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</w:t>
      </w:r>
      <w:r w:rsidR="0066650D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A relação de medicamentos disponíveis será atualizada diariamente e conterá as informações necessárias para o forne</w:t>
      </w:r>
      <w:r w:rsidR="00A2108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cimento dos mesmos à comunidade, especificando os medicamentos disponíveis </w:t>
      </w:r>
      <w:r w:rsidR="00DF015E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por</w:t>
      </w:r>
      <w:r w:rsidR="00A2108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farmácias municipais e </w:t>
      </w:r>
      <w:r w:rsidR="00DF015E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por</w:t>
      </w:r>
      <w:r w:rsidR="00A2108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unidades de saúde. </w:t>
      </w:r>
    </w:p>
    <w:p w:rsidR="00545DBB" w:rsidRPr="00F100BE" w:rsidRDefault="00545DBB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545DBB" w:rsidRPr="00F100BE" w:rsidRDefault="00545DBB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§ 2º O médico ao receitar a medicação deverá conferir a relação dos medicamentos disponíveis na rede municipal.</w:t>
      </w:r>
    </w:p>
    <w:p w:rsidR="00D25496" w:rsidRPr="00F100BE" w:rsidRDefault="00D25496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D25496" w:rsidRPr="00F100BE" w:rsidRDefault="00D25496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Art. 2º No caso de falta de medicamentos oferecidos na Rede Municipal de Saúde, previsto na Relação Nacional de Medicamentos Essenciais, informará no site da Prefeitura Municipal e na rede municipal de Saúde a falta de medicamento e sua previsão de aquisição.</w:t>
      </w:r>
    </w:p>
    <w:p w:rsidR="0066650D" w:rsidRPr="00F100BE" w:rsidRDefault="0066650D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7E622C" w:rsidRPr="00F100BE" w:rsidRDefault="0066650D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Art. </w:t>
      </w:r>
      <w:r w:rsidR="00D25496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3º</w:t>
      </w:r>
      <w:r w:rsidR="007E622C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O Poder Executivo regulamentará a presente lei no prazo máximo de 60 (sessenta) dias, a contar da sua vigência.</w:t>
      </w:r>
    </w:p>
    <w:p w:rsidR="007E622C" w:rsidRPr="00F100BE" w:rsidRDefault="007E622C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</w:p>
    <w:p w:rsidR="007E622C" w:rsidRPr="00F100BE" w:rsidRDefault="00D25496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>Art.</w:t>
      </w:r>
      <w:proofErr w:type="gramStart"/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 </w:t>
      </w:r>
      <w:proofErr w:type="gramEnd"/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4º </w:t>
      </w:r>
      <w:r w:rsidR="007E622C"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Esta lei entra em vigor na data de sua publicação.          </w:t>
      </w:r>
    </w:p>
    <w:p w:rsidR="00877880" w:rsidRPr="00F100BE" w:rsidRDefault="007E622C" w:rsidP="00D25496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 w:themeColor="text1"/>
          <w:sz w:val="23"/>
          <w:szCs w:val="23"/>
        </w:rPr>
      </w:pPr>
      <w:r w:rsidRPr="00F100BE">
        <w:rPr>
          <w:rFonts w:ascii="Arial" w:eastAsia="Times New Roman" w:hAnsi="Arial" w:cs="Arial"/>
          <w:color w:val="000000" w:themeColor="text1"/>
          <w:sz w:val="23"/>
          <w:szCs w:val="23"/>
        </w:rPr>
        <w:t xml:space="preserve">    </w:t>
      </w:r>
    </w:p>
    <w:p w:rsidR="00F100BE" w:rsidRPr="00F100BE" w:rsidRDefault="00F100BE" w:rsidP="00F100BE">
      <w:pPr>
        <w:jc w:val="both"/>
        <w:rPr>
          <w:rFonts w:ascii="Arial" w:eastAsia="Arial Unicode MS" w:hAnsi="Arial" w:cs="Arial"/>
          <w:sz w:val="23"/>
          <w:szCs w:val="23"/>
        </w:rPr>
      </w:pPr>
      <w:bookmarkStart w:id="0" w:name="_GoBack"/>
      <w:r w:rsidRPr="00F100BE">
        <w:rPr>
          <w:rFonts w:ascii="Arial" w:eastAsia="Arial Unicode MS" w:hAnsi="Arial" w:cs="Arial"/>
          <w:sz w:val="23"/>
          <w:szCs w:val="23"/>
        </w:rPr>
        <w:t xml:space="preserve">Esta lei </w:t>
      </w:r>
      <w:r w:rsidRPr="00F100BE">
        <w:rPr>
          <w:rFonts w:ascii="Arial" w:eastAsia="Arial Unicode MS" w:hAnsi="Arial" w:cs="Arial"/>
          <w:sz w:val="23"/>
          <w:szCs w:val="23"/>
        </w:rPr>
        <w:t>decorre do Projeto de Lei nº 017</w:t>
      </w:r>
      <w:r w:rsidRPr="00F100BE">
        <w:rPr>
          <w:rFonts w:ascii="Arial" w:eastAsia="Arial Unicode MS" w:hAnsi="Arial" w:cs="Arial"/>
          <w:sz w:val="23"/>
          <w:szCs w:val="23"/>
        </w:rPr>
        <w:t xml:space="preserve">/17 do Legislativo, de autoria do Vereador </w:t>
      </w:r>
      <w:r w:rsidRPr="00F100BE">
        <w:rPr>
          <w:rFonts w:ascii="Arial" w:eastAsia="Arial Unicode MS" w:hAnsi="Arial" w:cs="Arial"/>
          <w:sz w:val="23"/>
          <w:szCs w:val="23"/>
        </w:rPr>
        <w:t xml:space="preserve">Camilo </w:t>
      </w:r>
      <w:proofErr w:type="spellStart"/>
      <w:r w:rsidRPr="00F100BE">
        <w:rPr>
          <w:rFonts w:ascii="Arial" w:eastAsia="Arial Unicode MS" w:hAnsi="Arial" w:cs="Arial"/>
          <w:sz w:val="23"/>
          <w:szCs w:val="23"/>
        </w:rPr>
        <w:t>Rafagnin</w:t>
      </w:r>
      <w:proofErr w:type="spellEnd"/>
      <w:r w:rsidRPr="00F100BE">
        <w:rPr>
          <w:rFonts w:ascii="Arial" w:eastAsia="Arial Unicode MS" w:hAnsi="Arial" w:cs="Arial"/>
          <w:sz w:val="23"/>
          <w:szCs w:val="23"/>
        </w:rPr>
        <w:t xml:space="preserve"> (PT).</w:t>
      </w:r>
    </w:p>
    <w:p w:rsidR="00F100BE" w:rsidRDefault="00F100BE" w:rsidP="00F100B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  <w:r w:rsidRPr="00F100BE">
        <w:rPr>
          <w:rFonts w:ascii="Arial" w:hAnsi="Arial" w:cs="Arial"/>
          <w:sz w:val="23"/>
          <w:szCs w:val="23"/>
        </w:rPr>
        <w:t xml:space="preserve">Sala das Sessões da Câmara Municipal de Vereadores de Francisco Beltrão – Estado do Paraná, em </w:t>
      </w:r>
      <w:r w:rsidRPr="00F100BE">
        <w:rPr>
          <w:rFonts w:ascii="Arial" w:hAnsi="Arial" w:cs="Arial"/>
          <w:sz w:val="23"/>
          <w:szCs w:val="23"/>
        </w:rPr>
        <w:t xml:space="preserve">11 de julho </w:t>
      </w:r>
      <w:r w:rsidRPr="00F100BE">
        <w:rPr>
          <w:rFonts w:ascii="Arial" w:hAnsi="Arial" w:cs="Arial"/>
          <w:sz w:val="23"/>
          <w:szCs w:val="23"/>
        </w:rPr>
        <w:t xml:space="preserve">de 2017. </w:t>
      </w:r>
    </w:p>
    <w:p w:rsidR="00F100BE" w:rsidRPr="00F100BE" w:rsidRDefault="00F100BE" w:rsidP="00F100B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:rsidR="00F100BE" w:rsidRPr="00F100BE" w:rsidRDefault="00F100BE" w:rsidP="00F100BE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sz w:val="23"/>
          <w:szCs w:val="23"/>
        </w:rPr>
      </w:pPr>
    </w:p>
    <w:p w:rsidR="00F100BE" w:rsidRPr="00F100BE" w:rsidRDefault="00F100BE" w:rsidP="00F100BE">
      <w:pPr>
        <w:spacing w:after="0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100BE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F100BE" w:rsidRPr="00F100BE" w:rsidRDefault="00F100BE" w:rsidP="00F100BE">
      <w:pPr>
        <w:spacing w:after="0"/>
        <w:ind w:firstLine="851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100BE">
        <w:rPr>
          <w:rFonts w:ascii="Arial" w:eastAsia="Arial Unicode MS" w:hAnsi="Arial" w:cs="Arial"/>
          <w:b/>
          <w:sz w:val="23"/>
          <w:szCs w:val="23"/>
        </w:rPr>
        <w:t>PRESIDENTE</w:t>
      </w:r>
    </w:p>
    <w:bookmarkEnd w:id="0"/>
    <w:p w:rsidR="0066650D" w:rsidRDefault="0066650D" w:rsidP="0039022C">
      <w:pPr>
        <w:shd w:val="clear" w:color="auto" w:fill="FFFFFF"/>
        <w:spacing w:after="0"/>
        <w:jc w:val="center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66650D" w:rsidRPr="00877880" w:rsidRDefault="0066650D" w:rsidP="00D25496">
      <w:pPr>
        <w:shd w:val="clear" w:color="auto" w:fill="FFFFFF"/>
        <w:spacing w:after="0"/>
        <w:rPr>
          <w:rFonts w:ascii="Arial" w:eastAsia="Times New Roman" w:hAnsi="Arial" w:cs="Arial"/>
          <w:b/>
          <w:color w:val="000000" w:themeColor="text1"/>
          <w:sz w:val="23"/>
          <w:szCs w:val="23"/>
        </w:rPr>
      </w:pPr>
    </w:p>
    <w:p w:rsidR="00D25496" w:rsidRDefault="00D25496" w:rsidP="0087788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</w:p>
    <w:p w:rsidR="00D25496" w:rsidRDefault="00D25496" w:rsidP="00877880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</w:p>
    <w:p w:rsidR="00877880" w:rsidRPr="00D25496" w:rsidRDefault="007E622C" w:rsidP="00D25496">
      <w:pPr>
        <w:pStyle w:val="Ttulo3"/>
        <w:spacing w:before="0" w:beforeAutospacing="0" w:after="0" w:afterAutospacing="0" w:line="360" w:lineRule="auto"/>
        <w:jc w:val="center"/>
        <w:rPr>
          <w:rFonts w:ascii="Arial" w:hAnsi="Arial" w:cs="Arial"/>
          <w:sz w:val="24"/>
          <w:szCs w:val="24"/>
        </w:rPr>
      </w:pPr>
      <w:r w:rsidRPr="00D25496">
        <w:rPr>
          <w:rFonts w:ascii="Arial" w:hAnsi="Arial" w:cs="Arial"/>
          <w:sz w:val="24"/>
          <w:szCs w:val="24"/>
        </w:rPr>
        <w:t>M</w:t>
      </w:r>
      <w:r w:rsidR="00D25496" w:rsidRPr="00D25496">
        <w:rPr>
          <w:rFonts w:ascii="Arial" w:hAnsi="Arial" w:cs="Arial"/>
          <w:sz w:val="24"/>
          <w:szCs w:val="24"/>
        </w:rPr>
        <w:t xml:space="preserve">ENSAGEM DO PROJETO DE LEI Nº </w:t>
      </w:r>
      <w:r w:rsidR="00720899">
        <w:rPr>
          <w:rFonts w:ascii="Arial" w:hAnsi="Arial" w:cs="Arial"/>
          <w:sz w:val="24"/>
          <w:szCs w:val="24"/>
        </w:rPr>
        <w:t>017/</w:t>
      </w:r>
      <w:r w:rsidR="00877880" w:rsidRPr="00D25496">
        <w:rPr>
          <w:rFonts w:ascii="Arial" w:hAnsi="Arial" w:cs="Arial"/>
          <w:sz w:val="24"/>
          <w:szCs w:val="24"/>
        </w:rPr>
        <w:t>2017 DO LEGISLATIVO</w:t>
      </w:r>
    </w:p>
    <w:p w:rsidR="00877880" w:rsidRPr="00D25496" w:rsidRDefault="00877880" w:rsidP="00D254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7880" w:rsidRPr="00D25496" w:rsidRDefault="00877880" w:rsidP="00D25496">
      <w:pPr>
        <w:pStyle w:val="Ttulo3"/>
        <w:spacing w:before="0" w:beforeAutospacing="0" w:after="0" w:afterAutospacing="0" w:line="360" w:lineRule="auto"/>
        <w:ind w:left="-180" w:firstLine="180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D25496">
        <w:rPr>
          <w:rFonts w:ascii="Arial" w:eastAsia="Arial Unicode MS" w:hAnsi="Arial" w:cs="Arial"/>
          <w:b w:val="0"/>
          <w:sz w:val="24"/>
          <w:szCs w:val="24"/>
        </w:rPr>
        <w:t>Senhora Presidente, Senhores (as) Vereadores (as</w:t>
      </w:r>
      <w:proofErr w:type="gramStart"/>
      <w:r w:rsidRPr="00D25496">
        <w:rPr>
          <w:rFonts w:ascii="Arial" w:eastAsia="Arial Unicode MS" w:hAnsi="Arial" w:cs="Arial"/>
          <w:b w:val="0"/>
          <w:sz w:val="24"/>
          <w:szCs w:val="24"/>
        </w:rPr>
        <w:t>)</w:t>
      </w:r>
      <w:proofErr w:type="gramEnd"/>
    </w:p>
    <w:p w:rsidR="00D25496" w:rsidRPr="00D25496" w:rsidRDefault="00D25496" w:rsidP="00D25496">
      <w:pPr>
        <w:pStyle w:val="Ttulo3"/>
        <w:spacing w:before="0" w:beforeAutospacing="0" w:after="0" w:afterAutospacing="0" w:line="360" w:lineRule="auto"/>
        <w:ind w:left="-180" w:firstLine="180"/>
        <w:jc w:val="both"/>
        <w:rPr>
          <w:rFonts w:ascii="Arial" w:eastAsia="Arial Unicode MS" w:hAnsi="Arial" w:cs="Arial"/>
          <w:b w:val="0"/>
          <w:sz w:val="24"/>
          <w:szCs w:val="24"/>
        </w:rPr>
      </w:pPr>
    </w:p>
    <w:p w:rsidR="00D25496" w:rsidRPr="00D25496" w:rsidRDefault="00D25496" w:rsidP="00D25496">
      <w:pPr>
        <w:pStyle w:val="Ttulo3"/>
        <w:spacing w:after="0" w:afterAutospacing="0" w:line="360" w:lineRule="auto"/>
        <w:ind w:left="-181" w:firstLine="888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D25496">
        <w:rPr>
          <w:rFonts w:ascii="Arial" w:eastAsia="Arial Unicode MS" w:hAnsi="Arial" w:cs="Arial"/>
          <w:b w:val="0"/>
          <w:sz w:val="24"/>
          <w:szCs w:val="24"/>
        </w:rPr>
        <w:t xml:space="preserve">A Lei Federal de número 12.527, de novembro de 2011, que regulamenta o acesso </w:t>
      </w:r>
      <w:proofErr w:type="gramStart"/>
      <w:r w:rsidRPr="00D25496">
        <w:rPr>
          <w:rFonts w:ascii="Arial" w:eastAsia="Arial Unicode MS" w:hAnsi="Arial" w:cs="Arial"/>
          <w:b w:val="0"/>
          <w:sz w:val="24"/>
          <w:szCs w:val="24"/>
        </w:rPr>
        <w:t>a</w:t>
      </w:r>
      <w:proofErr w:type="gramEnd"/>
      <w:r w:rsidRPr="00D25496">
        <w:rPr>
          <w:rFonts w:ascii="Arial" w:eastAsia="Arial Unicode MS" w:hAnsi="Arial" w:cs="Arial"/>
          <w:b w:val="0"/>
          <w:sz w:val="24"/>
          <w:szCs w:val="24"/>
        </w:rPr>
        <w:t xml:space="preserve"> informação, prevê aos cidadãos o acesso as informações sobre os órgãos públicos. Nada mais justo que o município divulgue, através de seu site, na internet e na rede pública, quais os medicamentos são fornecidos aos cidadãos </w:t>
      </w:r>
      <w:proofErr w:type="spellStart"/>
      <w:r w:rsidRPr="00D25496">
        <w:rPr>
          <w:rFonts w:ascii="Arial" w:eastAsia="Arial Unicode MS" w:hAnsi="Arial" w:cs="Arial"/>
          <w:b w:val="0"/>
          <w:sz w:val="24"/>
          <w:szCs w:val="24"/>
        </w:rPr>
        <w:t>beltronenses</w:t>
      </w:r>
      <w:proofErr w:type="spellEnd"/>
      <w:r w:rsidRPr="00D25496">
        <w:rPr>
          <w:rFonts w:ascii="Arial" w:eastAsia="Arial Unicode MS" w:hAnsi="Arial" w:cs="Arial"/>
          <w:b w:val="0"/>
          <w:sz w:val="24"/>
          <w:szCs w:val="24"/>
        </w:rPr>
        <w:t>, visto ser um direito constitucional que deve ser preservado.</w:t>
      </w:r>
    </w:p>
    <w:p w:rsidR="00D25496" w:rsidRPr="00D25496" w:rsidRDefault="00D25496" w:rsidP="00D25496">
      <w:pPr>
        <w:pStyle w:val="Ttulo3"/>
        <w:spacing w:before="0" w:beforeAutospacing="0" w:after="0" w:afterAutospacing="0" w:line="360" w:lineRule="auto"/>
        <w:ind w:left="-181" w:firstLine="180"/>
        <w:jc w:val="both"/>
        <w:rPr>
          <w:rFonts w:ascii="Arial" w:eastAsia="Arial Unicode MS" w:hAnsi="Arial" w:cs="Arial"/>
          <w:b w:val="0"/>
          <w:sz w:val="24"/>
          <w:szCs w:val="24"/>
        </w:rPr>
      </w:pPr>
      <w:r w:rsidRPr="00D25496">
        <w:rPr>
          <w:rFonts w:ascii="Arial" w:eastAsia="Arial Unicode MS" w:hAnsi="Arial" w:cs="Arial"/>
          <w:b w:val="0"/>
          <w:sz w:val="24"/>
          <w:szCs w:val="24"/>
        </w:rPr>
        <w:t xml:space="preserve">         </w:t>
      </w:r>
      <w:r>
        <w:rPr>
          <w:rFonts w:ascii="Arial" w:eastAsia="Arial Unicode MS" w:hAnsi="Arial" w:cs="Arial"/>
          <w:b w:val="0"/>
          <w:sz w:val="24"/>
          <w:szCs w:val="24"/>
        </w:rPr>
        <w:t>Reforçamos</w:t>
      </w:r>
      <w:r w:rsidRPr="00D25496">
        <w:rPr>
          <w:rFonts w:ascii="Arial" w:eastAsia="Arial Unicode MS" w:hAnsi="Arial" w:cs="Arial"/>
          <w:b w:val="0"/>
          <w:sz w:val="24"/>
          <w:szCs w:val="24"/>
        </w:rPr>
        <w:t xml:space="preserve"> também </w:t>
      </w:r>
      <w:r>
        <w:rPr>
          <w:rFonts w:ascii="Arial" w:eastAsia="Arial Unicode MS" w:hAnsi="Arial" w:cs="Arial"/>
          <w:b w:val="0"/>
          <w:sz w:val="24"/>
          <w:szCs w:val="24"/>
        </w:rPr>
        <w:t xml:space="preserve">que </w:t>
      </w:r>
      <w:r w:rsidRPr="00D25496">
        <w:rPr>
          <w:rFonts w:ascii="Arial" w:eastAsia="Arial Unicode MS" w:hAnsi="Arial" w:cs="Arial"/>
          <w:b w:val="0"/>
          <w:sz w:val="24"/>
          <w:szCs w:val="24"/>
        </w:rPr>
        <w:t xml:space="preserve">deve ser informado a todos os cidadãos quando existe a falta de medicamentos na Rede Municipal de Saúde, com a publicação no site do município e listagem nas UBS e hospitais, para que a população não se desloque em vão de suas casas, por várias vezes, prevenindo que busquem medicamentos não fornecidos ou que estariam em falta.  </w:t>
      </w:r>
    </w:p>
    <w:p w:rsidR="00F0097C" w:rsidRPr="00D25496" w:rsidRDefault="00D25496" w:rsidP="00D25496">
      <w:pPr>
        <w:shd w:val="clear" w:color="auto" w:fill="FFFFFF"/>
        <w:spacing w:after="0" w:line="360" w:lineRule="auto"/>
        <w:ind w:left="-181" w:firstLine="142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         </w:t>
      </w:r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Desde já agradeço e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a</w:t>
      </w:r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pelo aos Nobres Colegas Vereadores </w:t>
      </w:r>
      <w:proofErr w:type="gramStart"/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>a</w:t>
      </w:r>
      <w:proofErr w:type="gramEnd"/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aprovação desta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>proposição</w:t>
      </w:r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, que se aprovada será muito importante para </w:t>
      </w:r>
      <w:r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população de Francisco Beltrão. </w:t>
      </w:r>
    </w:p>
    <w:p w:rsidR="007E622C" w:rsidRPr="00D25496" w:rsidRDefault="007E622C" w:rsidP="00D25496">
      <w:pPr>
        <w:shd w:val="clear" w:color="auto" w:fill="FFFFFF"/>
        <w:spacing w:after="0" w:line="36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Sala das Sessões da Câmara Municipal de Vereadores de Francisco Beltrão – Estado do Paraná, em </w:t>
      </w:r>
      <w:r w:rsidR="00D25496"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>10 de maio</w:t>
      </w:r>
      <w:r w:rsidRPr="00D25496">
        <w:rPr>
          <w:rFonts w:ascii="Arial" w:eastAsia="Times New Roman" w:hAnsi="Arial" w:cs="Arial"/>
          <w:color w:val="000000" w:themeColor="text1"/>
          <w:sz w:val="24"/>
          <w:szCs w:val="24"/>
        </w:rPr>
        <w:t xml:space="preserve"> de 2017. </w:t>
      </w:r>
    </w:p>
    <w:p w:rsidR="007E622C" w:rsidRPr="00D25496" w:rsidRDefault="007E622C" w:rsidP="00094C2F">
      <w:pPr>
        <w:shd w:val="clear" w:color="auto" w:fill="FFFFFF"/>
        <w:spacing w:after="0" w:line="360" w:lineRule="auto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:rsidR="007E622C" w:rsidRPr="00D25496" w:rsidRDefault="007E622C" w:rsidP="00D25496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</w:p>
    <w:p w:rsidR="007E622C" w:rsidRPr="00D25496" w:rsidRDefault="007E622C" w:rsidP="00D25496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D25496">
        <w:rPr>
          <w:rFonts w:ascii="Arial" w:eastAsia="Times New Roman" w:hAnsi="Arial" w:cs="Arial"/>
          <w:b/>
          <w:color w:val="000000" w:themeColor="text1"/>
          <w:sz w:val="24"/>
          <w:szCs w:val="24"/>
        </w:rPr>
        <w:t>CAMILO RAFAGNIN</w:t>
      </w:r>
    </w:p>
    <w:p w:rsidR="007E622C" w:rsidRPr="00D25496" w:rsidRDefault="007E622C" w:rsidP="00D25496">
      <w:pPr>
        <w:shd w:val="clear" w:color="auto" w:fill="FFFFFF"/>
        <w:spacing w:after="0" w:line="36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</w:rPr>
      </w:pPr>
      <w:r w:rsidRPr="00D25496">
        <w:rPr>
          <w:rFonts w:ascii="Arial" w:eastAsia="Times New Roman" w:hAnsi="Arial" w:cs="Arial"/>
          <w:b/>
          <w:color w:val="000000" w:themeColor="text1"/>
          <w:sz w:val="24"/>
          <w:szCs w:val="24"/>
        </w:rPr>
        <w:t>VEREADOR PROPONENTE - PT</w:t>
      </w:r>
    </w:p>
    <w:p w:rsidR="00B141A3" w:rsidRPr="00D25496" w:rsidRDefault="00B141A3" w:rsidP="00D2549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B141A3" w:rsidRPr="00D25496" w:rsidRDefault="00B141A3" w:rsidP="00D25496">
      <w:pPr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</w:rPr>
      </w:pPr>
    </w:p>
    <w:p w:rsidR="008B70B1" w:rsidRPr="003213E2" w:rsidRDefault="008B70B1" w:rsidP="003213E2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sectPr w:rsidR="008B70B1" w:rsidRPr="003213E2" w:rsidSect="00D92E4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41A3"/>
    <w:rsid w:val="00036E48"/>
    <w:rsid w:val="00094C2F"/>
    <w:rsid w:val="003213E2"/>
    <w:rsid w:val="00327D5D"/>
    <w:rsid w:val="0038102F"/>
    <w:rsid w:val="0039022C"/>
    <w:rsid w:val="003A6297"/>
    <w:rsid w:val="00545DBB"/>
    <w:rsid w:val="00556268"/>
    <w:rsid w:val="00591DAD"/>
    <w:rsid w:val="00611557"/>
    <w:rsid w:val="00654307"/>
    <w:rsid w:val="0066650D"/>
    <w:rsid w:val="006E6D2B"/>
    <w:rsid w:val="00720899"/>
    <w:rsid w:val="007E622C"/>
    <w:rsid w:val="00877880"/>
    <w:rsid w:val="008B70B1"/>
    <w:rsid w:val="00A04C2D"/>
    <w:rsid w:val="00A21086"/>
    <w:rsid w:val="00B141A3"/>
    <w:rsid w:val="00BC06C0"/>
    <w:rsid w:val="00C33CA0"/>
    <w:rsid w:val="00C95115"/>
    <w:rsid w:val="00CF2F95"/>
    <w:rsid w:val="00D25496"/>
    <w:rsid w:val="00D92E47"/>
    <w:rsid w:val="00DF015E"/>
    <w:rsid w:val="00E63E97"/>
    <w:rsid w:val="00F0097C"/>
    <w:rsid w:val="00F07A7E"/>
    <w:rsid w:val="00F100BE"/>
    <w:rsid w:val="00F76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10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141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141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link w:val="Ttulo3Char"/>
    <w:uiPriority w:val="9"/>
    <w:qFormat/>
    <w:rsid w:val="00B141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41A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141A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B141A3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141A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10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63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0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24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0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58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312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2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234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0323293">
          <w:marLeft w:val="0"/>
          <w:marRight w:val="0"/>
          <w:marTop w:val="0"/>
          <w:marBottom w:val="0"/>
          <w:divBdr>
            <w:top w:val="single" w:sz="2" w:space="0" w:color="EEEEE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05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72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92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720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75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2294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9632673">
                                      <w:marLeft w:val="173"/>
                                      <w:marRight w:val="173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4489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3570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1618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457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14422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87633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288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1729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3411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584110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06029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497179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2552407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34652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482636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82891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14257523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97533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4016809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739797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307062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7713903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26548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750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4424529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568309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782861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</dc:creator>
  <cp:lastModifiedBy>Usuario</cp:lastModifiedBy>
  <cp:revision>3</cp:revision>
  <cp:lastPrinted>2017-07-11T11:31:00Z</cp:lastPrinted>
  <dcterms:created xsi:type="dcterms:W3CDTF">2017-07-11T10:56:00Z</dcterms:created>
  <dcterms:modified xsi:type="dcterms:W3CDTF">2017-07-11T11:32:00Z</dcterms:modified>
</cp:coreProperties>
</file>