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93" w:rsidRDefault="00BD5993" w:rsidP="00BD599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LEI N</w:t>
      </w:r>
      <w:r w:rsidRPr="00261682">
        <w:rPr>
          <w:rFonts w:ascii="Times New Roman" w:hAnsi="Times New Roman"/>
          <w:b/>
          <w:bCs/>
        </w:rPr>
        <w:t>º</w:t>
      </w:r>
      <w:r>
        <w:rPr>
          <w:rFonts w:ascii="Times New Roman" w:hAnsi="Times New Roman"/>
          <w:b/>
          <w:bCs/>
        </w:rPr>
        <w:t xml:space="preserve"> 1.449</w:t>
      </w:r>
      <w:r w:rsidRPr="00261682">
        <w:rPr>
          <w:rFonts w:ascii="Times New Roman" w:hAnsi="Times New Roman"/>
          <w:b/>
          <w:bCs/>
        </w:rPr>
        <w:t>/2014</w:t>
      </w:r>
    </w:p>
    <w:p w:rsidR="00BD5993" w:rsidRDefault="00BD5993" w:rsidP="00BD5993">
      <w:pPr>
        <w:jc w:val="center"/>
        <w:rPr>
          <w:rFonts w:ascii="Times New Roman" w:hAnsi="Times New Roman"/>
          <w:b/>
          <w:bCs/>
        </w:rPr>
      </w:pPr>
    </w:p>
    <w:p w:rsidR="00BD5993" w:rsidRPr="005C67E0" w:rsidRDefault="00BD5993" w:rsidP="00BD5993">
      <w:pPr>
        <w:jc w:val="center"/>
        <w:rPr>
          <w:rFonts w:ascii="Times New Roman" w:hAnsi="Times New Roman"/>
          <w:b/>
          <w:bCs/>
        </w:rPr>
      </w:pPr>
    </w:p>
    <w:p w:rsidR="00BD5993" w:rsidRPr="005C67E0" w:rsidRDefault="00BD5993" w:rsidP="00BD5993">
      <w:pPr>
        <w:ind w:left="3402"/>
        <w:jc w:val="both"/>
        <w:rPr>
          <w:rFonts w:ascii="Times New Roman" w:hAnsi="Times New Roman"/>
        </w:rPr>
      </w:pPr>
      <w:r w:rsidRPr="005C67E0">
        <w:rPr>
          <w:rFonts w:ascii="Times New Roman" w:hAnsi="Times New Roman"/>
        </w:rPr>
        <w:t>Di</w:t>
      </w:r>
      <w:r>
        <w:rPr>
          <w:rFonts w:ascii="Times New Roman" w:hAnsi="Times New Roman"/>
        </w:rPr>
        <w:t xml:space="preserve">spões sobre a autorização para </w:t>
      </w:r>
      <w:proofErr w:type="spellStart"/>
      <w:r>
        <w:rPr>
          <w:rFonts w:ascii="Times New Roman" w:hAnsi="Times New Roman"/>
        </w:rPr>
        <w:t>d</w:t>
      </w:r>
      <w:r w:rsidRPr="005C67E0">
        <w:rPr>
          <w:rFonts w:ascii="Times New Roman" w:hAnsi="Times New Roman"/>
        </w:rPr>
        <w:t>esafetar</w:t>
      </w:r>
      <w:proofErr w:type="spellEnd"/>
      <w:r w:rsidRPr="005C67E0">
        <w:rPr>
          <w:rFonts w:ascii="Times New Roman" w:hAnsi="Times New Roman"/>
        </w:rPr>
        <w:t xml:space="preserve"> imóvel de uso comum do povo e autoriza sua doação para Associação Pais e Amigos dos Excepcionais APAE de Lajinha MG e dá outras providências.</w:t>
      </w:r>
    </w:p>
    <w:p w:rsidR="00BD5993" w:rsidRPr="005C67E0" w:rsidRDefault="00BD5993" w:rsidP="00BD5993">
      <w:pPr>
        <w:ind w:left="4678" w:hanging="1276"/>
        <w:rPr>
          <w:rFonts w:ascii="Times New Roman" w:hAnsi="Times New Roman"/>
        </w:rPr>
      </w:pPr>
    </w:p>
    <w:p w:rsidR="00BD5993" w:rsidRPr="005C67E0" w:rsidRDefault="00BD5993" w:rsidP="00BD5993">
      <w:pPr>
        <w:ind w:left="3402"/>
        <w:rPr>
          <w:rFonts w:ascii="Times New Roman" w:hAnsi="Times New Roman"/>
        </w:rPr>
      </w:pPr>
      <w:r w:rsidRPr="005C67E0">
        <w:rPr>
          <w:rFonts w:ascii="Times New Roman" w:hAnsi="Times New Roman"/>
        </w:rPr>
        <w:t>O Prefeito Municipal de Lajinha, Estado de Minas Gerais. Faz saber que a Câmara Lajinha aprovou a seguinte Lei:</w:t>
      </w:r>
    </w:p>
    <w:p w:rsidR="00BD5993" w:rsidRPr="005C67E0" w:rsidRDefault="00BD5993" w:rsidP="00BD5993">
      <w:pPr>
        <w:ind w:left="4678"/>
        <w:rPr>
          <w:rFonts w:ascii="Times New Roman" w:hAnsi="Times New Roman"/>
        </w:rPr>
      </w:pPr>
    </w:p>
    <w:p w:rsidR="00BD5993" w:rsidRPr="005C67E0" w:rsidRDefault="00BD5993" w:rsidP="00BD5993">
      <w:pPr>
        <w:jc w:val="both"/>
        <w:rPr>
          <w:rFonts w:ascii="Times New Roman" w:hAnsi="Times New Roman"/>
        </w:rPr>
      </w:pPr>
      <w:r w:rsidRPr="005C67E0">
        <w:rPr>
          <w:rFonts w:ascii="Times New Roman" w:hAnsi="Times New Roman"/>
          <w:b/>
        </w:rPr>
        <w:t>Art. 1º</w:t>
      </w:r>
      <w:r w:rsidRPr="005C67E0">
        <w:rPr>
          <w:rFonts w:ascii="Times New Roman" w:hAnsi="Times New Roman"/>
        </w:rPr>
        <w:t xml:space="preserve"> - Fica </w:t>
      </w:r>
      <w:proofErr w:type="spellStart"/>
      <w:proofErr w:type="gramStart"/>
      <w:r w:rsidRPr="005C67E0">
        <w:rPr>
          <w:rFonts w:ascii="Times New Roman" w:hAnsi="Times New Roman"/>
        </w:rPr>
        <w:t>desafetada</w:t>
      </w:r>
      <w:proofErr w:type="spellEnd"/>
      <w:r w:rsidRPr="005C67E0">
        <w:rPr>
          <w:rFonts w:ascii="Times New Roman" w:hAnsi="Times New Roman"/>
        </w:rPr>
        <w:t xml:space="preserve"> ,</w:t>
      </w:r>
      <w:proofErr w:type="gramEnd"/>
      <w:r w:rsidRPr="005C67E0">
        <w:rPr>
          <w:rFonts w:ascii="Times New Roman" w:hAnsi="Times New Roman"/>
        </w:rPr>
        <w:t xml:space="preserve"> passando da categoria de bem público de uso comum do povo para a de bem dominial, 01(uma) área de 1.411,10</w:t>
      </w:r>
      <w:proofErr w:type="spellStart"/>
      <w:r w:rsidRPr="005C67E0">
        <w:rPr>
          <w:rFonts w:ascii="Times New Roman" w:hAnsi="Times New Roman"/>
        </w:rPr>
        <w:t>m²</w:t>
      </w:r>
      <w:proofErr w:type="spellEnd"/>
      <w:r w:rsidRPr="005C67E0">
        <w:rPr>
          <w:rFonts w:ascii="Times New Roman" w:hAnsi="Times New Roman"/>
        </w:rPr>
        <w:t xml:space="preserve"> ( uma mil, quatrocentos e onze metros e dez centímetros quadrados), situada na Rua  Dirce </w:t>
      </w:r>
      <w:proofErr w:type="spellStart"/>
      <w:r w:rsidRPr="005C67E0">
        <w:rPr>
          <w:rFonts w:ascii="Times New Roman" w:hAnsi="Times New Roman"/>
        </w:rPr>
        <w:t>Hermisdorf</w:t>
      </w:r>
      <w:proofErr w:type="spellEnd"/>
      <w:r w:rsidRPr="005C67E0">
        <w:rPr>
          <w:rFonts w:ascii="Times New Roman" w:hAnsi="Times New Roman"/>
        </w:rPr>
        <w:t xml:space="preserve">  Cabral, nesta Cidade de Lajinha MG, COM a seguinte medidas e confrontações: 49,15 metros de frente para a Rua Dirce </w:t>
      </w:r>
      <w:proofErr w:type="spellStart"/>
      <w:r w:rsidRPr="005C67E0">
        <w:rPr>
          <w:rFonts w:ascii="Times New Roman" w:hAnsi="Times New Roman"/>
        </w:rPr>
        <w:t>Hermisdorf</w:t>
      </w:r>
      <w:proofErr w:type="spellEnd"/>
      <w:r w:rsidRPr="005C67E0">
        <w:rPr>
          <w:rFonts w:ascii="Times New Roman" w:hAnsi="Times New Roman"/>
        </w:rPr>
        <w:t xml:space="preserve"> Cabral; 41,91 metros de fundo, confrontando com a área de servidão; 30, 04 metros na lateral direita, confrontando com o lote 17 e 30,04 metros na lateral esquerda, confrontado com o lote 18, inscrita no CRI sob a matrícula nº 7.452. </w:t>
      </w:r>
    </w:p>
    <w:p w:rsidR="00BD5993" w:rsidRPr="005C67E0" w:rsidRDefault="00BD5993" w:rsidP="00BD5993">
      <w:pPr>
        <w:jc w:val="both"/>
        <w:rPr>
          <w:rFonts w:ascii="Times New Roman" w:hAnsi="Times New Roman"/>
        </w:rPr>
      </w:pPr>
    </w:p>
    <w:p w:rsidR="00BD5993" w:rsidRDefault="00BD5993" w:rsidP="00BD5993">
      <w:pPr>
        <w:jc w:val="both"/>
        <w:rPr>
          <w:rFonts w:ascii="Times New Roman" w:hAnsi="Times New Roman"/>
        </w:rPr>
      </w:pPr>
      <w:r w:rsidRPr="005C67E0">
        <w:rPr>
          <w:rFonts w:ascii="Times New Roman" w:hAnsi="Times New Roman"/>
          <w:b/>
        </w:rPr>
        <w:t xml:space="preserve">Art. 2º - </w:t>
      </w:r>
      <w:r w:rsidRPr="005C67E0">
        <w:rPr>
          <w:rFonts w:ascii="Times New Roman" w:hAnsi="Times New Roman"/>
        </w:rPr>
        <w:t>Fica o Poder Executivo autorizado a doar o imóvel descrito no art. 1º a Associação Pais e Amigos dos Excepcionais APAE de Lajinha MG, visando à construção de sua sede, com fixação de prazo para inicio das obras, clausula de inalienação e determinação expressa em caso de paralisação e/ou extinção das atividades no âmbito do município, a restituição ao Patrimônio Público Municipal do imóvel e edificações realizadas.</w:t>
      </w:r>
    </w:p>
    <w:p w:rsidR="00BD5993" w:rsidRPr="005C67E0" w:rsidRDefault="00BD5993" w:rsidP="00BD5993">
      <w:pPr>
        <w:jc w:val="both"/>
        <w:rPr>
          <w:rFonts w:ascii="Times New Roman" w:hAnsi="Times New Roman"/>
        </w:rPr>
      </w:pPr>
    </w:p>
    <w:p w:rsidR="00BD5993" w:rsidRPr="005C67E0" w:rsidRDefault="00BD5993" w:rsidP="00BD5993">
      <w:pPr>
        <w:jc w:val="both"/>
        <w:rPr>
          <w:rFonts w:ascii="Times New Roman" w:hAnsi="Times New Roman"/>
        </w:rPr>
      </w:pPr>
      <w:r w:rsidRPr="005C67E0">
        <w:rPr>
          <w:rFonts w:ascii="Times New Roman" w:hAnsi="Times New Roman"/>
          <w:b/>
        </w:rPr>
        <w:t xml:space="preserve">Art. 3 – </w:t>
      </w:r>
      <w:r w:rsidRPr="005C67E0">
        <w:rPr>
          <w:rFonts w:ascii="Times New Roman" w:hAnsi="Times New Roman"/>
        </w:rPr>
        <w:t>Revogadas as disposições em contrário, esta lei entra em vigor na data de sua publicação.</w:t>
      </w:r>
    </w:p>
    <w:p w:rsidR="00BD5993" w:rsidRDefault="00BD5993" w:rsidP="00BD5993">
      <w:pPr>
        <w:jc w:val="both"/>
        <w:rPr>
          <w:rFonts w:ascii="Times New Roman" w:hAnsi="Times New Roman"/>
        </w:rPr>
      </w:pPr>
    </w:p>
    <w:p w:rsidR="00BD5993" w:rsidRDefault="00BD5993" w:rsidP="00BD5993">
      <w:pPr>
        <w:jc w:val="both"/>
        <w:rPr>
          <w:rFonts w:ascii="Times New Roman" w:hAnsi="Times New Roman"/>
        </w:rPr>
      </w:pPr>
    </w:p>
    <w:p w:rsidR="00BD5993" w:rsidRPr="0040761A" w:rsidRDefault="00BD5993" w:rsidP="00BD5993">
      <w:pPr>
        <w:jc w:val="both"/>
        <w:rPr>
          <w:rFonts w:ascii="Times New Roman" w:hAnsi="Times New Roman"/>
        </w:rPr>
      </w:pPr>
      <w:r w:rsidRPr="0040761A">
        <w:rPr>
          <w:rFonts w:ascii="Times New Roman" w:hAnsi="Times New Roman"/>
        </w:rPr>
        <w:t>GABINETE DA PRESIDÊNCIA DA CÂMARA MUNICIPAL DE LAJINHA, ESTADO DE MINAS GERAIS, AO</w:t>
      </w:r>
      <w:r>
        <w:rPr>
          <w:rFonts w:ascii="Times New Roman" w:hAnsi="Times New Roman"/>
        </w:rPr>
        <w:t xml:space="preserve">S TRÊS </w:t>
      </w:r>
      <w:r w:rsidRPr="0040761A">
        <w:rPr>
          <w:rFonts w:ascii="Times New Roman" w:hAnsi="Times New Roman"/>
        </w:rPr>
        <w:t>DIAS</w:t>
      </w:r>
      <w:r>
        <w:rPr>
          <w:rFonts w:ascii="Times New Roman" w:hAnsi="Times New Roman"/>
        </w:rPr>
        <w:t xml:space="preserve"> DO MÊS DE DEZEMBRO</w:t>
      </w:r>
      <w:r w:rsidRPr="0040761A">
        <w:rPr>
          <w:rFonts w:ascii="Times New Roman" w:hAnsi="Times New Roman"/>
        </w:rPr>
        <w:t xml:space="preserve"> DO ANO DOIS MIL E </w:t>
      </w:r>
      <w:r>
        <w:rPr>
          <w:rFonts w:ascii="Times New Roman" w:hAnsi="Times New Roman"/>
        </w:rPr>
        <w:t>QUATORZE</w:t>
      </w:r>
      <w:r w:rsidRPr="0040761A">
        <w:rPr>
          <w:rFonts w:ascii="Times New Roman" w:hAnsi="Times New Roman"/>
        </w:rPr>
        <w:t>. (0</w:t>
      </w:r>
      <w:r>
        <w:rPr>
          <w:rFonts w:ascii="Times New Roman" w:hAnsi="Times New Roman"/>
        </w:rPr>
        <w:t>3</w:t>
      </w:r>
      <w:r w:rsidRPr="0040761A">
        <w:rPr>
          <w:rFonts w:ascii="Times New Roman" w:hAnsi="Times New Roman"/>
        </w:rPr>
        <w:t>/</w:t>
      </w:r>
      <w:r>
        <w:rPr>
          <w:rFonts w:ascii="Times New Roman" w:hAnsi="Times New Roman"/>
        </w:rPr>
        <w:t>12</w:t>
      </w:r>
      <w:r w:rsidRPr="0040761A">
        <w:rPr>
          <w:rFonts w:ascii="Times New Roman" w:hAnsi="Times New Roman"/>
        </w:rPr>
        <w:t>/201</w:t>
      </w:r>
      <w:r>
        <w:rPr>
          <w:rFonts w:ascii="Times New Roman" w:hAnsi="Times New Roman"/>
        </w:rPr>
        <w:t>4</w:t>
      </w:r>
      <w:r w:rsidRPr="0040761A">
        <w:rPr>
          <w:rFonts w:ascii="Times New Roman" w:hAnsi="Times New Roman"/>
        </w:rPr>
        <w:t>)</w:t>
      </w:r>
    </w:p>
    <w:p w:rsidR="00BD5993" w:rsidRDefault="00BD5993" w:rsidP="00BD5993">
      <w:pPr>
        <w:ind w:left="705"/>
        <w:jc w:val="center"/>
        <w:rPr>
          <w:rFonts w:ascii="Times New Roman" w:hAnsi="Times New Roman"/>
          <w:b/>
          <w:i/>
        </w:rPr>
      </w:pPr>
    </w:p>
    <w:p w:rsidR="00BD5993" w:rsidRDefault="00BD5993" w:rsidP="00BD5993">
      <w:pPr>
        <w:ind w:left="705"/>
        <w:jc w:val="center"/>
        <w:rPr>
          <w:rFonts w:ascii="Times New Roman" w:hAnsi="Times New Roman"/>
          <w:b/>
          <w:i/>
        </w:rPr>
      </w:pPr>
    </w:p>
    <w:p w:rsidR="00BD5993" w:rsidRDefault="00BD5993" w:rsidP="00BD5993">
      <w:pPr>
        <w:ind w:left="705"/>
        <w:jc w:val="center"/>
        <w:rPr>
          <w:rFonts w:ascii="Times New Roman" w:hAnsi="Times New Roman"/>
          <w:b/>
          <w:i/>
        </w:rPr>
      </w:pPr>
    </w:p>
    <w:p w:rsidR="00BD5993" w:rsidRDefault="00BD5993" w:rsidP="00BD5993">
      <w:pPr>
        <w:ind w:left="705"/>
        <w:jc w:val="center"/>
        <w:rPr>
          <w:rFonts w:ascii="Times New Roman" w:hAnsi="Times New Roman"/>
          <w:b/>
          <w:i/>
        </w:rPr>
      </w:pPr>
    </w:p>
    <w:p w:rsidR="00BD5993" w:rsidRPr="0040761A" w:rsidRDefault="00BD5993" w:rsidP="00BD5993">
      <w:pPr>
        <w:ind w:left="705"/>
        <w:jc w:val="center"/>
        <w:rPr>
          <w:rFonts w:ascii="Times New Roman" w:hAnsi="Times New Roman"/>
          <w:b/>
          <w:i/>
        </w:rPr>
      </w:pPr>
      <w:r w:rsidRPr="0040761A">
        <w:rPr>
          <w:rFonts w:ascii="Times New Roman" w:hAnsi="Times New Roman"/>
          <w:b/>
          <w:i/>
        </w:rPr>
        <w:t>Ver. RENATO RODRIGUES DE SOUZA</w:t>
      </w:r>
    </w:p>
    <w:p w:rsidR="00BD5993" w:rsidRPr="0040761A" w:rsidRDefault="00BD5993" w:rsidP="00BD5993">
      <w:pPr>
        <w:pStyle w:val="Corpodetexto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</w:t>
      </w:r>
      <w:r w:rsidRPr="0040761A">
        <w:rPr>
          <w:rFonts w:ascii="Times New Roman" w:hAnsi="Times New Roman"/>
          <w:b/>
          <w:i/>
          <w:sz w:val="24"/>
          <w:szCs w:val="24"/>
        </w:rPr>
        <w:t>Presidente da Câmara</w:t>
      </w:r>
    </w:p>
    <w:p w:rsidR="00BD5993" w:rsidRDefault="00BD5993" w:rsidP="00BD5993">
      <w:pPr>
        <w:jc w:val="center"/>
        <w:rPr>
          <w:rFonts w:ascii="Times New Roman" w:hAnsi="Times New Roman"/>
        </w:rPr>
      </w:pPr>
    </w:p>
    <w:p w:rsidR="00BD5993" w:rsidRDefault="00BD5993" w:rsidP="00BD5993">
      <w:pPr>
        <w:jc w:val="center"/>
        <w:rPr>
          <w:rFonts w:ascii="Times New Roman" w:hAnsi="Times New Roman"/>
        </w:rPr>
      </w:pPr>
    </w:p>
    <w:p w:rsidR="00BD5993" w:rsidRDefault="00BD5993" w:rsidP="00BD5993">
      <w:pPr>
        <w:rPr>
          <w:rFonts w:ascii="Times New Roman" w:hAnsi="Times New Roman"/>
          <w:sz w:val="20"/>
          <w:szCs w:val="18"/>
        </w:rPr>
      </w:pPr>
    </w:p>
    <w:p w:rsidR="00BD5993" w:rsidRPr="00A0416C" w:rsidRDefault="00BD5993" w:rsidP="00BD5993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 xml:space="preserve">Sancionada pelo </w:t>
      </w:r>
      <w:proofErr w:type="gramStart"/>
      <w:r w:rsidRPr="00A0416C">
        <w:rPr>
          <w:rFonts w:ascii="Times New Roman" w:hAnsi="Times New Roman"/>
          <w:bCs/>
          <w:sz w:val="20"/>
          <w:szCs w:val="20"/>
        </w:rPr>
        <w:t>Sr.</w:t>
      </w:r>
      <w:proofErr w:type="gramEnd"/>
      <w:r w:rsidRPr="00A0416C">
        <w:rPr>
          <w:rFonts w:ascii="Times New Roman" w:hAnsi="Times New Roman"/>
          <w:bCs/>
          <w:sz w:val="20"/>
          <w:szCs w:val="20"/>
        </w:rPr>
        <w:t xml:space="preserve"> Prefeito Municipal em </w:t>
      </w:r>
      <w:r>
        <w:rPr>
          <w:rFonts w:ascii="Times New Roman" w:hAnsi="Times New Roman"/>
          <w:bCs/>
          <w:sz w:val="20"/>
          <w:szCs w:val="20"/>
        </w:rPr>
        <w:t>18</w:t>
      </w:r>
      <w:r w:rsidRPr="00A0416C">
        <w:rPr>
          <w:rFonts w:ascii="Times New Roman" w:hAnsi="Times New Roman"/>
          <w:bCs/>
          <w:sz w:val="20"/>
          <w:szCs w:val="20"/>
        </w:rPr>
        <w:t>/12/2014, conforme cópia arquivada em pasta própria.</w:t>
      </w:r>
    </w:p>
    <w:p w:rsidR="00BD5993" w:rsidRPr="00A0416C" w:rsidRDefault="00BD5993" w:rsidP="00BD5993">
      <w:pPr>
        <w:jc w:val="both"/>
        <w:rPr>
          <w:rFonts w:ascii="Times New Roman" w:hAnsi="Times New Roman"/>
          <w:bCs/>
          <w:sz w:val="20"/>
          <w:szCs w:val="20"/>
        </w:rPr>
      </w:pPr>
    </w:p>
    <w:p w:rsidR="00BD5993" w:rsidRPr="00A0416C" w:rsidRDefault="00BD5993" w:rsidP="00BD5993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Lúcia Maria Miguel Morais</w:t>
      </w:r>
    </w:p>
    <w:p w:rsidR="00BD5993" w:rsidRPr="00A0416C" w:rsidRDefault="00BD5993" w:rsidP="00BD5993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At. Legislativo</w:t>
      </w:r>
    </w:p>
    <w:p w:rsidR="00BD5993" w:rsidRDefault="00BD5993" w:rsidP="00BD5993">
      <w:pPr>
        <w:rPr>
          <w:rFonts w:ascii="Times New Roman" w:hAnsi="Times New Roman"/>
          <w:sz w:val="20"/>
          <w:szCs w:val="18"/>
        </w:rPr>
      </w:pPr>
    </w:p>
    <w:p w:rsidR="00D53F99" w:rsidRDefault="00D53F99"/>
    <w:sectPr w:rsidR="00D53F99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BD5993"/>
    <w:rsid w:val="0060245A"/>
    <w:rsid w:val="008030E4"/>
    <w:rsid w:val="009F6E0F"/>
    <w:rsid w:val="00BD4C5A"/>
    <w:rsid w:val="00BD5993"/>
    <w:rsid w:val="00C1395C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9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unhideWhenUsed/>
    <w:rsid w:val="00BD59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5993"/>
    <w:rPr>
      <w:rFonts w:ascii="Arial" w:eastAsia="Times New Roman" w:hAnsi="Arial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1535</Characters>
  <Application>Microsoft Office Word</Application>
  <DocSecurity>0</DocSecurity>
  <Lines>12</Lines>
  <Paragraphs>3</Paragraphs>
  <ScaleCrop>false</ScaleCrop>
  <Company>Home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2015-05-05T11:48:00Z</dcterms:created>
  <dcterms:modified xsi:type="dcterms:W3CDTF">2015-05-05T11:56:00Z</dcterms:modified>
</cp:coreProperties>
</file>