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643AE4">
      <w:pPr>
        <w:ind w:left="851" w:right="28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>INDICA</w:t>
      </w:r>
      <w:r w:rsidR="00585883">
        <w:rPr>
          <w:rFonts w:ascii="Arial" w:hAnsi="Arial" w:cs="Arial"/>
          <w:b/>
          <w:sz w:val="23"/>
          <w:szCs w:val="23"/>
        </w:rPr>
        <w:t xml:space="preserve"> A METAMAT,</w:t>
      </w:r>
      <w:r w:rsidRPr="00643AE4">
        <w:rPr>
          <w:rFonts w:ascii="Arial" w:hAnsi="Arial" w:cs="Arial"/>
          <w:b/>
          <w:sz w:val="23"/>
          <w:szCs w:val="23"/>
        </w:rPr>
        <w:t xml:space="preserve"> </w:t>
      </w:r>
      <w:r w:rsidR="00585883">
        <w:rPr>
          <w:rFonts w:ascii="Arial" w:hAnsi="Arial" w:cs="Arial"/>
          <w:b/>
          <w:sz w:val="23"/>
          <w:szCs w:val="23"/>
        </w:rPr>
        <w:t>O ESTUDO DE VIABILIDADE</w:t>
      </w:r>
      <w:r w:rsidR="003754E4">
        <w:rPr>
          <w:rFonts w:ascii="Arial" w:hAnsi="Arial" w:cs="Arial"/>
          <w:b/>
          <w:sz w:val="23"/>
          <w:szCs w:val="23"/>
        </w:rPr>
        <w:t xml:space="preserve"> </w:t>
      </w:r>
      <w:r w:rsidR="004D3E2C">
        <w:rPr>
          <w:rFonts w:ascii="Arial" w:hAnsi="Arial" w:cs="Arial"/>
          <w:b/>
          <w:sz w:val="23"/>
          <w:szCs w:val="23"/>
        </w:rPr>
        <w:t>COM CARÁTER DE URGÊ</w:t>
      </w:r>
      <w:r w:rsidR="008406CA">
        <w:rPr>
          <w:rFonts w:ascii="Arial" w:hAnsi="Arial" w:cs="Arial"/>
          <w:b/>
          <w:sz w:val="23"/>
          <w:szCs w:val="23"/>
        </w:rPr>
        <w:t xml:space="preserve">NCIA </w:t>
      </w:r>
      <w:r w:rsidR="00585883">
        <w:rPr>
          <w:rFonts w:ascii="Arial" w:hAnsi="Arial" w:cs="Arial"/>
          <w:b/>
          <w:sz w:val="23"/>
          <w:szCs w:val="23"/>
        </w:rPr>
        <w:t>P</w:t>
      </w:r>
      <w:r w:rsidR="00605F8B">
        <w:rPr>
          <w:rFonts w:ascii="Arial" w:hAnsi="Arial" w:cs="Arial"/>
          <w:b/>
          <w:sz w:val="23"/>
          <w:szCs w:val="23"/>
        </w:rPr>
        <w:t>A</w:t>
      </w:r>
      <w:r w:rsidR="00585883">
        <w:rPr>
          <w:rFonts w:ascii="Arial" w:hAnsi="Arial" w:cs="Arial"/>
          <w:b/>
          <w:sz w:val="23"/>
          <w:szCs w:val="23"/>
        </w:rPr>
        <w:t>RA</w:t>
      </w:r>
      <w:r w:rsidR="00605F8B">
        <w:rPr>
          <w:rFonts w:ascii="Arial" w:hAnsi="Arial" w:cs="Arial"/>
          <w:b/>
          <w:sz w:val="23"/>
          <w:szCs w:val="23"/>
        </w:rPr>
        <w:t xml:space="preserve"> CONSTRUÇÃO DE</w:t>
      </w:r>
      <w:r w:rsidR="00585883">
        <w:rPr>
          <w:rFonts w:ascii="Arial" w:hAnsi="Arial" w:cs="Arial"/>
          <w:b/>
          <w:sz w:val="23"/>
          <w:szCs w:val="23"/>
        </w:rPr>
        <w:t xml:space="preserve"> MAIS UM</w:t>
      </w:r>
      <w:r w:rsidR="00605F8B">
        <w:rPr>
          <w:rFonts w:ascii="Arial" w:hAnsi="Arial" w:cs="Arial"/>
          <w:b/>
          <w:sz w:val="23"/>
          <w:szCs w:val="23"/>
        </w:rPr>
        <w:t xml:space="preserve"> POÇ</w:t>
      </w:r>
      <w:r w:rsidR="003754E4">
        <w:rPr>
          <w:rFonts w:ascii="Arial" w:hAnsi="Arial" w:cs="Arial"/>
          <w:b/>
          <w:sz w:val="23"/>
          <w:szCs w:val="23"/>
        </w:rPr>
        <w:t xml:space="preserve">O ARTESIANO </w:t>
      </w:r>
      <w:r w:rsidR="00585883">
        <w:rPr>
          <w:rFonts w:ascii="Arial" w:hAnsi="Arial" w:cs="Arial"/>
          <w:b/>
          <w:sz w:val="23"/>
          <w:szCs w:val="23"/>
        </w:rPr>
        <w:t>NO JARDIM ALTO DA BOA VISTA NO MUNICÍPIO DE TANGARÁ DA SERRA-MT</w:t>
      </w:r>
      <w:r w:rsidR="003754E4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Default="00784935" w:rsidP="00C16B97">
      <w:pPr>
        <w:spacing w:line="360" w:lineRule="auto"/>
        <w:ind w:left="-142" w:right="282" w:firstLine="993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</w:t>
      </w:r>
      <w:r w:rsidR="00585883">
        <w:rPr>
          <w:rFonts w:ascii="Arial" w:hAnsi="Arial" w:cs="Arial"/>
          <w:sz w:val="23"/>
          <w:szCs w:val="23"/>
        </w:rPr>
        <w:t xml:space="preserve"> METAMAT</w:t>
      </w:r>
      <w:r w:rsidR="008406CA">
        <w:rPr>
          <w:rFonts w:ascii="Arial" w:hAnsi="Arial" w:cs="Arial"/>
          <w:sz w:val="23"/>
          <w:szCs w:val="23"/>
        </w:rPr>
        <w:t xml:space="preserve">, </w:t>
      </w:r>
      <w:r w:rsidR="00585883">
        <w:rPr>
          <w:rFonts w:ascii="Arial" w:hAnsi="Arial" w:cs="Arial"/>
          <w:sz w:val="23"/>
          <w:szCs w:val="23"/>
        </w:rPr>
        <w:t xml:space="preserve">o estudo de viabilidade </w:t>
      </w:r>
      <w:r w:rsidR="008406CA">
        <w:rPr>
          <w:rFonts w:ascii="Arial" w:hAnsi="Arial" w:cs="Arial"/>
          <w:sz w:val="23"/>
          <w:szCs w:val="23"/>
        </w:rPr>
        <w:t>em caráter de u</w:t>
      </w:r>
      <w:r w:rsidR="00605F8B">
        <w:rPr>
          <w:rFonts w:ascii="Arial" w:hAnsi="Arial" w:cs="Arial"/>
          <w:sz w:val="23"/>
          <w:szCs w:val="23"/>
        </w:rPr>
        <w:t xml:space="preserve">rgência, </w:t>
      </w:r>
      <w:r w:rsidR="00585883">
        <w:rPr>
          <w:rFonts w:ascii="Arial" w:hAnsi="Arial" w:cs="Arial"/>
          <w:sz w:val="23"/>
          <w:szCs w:val="23"/>
        </w:rPr>
        <w:t>par</w:t>
      </w:r>
      <w:r w:rsidR="00605F8B">
        <w:rPr>
          <w:rFonts w:ascii="Arial" w:hAnsi="Arial" w:cs="Arial"/>
          <w:sz w:val="23"/>
          <w:szCs w:val="23"/>
        </w:rPr>
        <w:t>a construção de</w:t>
      </w:r>
      <w:r w:rsidR="00585883">
        <w:rPr>
          <w:rFonts w:ascii="Arial" w:hAnsi="Arial" w:cs="Arial"/>
          <w:sz w:val="23"/>
          <w:szCs w:val="23"/>
        </w:rPr>
        <w:t xml:space="preserve"> mais</w:t>
      </w:r>
      <w:r w:rsidR="00605F8B">
        <w:rPr>
          <w:rFonts w:ascii="Arial" w:hAnsi="Arial" w:cs="Arial"/>
          <w:sz w:val="23"/>
          <w:szCs w:val="23"/>
        </w:rPr>
        <w:t xml:space="preserve"> um poç</w:t>
      </w:r>
      <w:r w:rsidR="008406CA">
        <w:rPr>
          <w:rFonts w:ascii="Arial" w:hAnsi="Arial" w:cs="Arial"/>
          <w:sz w:val="23"/>
          <w:szCs w:val="23"/>
        </w:rPr>
        <w:t xml:space="preserve">o artesiano </w:t>
      </w:r>
      <w:r w:rsidR="00585883">
        <w:rPr>
          <w:rFonts w:ascii="Arial" w:hAnsi="Arial" w:cs="Arial"/>
          <w:sz w:val="23"/>
          <w:szCs w:val="23"/>
        </w:rPr>
        <w:t>no Jardim Alto da Boa Vista no Município de Tangará da Serra-MT</w:t>
      </w:r>
      <w:r w:rsidR="008406CA">
        <w:rPr>
          <w:rFonts w:ascii="Arial" w:hAnsi="Arial" w:cs="Arial"/>
          <w:sz w:val="23"/>
          <w:szCs w:val="23"/>
        </w:rPr>
        <w:t xml:space="preserve">. </w:t>
      </w:r>
    </w:p>
    <w:p w:rsidR="00643AE4" w:rsidRDefault="00643AE4" w:rsidP="00C16B97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C16B97">
      <w:pPr>
        <w:spacing w:line="276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643AE4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BE25C3" w:rsidRPr="00C16B97" w:rsidRDefault="006E735B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A presente</w:t>
      </w:r>
      <w:r w:rsidR="00CA38DF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indicação se faz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é de extrema importância</w:t>
      </w:r>
      <w:r w:rsidR="0058588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tendo em vista a necessidade do fornecimento adequado</w:t>
      </w:r>
      <w:r w:rsidR="0058588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e ab</w:t>
      </w:r>
      <w:r w:rsidR="0058588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astecimento de água para </w:t>
      </w:r>
      <w:r w:rsidR="00BE25C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a </w:t>
      </w:r>
      <w:r w:rsidR="0058588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população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d</w:t>
      </w:r>
      <w:r w:rsidR="00BE25C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o bairro supracitado</w:t>
      </w:r>
      <w:r w:rsidR="00605F8B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CA38DF" w:rsidRPr="00C16B97" w:rsidRDefault="006E735B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Há que </w:t>
      </w:r>
      <w:r w:rsidR="00B86EF5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se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ressaltar, que o</w:t>
      </w:r>
      <w:r w:rsidR="00BE25C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Alto da Boa Vista foi projetado para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possuir</w:t>
      </w:r>
      <w:r w:rsidR="00BE25C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03 poços artesianos para atender o bairro. Quando iniciou o Núcleo Industrial, ficou na responsabilidade do município a construção um poço artesiano e um reservatório de 1.5 milhões de litros de água </w:t>
      </w:r>
      <w:r w:rsidR="00C16B97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onde está a caixa na entrada do bairro,</w:t>
      </w:r>
      <w:r w:rsidR="00BE25C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C16B97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inclusive foi deixado uma área</w:t>
      </w:r>
      <w:r w:rsidR="00BE25C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C16B97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na quadra 01 lote 23 já escriturado em nome da </w:t>
      </w:r>
      <w:r w:rsidR="00BE25C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P</w:t>
      </w:r>
      <w:r w:rsidR="00C16B97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refeitura</w:t>
      </w:r>
      <w:r w:rsidR="00BE25C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4D3E2C">
        <w:rPr>
          <w:rFonts w:ascii="Arial" w:hAnsi="Arial" w:cs="Arial"/>
          <w:color w:val="000000"/>
          <w:sz w:val="23"/>
          <w:szCs w:val="23"/>
          <w:shd w:val="clear" w:color="auto" w:fill="FFFFFF"/>
        </w:rPr>
        <w:t>com 1.022 m²</w:t>
      </w:r>
      <w:r w:rsidR="00C16B97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para a companhia de água (DAE) fazer a caixa de água maior.</w:t>
      </w:r>
      <w:r w:rsidR="00605F8B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643AE4" w:rsidRPr="00C16B97" w:rsidRDefault="00643AE4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CA38DF" w:rsidRPr="00C16B97" w:rsidRDefault="00CA38DF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Atendendo aos anseios da populaçã</w:t>
      </w:r>
      <w:r w:rsidR="00605F8B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o e </w:t>
      </w:r>
      <w:r w:rsidR="00706AAC">
        <w:rPr>
          <w:rFonts w:ascii="Arial" w:hAnsi="Arial" w:cs="Arial"/>
          <w:color w:val="000000"/>
          <w:sz w:val="23"/>
          <w:szCs w:val="23"/>
          <w:shd w:val="clear" w:color="auto" w:fill="FFFFFF"/>
        </w:rPr>
        <w:t>considerando</w:t>
      </w:r>
      <w:r w:rsidR="00605F8B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a necessidade peço</w:t>
      </w:r>
      <w:r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deve-se dar prioridade a esta solicitação.</w:t>
      </w:r>
    </w:p>
    <w:p w:rsidR="00643AE4" w:rsidRDefault="00643AE4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3"/>
          <w:szCs w:val="23"/>
        </w:rPr>
      </w:pPr>
    </w:p>
    <w:p w:rsidR="00784935" w:rsidRPr="00467F1F" w:rsidRDefault="00784935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3"/>
          <w:szCs w:val="23"/>
        </w:rPr>
      </w:pPr>
      <w:r w:rsidRPr="00467F1F">
        <w:rPr>
          <w:rFonts w:ascii="Arial" w:hAnsi="Arial" w:cs="Arial"/>
          <w:sz w:val="23"/>
          <w:szCs w:val="23"/>
        </w:rPr>
        <w:lastRenderedPageBreak/>
        <w:t xml:space="preserve">Plenário das Deliberações, 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C16B97">
        <w:rPr>
          <w:rFonts w:ascii="Arial" w:hAnsi="Arial" w:cs="Arial"/>
          <w:sz w:val="23"/>
          <w:szCs w:val="23"/>
        </w:rPr>
        <w:t>do</w:t>
      </w:r>
      <w:r w:rsidR="00EE4F7A">
        <w:rPr>
          <w:rFonts w:ascii="Arial" w:hAnsi="Arial" w:cs="Arial"/>
          <w:sz w:val="23"/>
          <w:szCs w:val="23"/>
        </w:rPr>
        <w:t>z</w:t>
      </w:r>
      <w:r w:rsidR="00C16B97">
        <w:rPr>
          <w:rFonts w:ascii="Arial" w:hAnsi="Arial" w:cs="Arial"/>
          <w:sz w:val="23"/>
          <w:szCs w:val="23"/>
        </w:rPr>
        <w:t>e</w:t>
      </w:r>
      <w:r w:rsidR="002254D2">
        <w:rPr>
          <w:rFonts w:ascii="Arial" w:hAnsi="Arial" w:cs="Arial"/>
          <w:sz w:val="23"/>
          <w:szCs w:val="23"/>
        </w:rPr>
        <w:t xml:space="preserve"> dias</w:t>
      </w:r>
      <w:r w:rsidR="008448FC">
        <w:rPr>
          <w:rFonts w:ascii="Arial" w:hAnsi="Arial" w:cs="Arial"/>
          <w:sz w:val="23"/>
          <w:szCs w:val="23"/>
        </w:rPr>
        <w:t xml:space="preserve"> d</w:t>
      </w:r>
      <w:r w:rsidR="00643AE4">
        <w:rPr>
          <w:rFonts w:ascii="Arial" w:hAnsi="Arial" w:cs="Arial"/>
          <w:sz w:val="23"/>
          <w:szCs w:val="23"/>
        </w:rPr>
        <w:t xml:space="preserve">e </w:t>
      </w:r>
      <w:r w:rsidR="00C16B97">
        <w:rPr>
          <w:rFonts w:ascii="Arial" w:hAnsi="Arial" w:cs="Arial"/>
          <w:sz w:val="23"/>
          <w:szCs w:val="23"/>
        </w:rPr>
        <w:t>setemb</w:t>
      </w:r>
      <w:r w:rsidR="00643AE4">
        <w:rPr>
          <w:rFonts w:ascii="Arial" w:hAnsi="Arial" w:cs="Arial"/>
          <w:sz w:val="23"/>
          <w:szCs w:val="23"/>
        </w:rPr>
        <w:t>ro</w:t>
      </w:r>
      <w:r w:rsidR="00C16B97">
        <w:rPr>
          <w:rFonts w:ascii="Arial" w:hAnsi="Arial" w:cs="Arial"/>
          <w:sz w:val="23"/>
          <w:szCs w:val="23"/>
        </w:rPr>
        <w:t xml:space="preserve"> de dois mil e vinte e três</w:t>
      </w:r>
      <w:r w:rsidR="008448FC">
        <w:rPr>
          <w:rFonts w:ascii="Arial" w:hAnsi="Arial" w:cs="Arial"/>
          <w:sz w:val="23"/>
          <w:szCs w:val="23"/>
        </w:rPr>
        <w:t>.</w:t>
      </w:r>
    </w:p>
    <w:p w:rsidR="00973A7F" w:rsidRDefault="00973A7F" w:rsidP="00C16B97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C16B97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pt;height:21.9pt" o:ole="">
            <v:imagedata r:id="rId7" o:title=""/>
          </v:shape>
          <o:OLEObject Type="Embed" ProgID="PBrush" ShapeID="_x0000_i1025" DrawAspect="Content" ObjectID="_1757242396" r:id="rId8"/>
        </w:object>
      </w:r>
      <w:r w:rsidRPr="0021172B">
        <w:rPr>
          <w:b/>
        </w:rPr>
        <w:t xml:space="preserve"> </w:t>
      </w:r>
    </w:p>
    <w:p w:rsidR="00C16B97" w:rsidRDefault="00C16B97" w:rsidP="00784935">
      <w:pPr>
        <w:jc w:val="center"/>
        <w:rPr>
          <w:b/>
        </w:rPr>
      </w:pPr>
    </w:p>
    <w:p w:rsidR="00C16B97" w:rsidRDefault="00C16B97" w:rsidP="00784935">
      <w:pPr>
        <w:jc w:val="center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702310" cy="841375"/>
            <wp:effectExtent l="19050" t="0" r="2540" b="0"/>
            <wp:docPr id="3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4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B97" w:rsidRDefault="00C16B97" w:rsidP="00784935">
      <w:pPr>
        <w:jc w:val="center"/>
        <w:rPr>
          <w:b/>
          <w:noProof/>
        </w:rPr>
      </w:pPr>
    </w:p>
    <w:p w:rsidR="00C16B97" w:rsidRDefault="00C16B97" w:rsidP="00784935">
      <w:pPr>
        <w:jc w:val="center"/>
        <w:rPr>
          <w:b/>
          <w:noProof/>
        </w:rPr>
      </w:pPr>
    </w:p>
    <w:p w:rsidR="00C16B97" w:rsidRDefault="00C16B97" w:rsidP="00784935">
      <w:pPr>
        <w:jc w:val="center"/>
        <w:rPr>
          <w:b/>
          <w:noProof/>
        </w:rPr>
      </w:pP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</w:t>
      </w:r>
      <w:r w:rsidR="00C16B97">
        <w:rPr>
          <w:b/>
          <w:noProof/>
        </w:rPr>
        <w:drawing>
          <wp:inline distT="0" distB="0" distL="0" distR="0">
            <wp:extent cx="2054225" cy="2623820"/>
            <wp:effectExtent l="19050" t="0" r="3175" b="0"/>
            <wp:docPr id="4" name="Imagem 4" descr="C:\Users\Elaine\Desktop\745f6981-893c-4c53-b5e2-f339a1e45a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ine\Desktop\745f6981-893c-4c53-b5e2-f339a1e45ad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62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172B">
        <w:rPr>
          <w:b/>
        </w:rPr>
        <w:t xml:space="preserve">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11"/>
      <w:headerReference w:type="first" r:id="rId12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C97" w:rsidRDefault="000F0C97" w:rsidP="002172CB">
      <w:pPr>
        <w:pStyle w:val="Cabealho"/>
      </w:pPr>
      <w:r>
        <w:separator/>
      </w:r>
    </w:p>
  </w:endnote>
  <w:endnote w:type="continuationSeparator" w:id="0">
    <w:p w:rsidR="000F0C97" w:rsidRDefault="000F0C9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C97" w:rsidRDefault="000F0C97" w:rsidP="002172CB">
      <w:pPr>
        <w:pStyle w:val="Cabealho"/>
      </w:pPr>
      <w:r>
        <w:separator/>
      </w:r>
    </w:p>
  </w:footnote>
  <w:footnote w:type="continuationSeparator" w:id="0">
    <w:p w:rsidR="000F0C97" w:rsidRDefault="000F0C9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5C3" w:rsidRDefault="00BE25C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BE25C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BE25C3" w:rsidRDefault="00BE25C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4pt;height:71.5pt" o:ole="">
                <v:imagedata r:id="rId1" o:title=""/>
              </v:shape>
              <o:OLEObject Type="Embed" ProgID="PBrush" ShapeID="_x0000_i1026" DrawAspect="Content" ObjectID="_1757242397" r:id="rId2"/>
            </w:object>
          </w:r>
        </w:p>
        <w:p w:rsidR="00BE25C3" w:rsidRPr="00287355" w:rsidRDefault="00BE25C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BE25C3" w:rsidRDefault="00BE25C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E25C3" w:rsidRPr="00107FA2" w:rsidRDefault="00BE25C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BE25C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E25C3" w:rsidRPr="00FD1B0F" w:rsidRDefault="00BE25C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E25C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E25C3" w:rsidRPr="001F7A0C" w:rsidRDefault="00BE25C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E25C3" w:rsidRPr="001F35CE" w:rsidRDefault="004D3E2C" w:rsidP="00C16B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570</w:t>
          </w:r>
          <w:r w:rsidR="00BE25C3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C16B97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BE25C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E25C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E25C3" w:rsidRPr="00107FA2" w:rsidRDefault="00BE25C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E25C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BE25C3" w:rsidRPr="00107FA2" w:rsidRDefault="00BE25C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E25C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E25C3" w:rsidRPr="001F7A0C" w:rsidRDefault="00BE25C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E25C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BE25C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E25C3" w:rsidRDefault="00BE25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E25C3" w:rsidRDefault="00C16B9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12</w:t>
          </w:r>
          <w:r w:rsidR="00BE25C3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9</w:t>
          </w:r>
          <w:r w:rsidR="00BE25C3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BE25C3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BE25C3" w:rsidRDefault="00BE25C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E25C3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E25C3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E25C3" w:rsidRPr="00F2782E" w:rsidRDefault="00BE25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F2782E" w:rsidRDefault="00BE25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E25C3" w:rsidRPr="00561F42" w:rsidRDefault="00BE25C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stylePaneFormatFilter w:val="3F0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4A14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97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D2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56857"/>
    <w:rsid w:val="00362E63"/>
    <w:rsid w:val="003649FA"/>
    <w:rsid w:val="0036552C"/>
    <w:rsid w:val="003674E3"/>
    <w:rsid w:val="003675C6"/>
    <w:rsid w:val="003710F0"/>
    <w:rsid w:val="00372AD2"/>
    <w:rsid w:val="00373CA6"/>
    <w:rsid w:val="003754E4"/>
    <w:rsid w:val="00376EC5"/>
    <w:rsid w:val="003770F6"/>
    <w:rsid w:val="0037749F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535B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3E2C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2650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85883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E7E75"/>
    <w:rsid w:val="005F06BB"/>
    <w:rsid w:val="00600C86"/>
    <w:rsid w:val="006035F0"/>
    <w:rsid w:val="006042AC"/>
    <w:rsid w:val="00605F8B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35B"/>
    <w:rsid w:val="006E7991"/>
    <w:rsid w:val="006F2806"/>
    <w:rsid w:val="006F37FF"/>
    <w:rsid w:val="006F48A7"/>
    <w:rsid w:val="006F6714"/>
    <w:rsid w:val="006F7B38"/>
    <w:rsid w:val="00706AAC"/>
    <w:rsid w:val="00710159"/>
    <w:rsid w:val="007114F2"/>
    <w:rsid w:val="00715736"/>
    <w:rsid w:val="00717109"/>
    <w:rsid w:val="00717985"/>
    <w:rsid w:val="00721382"/>
    <w:rsid w:val="007218B2"/>
    <w:rsid w:val="007239FF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B77"/>
    <w:rsid w:val="00821D33"/>
    <w:rsid w:val="00824858"/>
    <w:rsid w:val="00827284"/>
    <w:rsid w:val="008301AF"/>
    <w:rsid w:val="008336FD"/>
    <w:rsid w:val="008352D9"/>
    <w:rsid w:val="00836F0A"/>
    <w:rsid w:val="008406C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220A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BA5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4974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3DC6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3304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86EF5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25C3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6B97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2601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2CF3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4F7A"/>
    <w:rsid w:val="00EE56DC"/>
    <w:rsid w:val="00EE7208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CDD"/>
    <w:rsid w:val="00F603C7"/>
    <w:rsid w:val="00F60434"/>
    <w:rsid w:val="00F6365F"/>
    <w:rsid w:val="00F64BE1"/>
    <w:rsid w:val="00F6561F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A1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70DD5-E900-40BF-946C-68E2A15B0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2023-09-05T17:37:00Z</cp:lastPrinted>
  <dcterms:created xsi:type="dcterms:W3CDTF">2023-09-26T17:07:00Z</dcterms:created>
  <dcterms:modified xsi:type="dcterms:W3CDTF">2023-09-26T17:07:00Z</dcterms:modified>
</cp:coreProperties>
</file>