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C5A49F4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05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1B7B20FE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E0333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10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1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9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06E6A093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247CD5">
        <w:rPr>
          <w:rFonts w:ascii="Times New Roman" w:hAnsi="Times New Roman" w:cs="Times New Roman"/>
          <w:sz w:val="40"/>
          <w:szCs w:val="40"/>
        </w:rPr>
        <w:t>5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E28C1B2" w14:textId="77777777" w:rsidR="00DD225F" w:rsidRDefault="00DD225F" w:rsidP="00DD22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1EDDB88" w14:textId="77777777" w:rsidR="00DD225F" w:rsidRDefault="00DD225F" w:rsidP="00DD225F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B76A261" w14:textId="2AEE61BE" w:rsidR="00C97095" w:rsidRDefault="00C9709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Passo a palavra para o </w:t>
      </w:r>
      <w:r>
        <w:rPr>
          <w:rFonts w:ascii="Times New Roman" w:hAnsi="Times New Roman" w:cs="Times New Roman"/>
          <w:sz w:val="36"/>
          <w:szCs w:val="36"/>
        </w:rPr>
        <w:t>Vice-presidente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FRANCISCO FERRAZ NOVAES NETO</w:t>
      </w:r>
      <w:r w:rsidRPr="00AC079A">
        <w:rPr>
          <w:rFonts w:ascii="Times New Roman" w:hAnsi="Times New Roman" w:cs="Times New Roman"/>
          <w:sz w:val="36"/>
          <w:szCs w:val="36"/>
        </w:rPr>
        <w:t>, para fazer leitura dos Ofícios e correspondências recebidas:</w:t>
      </w:r>
    </w:p>
    <w:p w14:paraId="16287112" w14:textId="77777777" w:rsidR="00322C94" w:rsidRPr="00AC079A" w:rsidRDefault="00322C9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404D69" w14:textId="531C1FD7" w:rsidR="00C97095" w:rsidRDefault="00C97095" w:rsidP="00E04C7E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Mensagem n° </w:t>
      </w:r>
      <w:r w:rsidR="00247CD5">
        <w:rPr>
          <w:rFonts w:ascii="Times New Roman" w:hAnsi="Times New Roman" w:cs="Times New Roman"/>
          <w:b/>
          <w:sz w:val="36"/>
          <w:szCs w:val="36"/>
        </w:rPr>
        <w:t>32</w:t>
      </w:r>
      <w:r>
        <w:rPr>
          <w:rFonts w:ascii="Times New Roman" w:hAnsi="Times New Roman" w:cs="Times New Roman"/>
          <w:b/>
          <w:sz w:val="36"/>
          <w:szCs w:val="36"/>
        </w:rPr>
        <w:t>/202</w:t>
      </w:r>
      <w:r w:rsidR="00684328">
        <w:rPr>
          <w:rFonts w:ascii="Times New Roman" w:hAnsi="Times New Roman" w:cs="Times New Roman"/>
          <w:b/>
          <w:sz w:val="36"/>
          <w:szCs w:val="36"/>
        </w:rPr>
        <w:t>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</w:t>
      </w:r>
      <w:r w:rsidR="00DD225F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nº </w:t>
      </w:r>
      <w:r w:rsidR="00247CD5">
        <w:rPr>
          <w:rFonts w:ascii="Times New Roman" w:hAnsi="Times New Roman" w:cs="Times New Roman"/>
          <w:sz w:val="36"/>
          <w:szCs w:val="36"/>
        </w:rPr>
        <w:t>74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684328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 xml:space="preserve"> – </w:t>
      </w:r>
      <w:r w:rsidR="00247CD5">
        <w:rPr>
          <w:rFonts w:ascii="Times New Roman" w:hAnsi="Times New Roman" w:cs="Times New Roman"/>
          <w:sz w:val="36"/>
          <w:szCs w:val="36"/>
        </w:rPr>
        <w:t xml:space="preserve"> Projeto de Revisão do PPA 2022-2025</w:t>
      </w:r>
      <w:r>
        <w:rPr>
          <w:rFonts w:ascii="Times New Roman" w:hAnsi="Times New Roman" w:cs="Times New Roman"/>
          <w:sz w:val="36"/>
          <w:szCs w:val="36"/>
        </w:rPr>
        <w:t>”.</w:t>
      </w:r>
    </w:p>
    <w:p w14:paraId="49BAA955" w14:textId="77777777" w:rsidR="00322C94" w:rsidRDefault="00322C94" w:rsidP="00322C94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C3E71BF" w14:textId="18705204" w:rsidR="00C97095" w:rsidRDefault="00C9709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28073341" w14:textId="37460940" w:rsidR="00247CD5" w:rsidRDefault="00247CD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5130AE6" w14:textId="675AF40E" w:rsidR="00247CD5" w:rsidRDefault="00247CD5" w:rsidP="00247CD5">
      <w:pPr>
        <w:pStyle w:val="PargrafodaLista"/>
        <w:numPr>
          <w:ilvl w:val="0"/>
          <w:numId w:val="1"/>
        </w:numPr>
        <w:spacing w:after="0" w:line="240" w:lineRule="auto"/>
        <w:ind w:left="-284" w:right="-568" w:firstLine="0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Mensagem n° 3</w:t>
      </w:r>
      <w:r>
        <w:rPr>
          <w:rFonts w:ascii="Times New Roman" w:hAnsi="Times New Roman" w:cs="Times New Roman"/>
          <w:b/>
          <w:sz w:val="36"/>
          <w:szCs w:val="36"/>
        </w:rPr>
        <w:t>3</w:t>
      </w:r>
      <w:r>
        <w:rPr>
          <w:rFonts w:ascii="Times New Roman" w:hAnsi="Times New Roman" w:cs="Times New Roman"/>
          <w:b/>
          <w:sz w:val="36"/>
          <w:szCs w:val="36"/>
        </w:rPr>
        <w:t>/2024</w:t>
      </w:r>
      <w:r w:rsidRPr="00624348"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cs="Times New Roman"/>
          <w:sz w:val="36"/>
          <w:szCs w:val="36"/>
        </w:rPr>
        <w:t>Poder Executivo</w:t>
      </w:r>
      <w:r w:rsidRPr="00624348">
        <w:rPr>
          <w:rFonts w:ascii="Times New Roman" w:hAnsi="Times New Roman" w:cs="Times New Roman"/>
          <w:sz w:val="36"/>
          <w:szCs w:val="36"/>
        </w:rPr>
        <w:t xml:space="preserve"> – </w:t>
      </w:r>
      <w:r>
        <w:rPr>
          <w:rFonts w:ascii="Times New Roman" w:hAnsi="Times New Roman" w:cs="Times New Roman"/>
          <w:sz w:val="36"/>
          <w:szCs w:val="36"/>
        </w:rPr>
        <w:t>Prefeita – Rosângela de Moura Maniçoba Novaes Ferraz – o qual encaminha o Projeto de Lei nº 7</w:t>
      </w:r>
      <w:r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/2024 –  </w:t>
      </w:r>
      <w:r>
        <w:rPr>
          <w:rFonts w:ascii="Times New Roman" w:hAnsi="Times New Roman" w:cs="Times New Roman"/>
          <w:sz w:val="36"/>
          <w:szCs w:val="36"/>
        </w:rPr>
        <w:t>o qual “Estima a receita e fixa a despesa do Município de Floresta para o exercício de 2025”.</w:t>
      </w:r>
    </w:p>
    <w:p w14:paraId="1695CA7C" w14:textId="77777777" w:rsidR="00247CD5" w:rsidRDefault="00247CD5" w:rsidP="00247CD5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B85C1FB" w14:textId="77777777" w:rsidR="00247CD5" w:rsidRDefault="00247CD5" w:rsidP="00247CD5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  <w:r w:rsidRPr="00FB3985">
        <w:rPr>
          <w:rFonts w:ascii="Times New Roman" w:hAnsi="Times New Roman" w:cs="Times New Roman"/>
          <w:sz w:val="36"/>
          <w:szCs w:val="36"/>
        </w:rPr>
        <w:t xml:space="preserve">– </w:t>
      </w:r>
      <w:r w:rsidRPr="00FB3985">
        <w:rPr>
          <w:rFonts w:ascii="Times New Roman" w:hAnsi="Times New Roman" w:cs="Times New Roman"/>
          <w:b/>
          <w:sz w:val="36"/>
          <w:szCs w:val="36"/>
        </w:rPr>
        <w:t>(KIEL)</w:t>
      </w:r>
      <w:r w:rsidRPr="00FB3985">
        <w:rPr>
          <w:rFonts w:ascii="Times New Roman" w:hAnsi="Times New Roman" w:cs="Times New Roman"/>
          <w:sz w:val="36"/>
          <w:szCs w:val="36"/>
        </w:rPr>
        <w:t xml:space="preserve"> Encaminho o referido Projeto de Lei, para as devidas Comissões.</w:t>
      </w:r>
    </w:p>
    <w:p w14:paraId="14DD9E6A" w14:textId="77777777" w:rsidR="00247CD5" w:rsidRDefault="00247CD5" w:rsidP="00E04C7E">
      <w:pPr>
        <w:pStyle w:val="PargrafodaLista"/>
        <w:spacing w:after="0" w:line="240" w:lineRule="auto"/>
        <w:ind w:left="-284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E1A22" w14:textId="77777777" w:rsidR="00E04C7E" w:rsidRDefault="00E04C7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9E5931" w14:textId="12E2BECB" w:rsidR="00C97095" w:rsidRDefault="00425984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Pr="00AC079A">
        <w:rPr>
          <w:rFonts w:ascii="Times New Roman" w:hAnsi="Times New Roman" w:cs="Times New Roman"/>
          <w:b/>
          <w:sz w:val="36"/>
          <w:szCs w:val="36"/>
        </w:rPr>
        <w:t xml:space="preserve">(KIEL) </w:t>
      </w:r>
      <w:r w:rsidRPr="00AC079A">
        <w:rPr>
          <w:rFonts w:ascii="Times New Roman" w:hAnsi="Times New Roman" w:cs="Times New Roman"/>
          <w:sz w:val="36"/>
          <w:szCs w:val="36"/>
        </w:rPr>
        <w:t>Passo a palavra para o</w:t>
      </w:r>
      <w:r>
        <w:rPr>
          <w:rFonts w:ascii="Times New Roman" w:hAnsi="Times New Roman" w:cs="Times New Roman"/>
          <w:sz w:val="36"/>
          <w:szCs w:val="36"/>
        </w:rPr>
        <w:t xml:space="preserve"> 1</w:t>
      </w:r>
      <w:r w:rsidRPr="00AC079A">
        <w:rPr>
          <w:rFonts w:ascii="Times New Roman" w:hAnsi="Times New Roman" w:cs="Times New Roman"/>
          <w:sz w:val="36"/>
          <w:szCs w:val="36"/>
        </w:rPr>
        <w:t xml:space="preserve">° Secretário – </w:t>
      </w:r>
      <w:r>
        <w:rPr>
          <w:rFonts w:ascii="Times New Roman" w:hAnsi="Times New Roman" w:cs="Times New Roman"/>
          <w:sz w:val="36"/>
          <w:szCs w:val="36"/>
        </w:rPr>
        <w:t>ANDRÉ ALEXANDRE DE SÁ FERRAZ MOURA MANIÇOBA</w:t>
      </w:r>
      <w:r w:rsidRPr="00AC079A">
        <w:rPr>
          <w:rFonts w:ascii="Times New Roman" w:hAnsi="Times New Roman" w:cs="Times New Roman"/>
          <w:sz w:val="36"/>
          <w:szCs w:val="36"/>
        </w:rPr>
        <w:t xml:space="preserve">, para fazer a leitura das </w:t>
      </w:r>
      <w:r w:rsidRPr="00AC079A">
        <w:rPr>
          <w:rFonts w:ascii="Times New Roman" w:hAnsi="Times New Roman" w:cs="Times New Roman"/>
          <w:b/>
          <w:sz w:val="36"/>
          <w:szCs w:val="36"/>
        </w:rPr>
        <w:t>MATÉRIAS DO EXPEDIENTE</w:t>
      </w:r>
      <w:r w:rsidRPr="00AC079A">
        <w:rPr>
          <w:rFonts w:ascii="Times New Roman" w:hAnsi="Times New Roman" w:cs="Times New Roman"/>
          <w:sz w:val="36"/>
          <w:szCs w:val="36"/>
        </w:rPr>
        <w:t>:</w:t>
      </w:r>
    </w:p>
    <w:p w14:paraId="0359C3E5" w14:textId="25BCE0FD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666A360" w14:textId="48721320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247CD5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 xml:space="preserve">resentar o Projeto de </w:t>
      </w:r>
      <w:r w:rsidR="00247CD5">
        <w:rPr>
          <w:rFonts w:ascii="Times New Roman" w:hAnsi="Times New Roman" w:cs="Times New Roman"/>
          <w:sz w:val="36"/>
          <w:szCs w:val="36"/>
        </w:rPr>
        <w:t>R</w:t>
      </w:r>
      <w:r w:rsidR="00EC6356">
        <w:rPr>
          <w:rFonts w:ascii="Times New Roman" w:hAnsi="Times New Roman" w:cs="Times New Roman"/>
          <w:sz w:val="36"/>
          <w:szCs w:val="36"/>
        </w:rPr>
        <w:t>esolução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EC6356">
        <w:rPr>
          <w:rFonts w:ascii="Times New Roman" w:hAnsi="Times New Roman" w:cs="Times New Roman"/>
          <w:sz w:val="36"/>
          <w:szCs w:val="36"/>
        </w:rPr>
        <w:t>. 11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B87C6D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</w:t>
      </w:r>
      <w:r w:rsidR="001D4897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>de sua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EC6356">
        <w:rPr>
          <w:rFonts w:ascii="Times New Roman" w:hAnsi="Times New Roman" w:cs="Times New Roman"/>
          <w:sz w:val="36"/>
          <w:szCs w:val="36"/>
        </w:rPr>
        <w:t xml:space="preserve"> e demais vereadores relacionados na preposição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1A965C57" w14:textId="77777777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A10179C" w14:textId="4DE29089" w:rsidR="00AD6AE5" w:rsidRDefault="00AD6AE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Pr="00B33741">
        <w:rPr>
          <w:rFonts w:ascii="Times New Roman" w:hAnsi="Times New Roman" w:cs="Times New Roman"/>
          <w:sz w:val="36"/>
          <w:szCs w:val="36"/>
        </w:rPr>
        <w:t xml:space="preserve"> – </w:t>
      </w:r>
      <w:r w:rsidRPr="00B33741">
        <w:rPr>
          <w:rFonts w:ascii="Times New Roman" w:hAnsi="Times New Roman" w:cs="Times New Roman"/>
          <w:b/>
          <w:sz w:val="36"/>
          <w:szCs w:val="36"/>
        </w:rPr>
        <w:t>(KIEL)</w:t>
      </w:r>
      <w:r w:rsidRPr="00B33741">
        <w:rPr>
          <w:rFonts w:ascii="Times New Roman" w:hAnsi="Times New Roman" w:cs="Times New Roman"/>
          <w:sz w:val="36"/>
          <w:szCs w:val="36"/>
        </w:rPr>
        <w:t xml:space="preserve"> Encaminho o referido Projeto de </w:t>
      </w:r>
      <w:r w:rsidR="00EC6356">
        <w:rPr>
          <w:rFonts w:ascii="Times New Roman" w:hAnsi="Times New Roman" w:cs="Times New Roman"/>
          <w:sz w:val="36"/>
          <w:szCs w:val="36"/>
        </w:rPr>
        <w:t>Resolução</w:t>
      </w:r>
      <w:r w:rsidRPr="00B33741">
        <w:rPr>
          <w:rFonts w:ascii="Times New Roman" w:hAnsi="Times New Roman" w:cs="Times New Roman"/>
          <w:sz w:val="36"/>
          <w:szCs w:val="36"/>
        </w:rPr>
        <w:t>, para as devidas Comissões.</w:t>
      </w:r>
    </w:p>
    <w:p w14:paraId="194DE71E" w14:textId="5CA839C5" w:rsidR="008F266A" w:rsidRDefault="008F266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2A8F797" w14:textId="492047F0" w:rsidR="00A51792" w:rsidRDefault="008F266A" w:rsidP="00AE65C9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</w:t>
      </w:r>
      <w:r w:rsidRPr="00AC079A">
        <w:rPr>
          <w:rFonts w:ascii="Times New Roman" w:hAnsi="Times New Roman" w:cs="Times New Roman"/>
          <w:sz w:val="36"/>
          <w:szCs w:val="36"/>
        </w:rPr>
        <w:t xml:space="preserve"> – (</w:t>
      </w:r>
      <w:r>
        <w:rPr>
          <w:rFonts w:ascii="Times New Roman" w:hAnsi="Times New Roman" w:cs="Times New Roman"/>
          <w:b/>
          <w:sz w:val="36"/>
          <w:szCs w:val="36"/>
        </w:rPr>
        <w:t>ANDRÉ</w:t>
      </w:r>
      <w:r w:rsidRPr="00AC079A">
        <w:rPr>
          <w:rFonts w:ascii="Times New Roman" w:hAnsi="Times New Roman" w:cs="Times New Roman"/>
          <w:sz w:val="36"/>
          <w:szCs w:val="36"/>
        </w:rPr>
        <w:t>)</w:t>
      </w:r>
      <w:r>
        <w:rPr>
          <w:rFonts w:ascii="Times New Roman" w:hAnsi="Times New Roman" w:cs="Times New Roman"/>
          <w:sz w:val="36"/>
          <w:szCs w:val="36"/>
        </w:rPr>
        <w:t xml:space="preserve"> Convido o Vereador </w:t>
      </w:r>
      <w:r w:rsidR="00EC6356">
        <w:rPr>
          <w:rFonts w:ascii="Times New Roman" w:hAnsi="Times New Roman" w:cs="Times New Roman"/>
          <w:sz w:val="36"/>
          <w:szCs w:val="36"/>
        </w:rPr>
        <w:t>Francisco Ferraz Novaes Neto</w:t>
      </w:r>
      <w:r>
        <w:rPr>
          <w:rFonts w:ascii="Times New Roman" w:hAnsi="Times New Roman" w:cs="Times New Roman"/>
          <w:sz w:val="36"/>
          <w:szCs w:val="36"/>
        </w:rPr>
        <w:t>,</w:t>
      </w:r>
      <w:r w:rsidRPr="00AC079A">
        <w:rPr>
          <w:rFonts w:ascii="Times New Roman" w:hAnsi="Times New Roman" w:cs="Times New Roman"/>
          <w:sz w:val="36"/>
          <w:szCs w:val="36"/>
        </w:rPr>
        <w:t xml:space="preserve"> para ap</w:t>
      </w:r>
      <w:r>
        <w:rPr>
          <w:rFonts w:ascii="Times New Roman" w:hAnsi="Times New Roman" w:cs="Times New Roman"/>
          <w:sz w:val="36"/>
          <w:szCs w:val="36"/>
        </w:rPr>
        <w:t>resentar</w:t>
      </w:r>
      <w:r w:rsidR="00AE65C9">
        <w:rPr>
          <w:rFonts w:ascii="Times New Roman" w:hAnsi="Times New Roman" w:cs="Times New Roman"/>
          <w:sz w:val="36"/>
          <w:szCs w:val="36"/>
        </w:rPr>
        <w:t xml:space="preserve"> o Requerimento nº 16/2024  e </w:t>
      </w:r>
      <w:r>
        <w:rPr>
          <w:rFonts w:ascii="Times New Roman" w:hAnsi="Times New Roman" w:cs="Times New Roman"/>
          <w:sz w:val="36"/>
          <w:szCs w:val="36"/>
        </w:rPr>
        <w:t xml:space="preserve"> o</w:t>
      </w:r>
      <w:r w:rsidR="00EC635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EC6356">
        <w:rPr>
          <w:rFonts w:ascii="Times New Roman" w:hAnsi="Times New Roman" w:cs="Times New Roman"/>
          <w:sz w:val="36"/>
          <w:szCs w:val="36"/>
        </w:rPr>
        <w:t>Pareceres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sz w:val="36"/>
          <w:szCs w:val="36"/>
        </w:rPr>
        <w:t>n°</w:t>
      </w:r>
      <w:r w:rsidR="00EC6356">
        <w:rPr>
          <w:rFonts w:ascii="Times New Roman" w:hAnsi="Times New Roman" w:cs="Times New Roman"/>
          <w:sz w:val="36"/>
          <w:szCs w:val="36"/>
        </w:rPr>
        <w:t>s</w:t>
      </w:r>
      <w:r>
        <w:rPr>
          <w:rFonts w:ascii="Times New Roman" w:hAnsi="Times New Roman" w:cs="Times New Roman"/>
          <w:sz w:val="36"/>
          <w:szCs w:val="36"/>
        </w:rPr>
        <w:t xml:space="preserve">. </w:t>
      </w:r>
      <w:r w:rsidR="00EC6356">
        <w:rPr>
          <w:rFonts w:ascii="Times New Roman" w:hAnsi="Times New Roman" w:cs="Times New Roman"/>
          <w:sz w:val="36"/>
          <w:szCs w:val="36"/>
        </w:rPr>
        <w:t>12, 13, 14, 15, 16, 17</w:t>
      </w:r>
      <w:r w:rsidR="00C66A64">
        <w:rPr>
          <w:rFonts w:ascii="Times New Roman" w:hAnsi="Times New Roman" w:cs="Times New Roman"/>
          <w:sz w:val="36"/>
          <w:szCs w:val="36"/>
        </w:rPr>
        <w:t xml:space="preserve">, </w:t>
      </w:r>
      <w:r w:rsidR="00EC6356">
        <w:rPr>
          <w:rFonts w:ascii="Times New Roman" w:hAnsi="Times New Roman" w:cs="Times New Roman"/>
          <w:sz w:val="36"/>
          <w:szCs w:val="36"/>
        </w:rPr>
        <w:t>18</w:t>
      </w:r>
      <w:r w:rsidR="00C66A64">
        <w:rPr>
          <w:rFonts w:ascii="Times New Roman" w:hAnsi="Times New Roman" w:cs="Times New Roman"/>
          <w:sz w:val="36"/>
          <w:szCs w:val="36"/>
        </w:rPr>
        <w:t xml:space="preserve"> e 19</w:t>
      </w:r>
      <w:r>
        <w:rPr>
          <w:rFonts w:ascii="Times New Roman" w:hAnsi="Times New Roman" w:cs="Times New Roman"/>
          <w:sz w:val="36"/>
          <w:szCs w:val="36"/>
        </w:rPr>
        <w:t>/202</w:t>
      </w:r>
      <w:r w:rsidR="00B87C6D">
        <w:rPr>
          <w:rFonts w:ascii="Times New Roman" w:hAnsi="Times New Roman" w:cs="Times New Roman"/>
          <w:sz w:val="36"/>
          <w:szCs w:val="36"/>
        </w:rPr>
        <w:t>4</w:t>
      </w:r>
      <w:r>
        <w:rPr>
          <w:rFonts w:ascii="Times New Roman" w:hAnsi="Times New Roman" w:cs="Times New Roman"/>
          <w:sz w:val="36"/>
          <w:szCs w:val="36"/>
        </w:rPr>
        <w:t>,</w:t>
      </w:r>
      <w:r w:rsidR="00EC6356">
        <w:rPr>
          <w:rFonts w:ascii="Times New Roman" w:hAnsi="Times New Roman" w:cs="Times New Roman"/>
          <w:sz w:val="36"/>
          <w:szCs w:val="36"/>
        </w:rPr>
        <w:t xml:space="preserve"> todos</w:t>
      </w:r>
      <w:r>
        <w:rPr>
          <w:rFonts w:ascii="Times New Roman" w:hAnsi="Times New Roman" w:cs="Times New Roman"/>
          <w:sz w:val="36"/>
          <w:szCs w:val="36"/>
        </w:rPr>
        <w:t xml:space="preserve"> de</w:t>
      </w:r>
      <w:r w:rsidRPr="00AC079A">
        <w:rPr>
          <w:rFonts w:ascii="Times New Roman" w:hAnsi="Times New Roman" w:cs="Times New Roman"/>
          <w:sz w:val="36"/>
          <w:szCs w:val="36"/>
        </w:rPr>
        <w:t xml:space="preserve"> autoria</w:t>
      </w:r>
      <w:r w:rsidR="00EC6356">
        <w:rPr>
          <w:rFonts w:ascii="Times New Roman" w:hAnsi="Times New Roman" w:cs="Times New Roman"/>
          <w:sz w:val="36"/>
          <w:szCs w:val="36"/>
        </w:rPr>
        <w:t xml:space="preserve"> da Comissão de Finanças e Orçamento</w:t>
      </w:r>
      <w:r>
        <w:rPr>
          <w:rFonts w:ascii="Times New Roman" w:hAnsi="Times New Roman" w:cs="Times New Roman"/>
          <w:sz w:val="36"/>
          <w:szCs w:val="36"/>
        </w:rPr>
        <w:t>.</w:t>
      </w:r>
    </w:p>
    <w:p w14:paraId="21F81D75" w14:textId="37FE1D71" w:rsidR="00CA0A0D" w:rsidRDefault="00AE65C9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08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7FAB2522" w14:textId="63BC7612" w:rsidR="00A90B0E" w:rsidRDefault="00A90B0E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4EEE693" w14:textId="4C107409" w:rsid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7B9238E" w14:textId="4B427683" w:rsidR="00A90B0E" w:rsidRPr="00ED7B22" w:rsidRDefault="00AE65C9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09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0B0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Requerimento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A90B0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A90B0E">
        <w:rPr>
          <w:rFonts w:ascii="Times New Roman" w:hAnsi="Times New Roman" w:cs="Times New Roman"/>
          <w:color w:val="000000" w:themeColor="text1"/>
          <w:sz w:val="36"/>
          <w:szCs w:val="36"/>
        </w:rPr>
        <w:t>Mesa Diretora, o qual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solicita </w:t>
      </w:r>
      <w:r w:rsidR="00143C0E" w:rsidRPr="00143C0E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QUEBRA DE INTERSTÍCIO</w:t>
      </w:r>
      <w:r w:rsidR="00143C0E">
        <w:rPr>
          <w:rFonts w:ascii="Times New Roman" w:hAnsi="Times New Roman" w:cs="Times New Roman"/>
          <w:color w:val="000000" w:themeColor="text1"/>
          <w:sz w:val="36"/>
          <w:szCs w:val="36"/>
        </w:rPr>
        <w:t>, com a urgência que o caso requer, para a realização de mais uma sessão ordinária, logo após o encerramento desta.</w:t>
      </w:r>
    </w:p>
    <w:p w14:paraId="1495E4CB" w14:textId="77777777" w:rsidR="00A90B0E" w:rsidRPr="00AC079A" w:rsidRDefault="00A90B0E" w:rsidP="00A90B0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576E9EE" w14:textId="77777777" w:rsidR="00A90B0E" w:rsidRPr="00AC079A" w:rsidRDefault="00A90B0E" w:rsidP="00A90B0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00A7FF5" w14:textId="15DDE65E" w:rsidR="00A90B0E" w:rsidRPr="00A90B0E" w:rsidRDefault="00A90B0E" w:rsidP="00A90B0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424DD79" w14:textId="77777777" w:rsidR="00133C46" w:rsidRPr="00A51792" w:rsidRDefault="00133C46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7F53E84" w14:textId="77777777" w:rsidR="00147253" w:rsidRDefault="00147253" w:rsidP="000571A0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1FD082" w14:textId="1721E8B9" w:rsidR="0041782C" w:rsidRPr="00ED7B22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41782C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ÃO o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Parecer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n°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878C8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Comissão de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Finanças e Orçamento</w:t>
      </w:r>
      <w:r w:rsidR="0041782C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/2024, do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EXECUTIVO MUNICIPAL</w:t>
      </w:r>
      <w:r w:rsidR="0044417F">
        <w:rPr>
          <w:rFonts w:ascii="Times New Roman" w:hAnsi="Times New Roman" w:cs="Times New Roman"/>
          <w:color w:val="000000" w:themeColor="text1"/>
          <w:sz w:val="36"/>
          <w:szCs w:val="36"/>
        </w:rPr>
        <w:t>, o qual</w:t>
      </w:r>
      <w:r w:rsidR="0041782C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ABRE NO ORÇAMENTO VIGENTE CRÉDITO ADICIONAL ESPECIAL NA IMPORTÂNCIA DE R$ 4.007.944,00 (quatro milhões sete mil novecentos e quarenta e quatro reais)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 w:rsidR="0044417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38EC5BF" w14:textId="77777777" w:rsidR="0041782C" w:rsidRPr="00AC079A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74504E8" w14:textId="07169043" w:rsidR="0041782C" w:rsidRPr="00AC079A" w:rsidRDefault="0041782C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="00E04C7E"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76D47138" w14:textId="7A4BAE85" w:rsidR="00C8017B" w:rsidRDefault="0041782C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47323C5" w14:textId="1030155C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B02744" w14:textId="43DF2210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4CEAA71" w14:textId="7A513CC7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ao Projeto de Lei nº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3.996.286,80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três milhões novecentos e noventa e seis mil duzentos e oitenta e seis reais e oitenta centavos)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576D6A98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9F363E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45F0A703" w14:textId="0AE9B570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E22DF4" w14:textId="7A09C02E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87BA469" w14:textId="1409060F" w:rsidR="000571A0" w:rsidRPr="00ED7B22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Coloco em VOTAÇ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ÃO o Parecer n° 1</w:t>
      </w:r>
      <w:r w:rsidR="003F2D4B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, de autoria d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Comissão de Finanças e Orçamento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 Projeto de Lei nº 54/2024, do EXECUTIVO MUNICIPAL,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ABRE NO ORÇAMENTO VIGENTE CRÉDITO ADICIONAL ESPECIAL NA IMPORTÂNCIA DE R$ 4.007.944,00 (”.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2A5F1BD3" w14:textId="77777777" w:rsidR="000571A0" w:rsidRPr="00AC079A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BB32AA" w14:textId="77777777" w:rsidR="000571A0" w:rsidRPr="00AC079A" w:rsidRDefault="000571A0" w:rsidP="000571A0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36"/>
          <w:szCs w:val="36"/>
        </w:rPr>
        <w:t xml:space="preserve">-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31936266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7E32B732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31E9D0B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C440AA9" w14:textId="77777777" w:rsidR="000571A0" w:rsidRDefault="000571A0" w:rsidP="000571A0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22A88CA" w14:textId="77777777" w:rsidR="000571A0" w:rsidRDefault="000571A0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D31C83" w14:textId="0CF982DE" w:rsidR="00B05BE8" w:rsidRDefault="00B05BE8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E2C9948" w14:textId="50013540" w:rsidR="00440795" w:rsidRDefault="00440795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24A39A3" w14:textId="4491CDC0" w:rsidR="008F13A3" w:rsidRDefault="008F13A3" w:rsidP="00352AC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848B0FE" w14:textId="77BAD7DD" w:rsidR="00391FD8" w:rsidRDefault="00391FD8" w:rsidP="008F13A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3328F46E" w14:textId="4535E45F" w:rsidR="009557D5" w:rsidRDefault="009557D5" w:rsidP="00391FD8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A390ECB" w14:textId="79F9774E" w:rsidR="00A63E4C" w:rsidRDefault="00A63E4C" w:rsidP="009557D5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3FF2221" w14:textId="2DCD2155" w:rsidR="00EC1043" w:rsidRDefault="00EC1043" w:rsidP="00A63E4C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8EFEFAF" w14:textId="57CAF207" w:rsidR="00657B46" w:rsidRDefault="00657B46" w:rsidP="00EC104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8847AA6" w14:textId="0D622566" w:rsidR="00DF21F1" w:rsidRDefault="00DF21F1" w:rsidP="00657B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691C7F4" w14:textId="37FC9AF4" w:rsidR="00816F23" w:rsidRDefault="00816F23" w:rsidP="00816F2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B3FD884" w14:textId="77777777" w:rsidR="00816F23" w:rsidRDefault="00816F23" w:rsidP="00816F2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03F949B" w14:textId="6234C50A" w:rsidR="00913D43" w:rsidRDefault="00913D4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F1CD698" w14:textId="154071F4" w:rsidR="00913D43" w:rsidRPr="00913D43" w:rsidRDefault="00913D43" w:rsidP="00913D4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46</w:t>
      </w: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3878F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3878F0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>Coloco em VOTAÇÃO a Moção de Aplauso n° 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/2023, de autoria do Vereador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</w:t>
      </w: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ao</w:t>
      </w:r>
      <w:r w:rsidRPr="003878F0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Ponto de Cultura – TAMBORES DA RESISTÊNCIA, por ser a principal ação cultural e social, desenvolvida pelo instituto Cultural Raízes, em Floresta - PE</w:t>
      </w:r>
      <w:r w:rsidRPr="00913D4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”.</w:t>
      </w:r>
    </w:p>
    <w:p w14:paraId="306140A3" w14:textId="77777777" w:rsidR="00913D43" w:rsidRPr="00AC079A" w:rsidRDefault="00913D43" w:rsidP="00913D4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1DF988A1" w14:textId="77777777" w:rsidR="00913D43" w:rsidRPr="00AC079A" w:rsidRDefault="00913D43" w:rsidP="00913D43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VOTO.</w:t>
      </w:r>
    </w:p>
    <w:p w14:paraId="08FB530C" w14:textId="77777777" w:rsidR="00913D43" w:rsidRPr="00262844" w:rsidRDefault="00913D43" w:rsidP="00913D4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D77FC75" w14:textId="3B97A09F" w:rsidR="00913D43" w:rsidRDefault="00913D43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5BB8E53" w14:textId="186B54CA" w:rsidR="00B92F14" w:rsidRPr="00FC6D66" w:rsidRDefault="00B92F14" w:rsidP="00B92F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17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 o qual “</w:t>
      </w:r>
      <w:r w:rsidR="00272DD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</w:t>
      </w:r>
      <w:r w:rsidR="009B6F9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de</w:t>
      </w:r>
      <w:r w:rsidR="00272DD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</w:t>
      </w:r>
      <w:r w:rsidR="009B6F9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OSMAR FLOR DE SOUZA, a </w:t>
      </w:r>
      <w:r w:rsidR="00272DD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QUADRA MUNICIPAL</w:t>
      </w:r>
      <w:r w:rsidR="009B6F98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 POLIESPORTIVA da Vila da Cohab</w:t>
      </w:r>
      <w:r w:rsidR="00BF065B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, localizada no distrito de Nazaré do Pico</w:t>
      </w:r>
      <w:r w:rsidR="00272DD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4D6E25B1" w:rsidR="00FD7571" w:rsidRDefault="00FD7571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18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o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fica denominada de “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MARIA DA CONCEIÇÃO NOVAES SOUZA LIRA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” a Avenida Projetada (antiga faixa de domínio PE-425) que liga a Rua Padre Cláudio Novaes no bairro Centro à Avenida Manoel Ademir de Menezes Alves no bairro Matadouro”. </w:t>
      </w:r>
    </w:p>
    <w:p w14:paraId="017D770B" w14:textId="2AE505C1" w:rsidR="00A930B2" w:rsidRDefault="00A930B2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49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19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Fica denominada de GERALDO FREIRE DA SILVA a Rua Projetada 01, localizada no Bairro São Francisco de Assis/DNER”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7976DF1" w14:textId="0B6EE47E" w:rsidR="005A3CFE" w:rsidRPr="00FC6D66" w:rsidRDefault="005A3CFE" w:rsidP="005A3CF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LUZIA DE MENEZES ALVES a Rua Projetada 01, localizada no Loteamento Rocha Bela Floresta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.</w:t>
      </w:r>
    </w:p>
    <w:p w14:paraId="72EBB54E" w14:textId="77777777" w:rsidR="005A3CFE" w:rsidRPr="00FC6D66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4AEB0A" w14:textId="0D1B18E4" w:rsidR="00216FB3" w:rsidRDefault="00216FB3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Tiago Sobral Ferraz Moura Maniçoba,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DANILO JUNIOR DA SILVA MANIÇOBA A CASA DO ATLETA no município de Floresta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6396946E" w14:textId="22C9233E" w:rsidR="000D1946" w:rsidRDefault="000D1946" w:rsidP="00216FB3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561460E" w14:textId="7F8D29F6" w:rsidR="000D1946" w:rsidRDefault="000D1946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</w:t>
      </w:r>
      <w:r w:rsidR="00A52FEB">
        <w:rPr>
          <w:rFonts w:ascii="Times New Roman" w:hAnsi="Times New Roman" w:cs="Times New Roman"/>
          <w:color w:val="000000" w:themeColor="text1"/>
          <w:sz w:val="36"/>
          <w:szCs w:val="36"/>
        </w:rPr>
        <w:t>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A52FEB">
        <w:rPr>
          <w:rFonts w:ascii="Times New Roman" w:hAnsi="Times New Roman" w:cs="Times New Roman"/>
          <w:color w:val="000000" w:themeColor="text1"/>
          <w:sz w:val="36"/>
          <w:szCs w:val="36"/>
        </w:rPr>
        <w:t>André Alexandre de Sá Ferraz Moura Maniçoba,</w:t>
      </w:r>
      <w:r w:rsidR="00A52FEB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 w:rsidR="00A52FEB"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="00A52FEB"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 w:rsidR="00A52FEB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JOÃO BENEVIDES DA SILVA a Rua Projetada 09, localizada no Loteamento Rocha Bela Floresta</w:t>
      </w:r>
      <w:r w:rsidR="00A52FEB"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="00A52FEB"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>.</w:t>
      </w:r>
    </w:p>
    <w:p w14:paraId="658FC0EB" w14:textId="56E8EFA1" w:rsidR="00E02E57" w:rsidRDefault="00E02E57" w:rsidP="000D194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78C813A1" w14:textId="793F7200" w:rsidR="00E02E57" w:rsidRDefault="00E02E57" w:rsidP="00E02E5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de Sousa Lira,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LAILSON AURELIANO</w:t>
      </w:r>
      <w:r w:rsidR="00E41705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LIRA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 DE SÁ a Rua Projetada 87, localizada no Bairro Caetano II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12055F1E" w14:textId="731EB1C6" w:rsidR="00985FD2" w:rsidRDefault="00985FD2" w:rsidP="00E02E5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0E42CF7" w14:textId="77777777" w:rsidR="00985FD2" w:rsidRPr="00FC6D66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Severino Ferraz Diniz Carvalho,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LOURIVAL ALVES DE CARVALHO a Rua Projetada 22, localizada no Loteamento Rocha Bela Floresta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6A44FAA5" w14:textId="2E2E90A8" w:rsidR="00985FD2" w:rsidRDefault="00985FD2" w:rsidP="00985FD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64058B9" w14:textId="77777777" w:rsidR="00220BBB" w:rsidRPr="00FC6D66" w:rsidRDefault="00220BBB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Tiago Sobral Ferraz de Moura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Maniçoba,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COZINHA COMUNITÁRIA MARIA JOSÉ MONTEIRO DE SOUZA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0D98874E" w14:textId="610DECA1" w:rsidR="00220BBB" w:rsidRDefault="00220BBB" w:rsidP="00220BBB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C47C411" w14:textId="3D3464F3" w:rsidR="00E665AE" w:rsidRDefault="00E665AE" w:rsidP="00E665A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27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dos Vereadores Victor Laert dos Santos Sá, Marcos Antônio de Carvalho e Severino Ferraz Diniz Carvalho,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ABRAHÃO LOPES DINIZ BARROS a Rua Projetada 23, localizada no Loteamento Rocha Bela Floresta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1E118E3B" w14:textId="228A30A5" w:rsidR="00480414" w:rsidRDefault="00480414" w:rsidP="00E665A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8AA0248" w14:textId="1A126781" w:rsidR="00480414" w:rsidRPr="00FC6D66" w:rsidRDefault="00480414" w:rsidP="004804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Gomes Vilarim Júnior,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Isenta do pagamento do Imposto Predial e Territorial Urbano (IPTU), as pessoas com doenças graves que residam no município de Floresta - PE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2D3AB2BC" w14:textId="7361B32F" w:rsidR="00480414" w:rsidRDefault="00480414" w:rsidP="00480414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03AA51E" w14:textId="77777777" w:rsidR="001E379A" w:rsidRPr="00FC6D66" w:rsidRDefault="001E379A" w:rsidP="001E379A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58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37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Maniçoba,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qual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“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Fica denominada de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ALBERTO FERRAZ NETO a Rua Projetada 18, localizada no Loteamento Rocha Bela Floresta</w:t>
      </w:r>
      <w:r w:rsidRPr="002432D3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”</w:t>
      </w:r>
      <w:r w:rsidRPr="00FC6D66">
        <w:rPr>
          <w:rFonts w:ascii="Times New Roman" w:hAnsi="Times New Roman" w:cs="Times New Roman"/>
          <w:bCs/>
          <w:color w:val="000000" w:themeColor="text1"/>
          <w:sz w:val="36"/>
          <w:szCs w:val="36"/>
        </w:rPr>
        <w:t xml:space="preserve">. </w:t>
      </w:r>
    </w:p>
    <w:p w14:paraId="717EEF44" w14:textId="77777777" w:rsidR="00274DF9" w:rsidRDefault="00274DF9" w:rsidP="00DC0E25">
      <w:pPr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29CECE33" w14:textId="570625B6" w:rsidR="00735B55" w:rsidRDefault="00DC0E2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59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77777777" w:rsidR="00427338" w:rsidRDefault="00DC0E25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60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>
        <w:rPr>
          <w:rFonts w:ascii="Times New Roman" w:hAnsi="Times New Roman" w:cs="Times New Roman"/>
          <w:sz w:val="40"/>
          <w:szCs w:val="40"/>
          <w:lang w:val="pt-PT"/>
        </w:rPr>
        <w:t>12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logo mais em seguida.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7A3207A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33C33DD1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508A7BCD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7CC7BBA6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lastRenderedPageBreak/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om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dia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32B324" w14:textId="77777777" w:rsidR="00275077" w:rsidRDefault="00275077" w:rsidP="00A62D77">
      <w:pPr>
        <w:spacing w:after="0" w:line="240" w:lineRule="auto"/>
      </w:pPr>
      <w:r>
        <w:separator/>
      </w:r>
    </w:p>
  </w:endnote>
  <w:endnote w:type="continuationSeparator" w:id="0">
    <w:p w14:paraId="1B22AF41" w14:textId="77777777" w:rsidR="00275077" w:rsidRDefault="00275077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275077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369D76" w14:textId="77777777" w:rsidR="00275077" w:rsidRDefault="00275077" w:rsidP="00A62D77">
      <w:pPr>
        <w:spacing w:after="0" w:line="240" w:lineRule="auto"/>
      </w:pPr>
      <w:r>
        <w:separator/>
      </w:r>
    </w:p>
  </w:footnote>
  <w:footnote w:type="continuationSeparator" w:id="0">
    <w:p w14:paraId="492ECCFC" w14:textId="77777777" w:rsidR="00275077" w:rsidRDefault="00275077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393D"/>
    <w:rsid w:val="004771F8"/>
    <w:rsid w:val="00480414"/>
    <w:rsid w:val="00482069"/>
    <w:rsid w:val="004823D6"/>
    <w:rsid w:val="004832DF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1209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55</cp:revision>
  <cp:lastPrinted>2024-04-17T12:49:00Z</cp:lastPrinted>
  <dcterms:created xsi:type="dcterms:W3CDTF">2024-04-17T10:44:00Z</dcterms:created>
  <dcterms:modified xsi:type="dcterms:W3CDTF">2024-10-15T16:40:00Z</dcterms:modified>
</cp:coreProperties>
</file>