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Default Extension="png" ContentType="image/png"/>
  <Default Extension="wmf" ContentType="image/x-wm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Bdr/>
        <w:spacing w:line="360" w:lineRule="auto"/>
        <w:ind/>
        <w:jc w:val="center"/>
        <w:rPr>
          <w:rFonts w:ascii="Calibri" w:hAnsi="Calibri" w:cs="Calibri"/>
          <w:b/>
          <w:bCs/>
          <w:sz w:val="28"/>
          <w:szCs w:val="28"/>
        </w:rPr>
      </w:pPr>
      <w:r>
        <w:rPr>
          <w:rFonts w:ascii="Calibri" w:hAnsi="Calibri" w:eastAsia="Calibri" w:cs="Calibri"/>
          <w:b/>
          <w:bCs/>
          <w:sz w:val="28"/>
          <w:szCs w:val="28"/>
        </w:rPr>
      </w:r>
      <w:r>
        <w:rPr>
          <w:rFonts w:ascii="Calibri" w:hAnsi="Calibri" w:eastAsia="Calibri" w:cs="Calibri"/>
          <w:b/>
          <w:bCs/>
          <w:sz w:val="28"/>
          <w:szCs w:val="28"/>
        </w:rPr>
        <w:t xml:space="preserve">PROJETO DE DECRETO LEGISLATIVO Nº _______/</w:t>
      </w:r>
      <w:r>
        <w:rPr>
          <w:rFonts w:ascii="Calibri" w:hAnsi="Calibri" w:eastAsia="Calibri" w:cs="Calibri"/>
          <w:b/>
          <w:bCs/>
          <w:sz w:val="28"/>
          <w:szCs w:val="28"/>
          <w:lang w:val="pt-BR"/>
        </w:rPr>
        <w:t xml:space="preserve">2025</w:t>
      </w:r>
      <w:r>
        <w:rPr>
          <w:rFonts w:ascii="Calibri" w:hAnsi="Calibri" w:cs="Calibri"/>
          <w:b/>
          <w:bCs/>
          <w:sz w:val="28"/>
          <w:szCs w:val="28"/>
        </w:rPr>
      </w:r>
      <w:r>
        <w:rPr>
          <w:rFonts w:ascii="Calibri" w:hAnsi="Calibri" w:cs="Calibri"/>
          <w:b/>
          <w:bCs/>
          <w:sz w:val="28"/>
          <w:szCs w:val="28"/>
        </w:rPr>
      </w:r>
    </w:p>
    <w:p>
      <w:pPr>
        <w:pBdr/>
        <w:spacing w:line="360" w:lineRule="auto"/>
        <w:ind/>
        <w:jc w:val="both"/>
        <w:rPr>
          <w:rFonts w:ascii="Calibri" w:hAnsi="Calibri" w:eastAsia="Calibri" w:cs="Calibri"/>
          <w:sz w:val="24"/>
          <w:szCs w:val="24"/>
          <w:lang w:val="pt-BR"/>
        </w:rPr>
      </w:pPr>
      <w:r>
        <w:rPr>
          <w:rFonts w:ascii="Calibri" w:hAnsi="Calibri" w:eastAsia="Calibri" w:cs="Calibri"/>
          <w:sz w:val="24"/>
          <w:szCs w:val="24"/>
          <w:highlight w:val="none"/>
          <w:lang w:val="pt-BR"/>
        </w:rPr>
      </w:r>
      <w:r>
        <w:rPr>
          <w:rFonts w:ascii="Calibri" w:hAnsi="Calibri" w:eastAsia="Calibri" w:cs="Calibri"/>
          <w:sz w:val="24"/>
          <w:szCs w:val="24"/>
          <w:lang w:val="pt-BR"/>
        </w:rPr>
      </w:r>
      <w:r>
        <w:rPr>
          <w:rFonts w:ascii="Calibri" w:hAnsi="Calibri" w:eastAsia="Calibri" w:cs="Calibri"/>
          <w:sz w:val="24"/>
          <w:szCs w:val="24"/>
          <w:lang w:val="pt-BR"/>
        </w:rPr>
      </w:r>
    </w:p>
    <w:p>
      <w:pPr>
        <w:pBdr/>
        <w:spacing w:line="360" w:lineRule="auto"/>
        <w:ind/>
        <w:jc w:val="right"/>
        <w:rPr>
          <w:rFonts w:ascii="Calibri" w:hAnsi="Calibri" w:eastAsia="Calibri" w:cs="Calibri"/>
          <w:sz w:val="24"/>
          <w:szCs w:val="24"/>
          <w:highlight w:val="none"/>
          <w:lang w:val="pt-BR"/>
        </w:rPr>
      </w:pPr>
      <w:r>
        <w:rPr>
          <w:rFonts w:ascii="Calibri" w:hAnsi="Calibri" w:eastAsia="Calibri" w:cs="Calibri"/>
          <w:sz w:val="24"/>
          <w:szCs w:val="24"/>
          <w:lang w:val="pt-BR"/>
        </w:rPr>
      </w:r>
      <w:r>
        <w:rPr>
          <w:rFonts w:ascii="Calibri" w:hAnsi="Calibri" w:eastAsia="Calibri" w:cs="Calibri"/>
          <w:sz w:val="24"/>
          <w:szCs w:val="24"/>
        </w:rPr>
        <w:t xml:space="preserve">Vereador-autor R</w:t>
      </w:r>
      <w:r>
        <w:rPr>
          <w:rFonts w:ascii="Calibri" w:hAnsi="Calibri" w:eastAsia="Calibri" w:cs="Calibri"/>
          <w:sz w:val="24"/>
          <w:szCs w:val="24"/>
          <w:lang w:val="pt-BR"/>
        </w:rPr>
        <w:t xml:space="preserve">icardo M. Salgado Neto</w:t>
      </w:r>
      <w:r>
        <w:rPr>
          <w:rFonts w:ascii="Calibri" w:hAnsi="Calibri" w:eastAsia="Calibri" w:cs="Calibri"/>
          <w:sz w:val="24"/>
          <w:szCs w:val="24"/>
          <w:highlight w:val="none"/>
          <w:lang w:val="pt-BR"/>
        </w:rPr>
      </w:r>
      <w:r>
        <w:rPr>
          <w:rFonts w:ascii="Calibri" w:hAnsi="Calibri" w:eastAsia="Calibri" w:cs="Calibri"/>
          <w:sz w:val="24"/>
          <w:szCs w:val="24"/>
          <w:highlight w:val="none"/>
          <w:lang w:val="pt-BR"/>
        </w:rPr>
      </w:r>
    </w:p>
    <w:p>
      <w:pPr>
        <w:pBdr/>
        <w:spacing w:line="360" w:lineRule="auto"/>
        <w:ind/>
        <w:jc w:val="right"/>
        <w:rPr>
          <w:rFonts w:ascii="Calibri" w:hAnsi="Calibri" w:cs="Calibri"/>
          <w:sz w:val="24"/>
          <w:szCs w:val="24"/>
        </w:rPr>
      </w:pPr>
      <w:r>
        <w:rPr>
          <w:rFonts w:ascii="Calibri" w:hAnsi="Calibri" w:eastAsia="Calibri" w:cs="Calibri"/>
          <w:sz w:val="24"/>
          <w:szCs w:val="24"/>
          <w:lang w:val="pt-BR"/>
        </w:rPr>
      </w:r>
      <w:r>
        <w:rPr>
          <w:rFonts w:ascii="Calibri" w:hAnsi="Calibri" w:eastAsia="Calibri" w:cs="Calibri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</w:r>
      <w:r>
        <w:rPr>
          <w:rFonts w:ascii="Calibri" w:hAnsi="Calibri" w:cs="Calibri"/>
          <w:sz w:val="24"/>
          <w:szCs w:val="24"/>
        </w:rPr>
      </w:r>
    </w:p>
    <w:p>
      <w:pPr>
        <w:pBdr/>
        <w:spacing w:line="360" w:lineRule="auto"/>
        <w:ind w:right="0" w:firstLine="0" w:left="3969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eastAsia="Calibri" w:cs="Calibri"/>
          <w:sz w:val="24"/>
          <w:szCs w:val="24"/>
        </w:rPr>
        <w:t xml:space="preserve">DISPÕE SOBRE A OUTORGA DE TÍTULO DE CIDADANIA MACAENSE </w:t>
      </w:r>
      <w:r>
        <w:rPr>
          <w:rFonts w:ascii="Calibri" w:hAnsi="Calibri" w:eastAsia="Calibri" w:cs="Calibri"/>
          <w:sz w:val="24"/>
          <w:szCs w:val="24"/>
          <w:lang w:val="pt-BR"/>
        </w:rPr>
        <w:t xml:space="preserve">À</w:t>
      </w:r>
      <w:r>
        <w:rPr>
          <w:rFonts w:ascii="Calibri" w:hAnsi="Calibri" w:eastAsia="Calibri" w:cs="Calibri"/>
          <w:sz w:val="24"/>
          <w:szCs w:val="24"/>
        </w:rPr>
        <w:t xml:space="preserve"> SR</w:t>
      </w:r>
      <w:r>
        <w:rPr>
          <w:rFonts w:ascii="Calibri" w:hAnsi="Calibri" w:eastAsia="Calibri" w:cs="Calibri"/>
          <w:sz w:val="24"/>
          <w:szCs w:val="24"/>
          <w:lang w:val="pt-BR"/>
        </w:rPr>
        <w:t xml:space="preserve">A</w:t>
      </w:r>
      <w:r>
        <w:rPr>
          <w:rFonts w:ascii="Calibri" w:hAnsi="Calibri" w:eastAsia="Calibri" w:cs="Calibri"/>
          <w:sz w:val="24"/>
          <w:szCs w:val="24"/>
          <w:lang w:val="pt-BR"/>
        </w:rPr>
        <w:t xml:space="preserve">. DEUSIENE TORRES PORTO</w:t>
      </w:r>
      <w:r>
        <w:rPr>
          <w:rFonts w:ascii="Calibri" w:hAnsi="Calibri" w:eastAsia="Calibri" w:cs="Calibri"/>
          <w:sz w:val="24"/>
          <w:szCs w:val="24"/>
        </w:rPr>
        <w:t xml:space="preserve"> E DÁ OUTRAS PROVIDÊNCIAS. </w:t>
      </w:r>
      <w:r>
        <w:rPr>
          <w:rFonts w:ascii="Calibri" w:hAnsi="Calibri" w:cs="Calibri"/>
          <w:sz w:val="24"/>
          <w:szCs w:val="24"/>
        </w:rPr>
      </w:r>
      <w:r>
        <w:rPr>
          <w:rFonts w:ascii="Calibri" w:hAnsi="Calibri" w:cs="Calibri"/>
          <w:sz w:val="24"/>
          <w:szCs w:val="24"/>
        </w:rPr>
      </w:r>
    </w:p>
    <w:p>
      <w:pPr>
        <w:pBdr/>
        <w:spacing w:line="360" w:lineRule="auto"/>
        <w:ind/>
        <w:jc w:val="both"/>
        <w:rPr>
          <w:rFonts w:ascii="Calibri" w:hAnsi="Calibri" w:cs="Calibri"/>
          <w:sz w:val="24"/>
          <w:szCs w:val="24"/>
          <w:highlight w:val="none"/>
        </w:rPr>
      </w:pPr>
      <w:r>
        <w:rPr>
          <w:rFonts w:ascii="Calibri" w:hAnsi="Calibri" w:eastAsia="Calibri" w:cs="Calibri"/>
          <w:sz w:val="24"/>
          <w:szCs w:val="24"/>
          <w:highlight w:val="none"/>
        </w:rPr>
      </w:r>
      <w:r>
        <w:rPr>
          <w:rFonts w:ascii="Calibri" w:hAnsi="Calibri" w:cs="Calibri"/>
          <w:sz w:val="24"/>
          <w:szCs w:val="24"/>
          <w:highlight w:val="none"/>
        </w:rPr>
      </w:r>
      <w:r>
        <w:rPr>
          <w:rFonts w:ascii="Calibri" w:hAnsi="Calibri" w:cs="Calibri"/>
          <w:sz w:val="24"/>
          <w:szCs w:val="24"/>
          <w:highlight w:val="none"/>
        </w:rPr>
      </w:r>
    </w:p>
    <w:p>
      <w:pPr>
        <w:pBdr/>
        <w:spacing w:line="360" w:lineRule="auto"/>
        <w:ind/>
        <w:jc w:val="both"/>
        <w:rPr>
          <w:rFonts w:ascii="Calibri" w:hAnsi="Calibri" w:cs="Calibri"/>
          <w:sz w:val="24"/>
          <w:szCs w:val="24"/>
          <w:highlight w:val="none"/>
        </w:rPr>
      </w:pPr>
      <w:r>
        <w:rPr>
          <w:rFonts w:ascii="Calibri" w:hAnsi="Calibri" w:eastAsia="Calibri" w:cs="Calibri"/>
          <w:sz w:val="24"/>
          <w:szCs w:val="24"/>
        </w:rPr>
        <w:t xml:space="preserve">A </w:t>
      </w:r>
      <w:r>
        <w:rPr>
          <w:rFonts w:ascii="Calibri" w:hAnsi="Calibri" w:eastAsia="Calibri" w:cs="Calibri"/>
          <w:b/>
          <w:bCs/>
          <w:sz w:val="24"/>
          <w:szCs w:val="24"/>
        </w:rPr>
        <w:t xml:space="preserve">CÂMARA MUNICIPAL DE MACAÉ</w:t>
      </w:r>
      <w:r>
        <w:rPr>
          <w:rFonts w:ascii="Calibri" w:hAnsi="Calibri" w:eastAsia="Calibri" w:cs="Calibri"/>
          <w:sz w:val="24"/>
          <w:szCs w:val="24"/>
        </w:rPr>
        <w:t xml:space="preserve">, no uso de suas atribuições legai</w:t>
      </w:r>
      <w:r>
        <w:rPr>
          <w:rFonts w:ascii="Calibri" w:hAnsi="Calibri" w:eastAsia="Calibri" w:cs="Calibri"/>
          <w:sz w:val="24"/>
          <w:szCs w:val="24"/>
        </w:rPr>
        <w:t xml:space="preserve">s, D E C R E T A: </w:t>
      </w:r>
      <w:r>
        <w:rPr>
          <w:rFonts w:ascii="Calibri" w:hAnsi="Calibri" w:cs="Calibri"/>
          <w:sz w:val="24"/>
          <w:szCs w:val="24"/>
          <w:highlight w:val="none"/>
        </w:rPr>
      </w:r>
      <w:r>
        <w:rPr>
          <w:rFonts w:ascii="Calibri" w:hAnsi="Calibri" w:cs="Calibri"/>
          <w:sz w:val="24"/>
          <w:szCs w:val="24"/>
          <w:highlight w:val="none"/>
        </w:rPr>
      </w:r>
    </w:p>
    <w:p>
      <w:pPr>
        <w:pBdr/>
        <w:spacing w:line="360" w:lineRule="auto"/>
        <w:ind/>
        <w:jc w:val="both"/>
        <w:rPr>
          <w:rFonts w:ascii="Calibri" w:hAnsi="Calibri" w:cs="Calibri"/>
          <w:sz w:val="24"/>
          <w:szCs w:val="24"/>
          <w:highlight w:val="none"/>
        </w:rPr>
      </w:pPr>
      <w:r>
        <w:rPr>
          <w:rFonts w:ascii="Calibri" w:hAnsi="Calibri" w:eastAsia="Calibri" w:cs="Calibri"/>
          <w:sz w:val="24"/>
          <w:szCs w:val="24"/>
          <w:highlight w:val="none"/>
        </w:rPr>
      </w:r>
      <w:r>
        <w:rPr>
          <w:rFonts w:ascii="Calibri" w:hAnsi="Calibri" w:cs="Calibri"/>
          <w:sz w:val="24"/>
          <w:szCs w:val="24"/>
          <w:highlight w:val="none"/>
        </w:rPr>
      </w:r>
      <w:r>
        <w:rPr>
          <w:rFonts w:ascii="Calibri" w:hAnsi="Calibri" w:cs="Calibri"/>
          <w:sz w:val="24"/>
          <w:szCs w:val="24"/>
          <w:highlight w:val="none"/>
        </w:rPr>
      </w:r>
    </w:p>
    <w:p>
      <w:pPr>
        <w:pBdr/>
        <w:spacing w:line="360" w:lineRule="auto"/>
        <w:ind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eastAsia="Calibri" w:cs="Calibri"/>
          <w:sz w:val="24"/>
          <w:szCs w:val="24"/>
        </w:rPr>
        <w:t xml:space="preserve">Art. 1º Fica concedido o Título de Cidadania Macaense </w:t>
      </w:r>
      <w:r>
        <w:rPr>
          <w:rFonts w:ascii="Calibri" w:hAnsi="Calibri" w:eastAsia="Calibri" w:cs="Calibri"/>
          <w:sz w:val="24"/>
          <w:szCs w:val="24"/>
          <w:lang w:val="pt-BR"/>
        </w:rPr>
        <w:t xml:space="preserve">à</w:t>
      </w:r>
      <w:r>
        <w:rPr>
          <w:rFonts w:ascii="Calibri" w:hAnsi="Calibri" w:eastAsia="Calibri" w:cs="Calibri"/>
          <w:sz w:val="24"/>
          <w:szCs w:val="24"/>
        </w:rPr>
        <w:t xml:space="preserve"> Sr</w:t>
      </w:r>
      <w:r>
        <w:rPr>
          <w:rFonts w:ascii="Calibri" w:hAnsi="Calibri" w:eastAsia="Calibri" w:cs="Calibri"/>
          <w:sz w:val="24"/>
          <w:szCs w:val="24"/>
          <w:lang w:val="pt-BR"/>
        </w:rPr>
        <w:t xml:space="preserve">a</w:t>
      </w:r>
      <w:r>
        <w:rPr>
          <w:rFonts w:ascii="Calibri" w:hAnsi="Calibri" w:eastAsia="Calibri" w:cs="Calibri"/>
          <w:sz w:val="24"/>
          <w:szCs w:val="24"/>
          <w:lang w:val="pt-BR"/>
        </w:rPr>
        <w:t xml:space="preserve">. Deusiene Torres Porto.</w:t>
      </w:r>
      <w:r>
        <w:rPr>
          <w:rFonts w:ascii="Calibri" w:hAnsi="Calibri" w:cs="Calibri"/>
          <w:sz w:val="24"/>
          <w:szCs w:val="24"/>
        </w:rPr>
      </w:r>
      <w:r>
        <w:rPr>
          <w:rFonts w:ascii="Calibri" w:hAnsi="Calibri" w:cs="Calibri"/>
          <w:sz w:val="24"/>
          <w:szCs w:val="24"/>
        </w:rPr>
      </w:r>
    </w:p>
    <w:p>
      <w:pPr>
        <w:pBdr/>
        <w:spacing w:line="360" w:lineRule="auto"/>
        <w:ind/>
        <w:jc w:val="both"/>
        <w:rPr>
          <w:rFonts w:ascii="Calibri" w:hAnsi="Calibri" w:cs="Calibri"/>
          <w:sz w:val="24"/>
          <w:szCs w:val="24"/>
          <w:highlight w:val="none"/>
        </w:rPr>
      </w:pPr>
      <w:r>
        <w:rPr>
          <w:rFonts w:ascii="Calibri" w:hAnsi="Calibri" w:eastAsia="Calibri" w:cs="Calibri"/>
          <w:sz w:val="24"/>
          <w:szCs w:val="24"/>
          <w:highlight w:val="none"/>
        </w:rPr>
      </w:r>
      <w:r>
        <w:rPr>
          <w:rFonts w:ascii="Calibri" w:hAnsi="Calibri" w:cs="Calibri"/>
          <w:sz w:val="24"/>
          <w:szCs w:val="24"/>
          <w:highlight w:val="none"/>
        </w:rPr>
      </w:r>
      <w:r>
        <w:rPr>
          <w:rFonts w:ascii="Calibri" w:hAnsi="Calibri" w:cs="Calibri"/>
          <w:sz w:val="24"/>
          <w:szCs w:val="24"/>
          <w:highlight w:val="none"/>
        </w:rPr>
      </w:r>
    </w:p>
    <w:p>
      <w:pPr>
        <w:pBdr/>
        <w:spacing w:line="360" w:lineRule="auto"/>
        <w:ind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eastAsia="Calibri" w:cs="Calibri"/>
          <w:sz w:val="24"/>
          <w:szCs w:val="24"/>
        </w:rPr>
        <w:t xml:space="preserve">Art. 2º A honraria será conferida em Sessão Solene, ou a critério do autor, que poderá ser convocada pelo Presidente da Câmara Municipal de Macaé</w:t>
      </w:r>
      <w:r>
        <w:rPr>
          <w:rFonts w:ascii="Calibri" w:hAnsi="Calibri" w:eastAsia="Calibri" w:cs="Calibri"/>
          <w:sz w:val="24"/>
          <w:szCs w:val="24"/>
        </w:rPr>
        <w:t xml:space="preserve">, especialmente para esse fim. </w:t>
      </w:r>
      <w:r>
        <w:rPr>
          <w:rFonts w:ascii="Calibri" w:hAnsi="Calibri" w:cs="Calibri"/>
          <w:sz w:val="24"/>
          <w:szCs w:val="24"/>
        </w:rPr>
      </w:r>
      <w:r>
        <w:rPr>
          <w:rFonts w:ascii="Calibri" w:hAnsi="Calibri" w:cs="Calibri"/>
          <w:sz w:val="24"/>
          <w:szCs w:val="24"/>
        </w:rPr>
      </w:r>
    </w:p>
    <w:p>
      <w:pPr>
        <w:pBdr/>
        <w:spacing w:line="360" w:lineRule="auto"/>
        <w:ind/>
        <w:jc w:val="both"/>
        <w:rPr>
          <w:rFonts w:ascii="Calibri" w:hAnsi="Calibri" w:cs="Calibri"/>
          <w:sz w:val="24"/>
          <w:szCs w:val="24"/>
          <w:highlight w:val="none"/>
        </w:rPr>
      </w:pPr>
      <w:r>
        <w:rPr>
          <w:rFonts w:ascii="Calibri" w:hAnsi="Calibri" w:eastAsia="Calibri" w:cs="Calibri"/>
          <w:sz w:val="24"/>
          <w:szCs w:val="24"/>
          <w:highlight w:val="none"/>
        </w:rPr>
      </w:r>
      <w:r>
        <w:rPr>
          <w:rFonts w:ascii="Calibri" w:hAnsi="Calibri" w:cs="Calibri"/>
          <w:sz w:val="24"/>
          <w:szCs w:val="24"/>
          <w:highlight w:val="none"/>
        </w:rPr>
      </w:r>
      <w:r>
        <w:rPr>
          <w:rFonts w:ascii="Calibri" w:hAnsi="Calibri" w:cs="Calibri"/>
          <w:sz w:val="24"/>
          <w:szCs w:val="24"/>
          <w:highlight w:val="none"/>
        </w:rPr>
      </w:r>
    </w:p>
    <w:p>
      <w:pPr>
        <w:pBdr/>
        <w:spacing w:line="360" w:lineRule="auto"/>
        <w:ind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eastAsia="Calibri" w:cs="Calibri"/>
          <w:sz w:val="24"/>
          <w:szCs w:val="24"/>
        </w:rPr>
        <w:t xml:space="preserve">Art. 3º As despesas decorrentes da execução deste Decreto Legislativo correrão por conta das dotações orçamentárias próprias, suplementadas se necessário. </w:t>
      </w:r>
      <w:r>
        <w:rPr>
          <w:rFonts w:ascii="Calibri" w:hAnsi="Calibri" w:cs="Calibri"/>
          <w:sz w:val="24"/>
          <w:szCs w:val="24"/>
        </w:rPr>
      </w:r>
      <w:r>
        <w:rPr>
          <w:rFonts w:ascii="Calibri" w:hAnsi="Calibri" w:cs="Calibri"/>
          <w:sz w:val="24"/>
          <w:szCs w:val="24"/>
        </w:rPr>
      </w:r>
    </w:p>
    <w:p>
      <w:pPr>
        <w:pBdr/>
        <w:spacing w:line="360" w:lineRule="auto"/>
        <w:ind/>
        <w:jc w:val="both"/>
        <w:rPr>
          <w:rFonts w:ascii="Calibri" w:hAnsi="Calibri" w:cs="Calibri"/>
          <w:sz w:val="24"/>
          <w:szCs w:val="24"/>
          <w:highlight w:val="none"/>
        </w:rPr>
      </w:pPr>
      <w:r>
        <w:rPr>
          <w:rFonts w:ascii="Calibri" w:hAnsi="Calibri" w:eastAsia="Calibri" w:cs="Calibri"/>
          <w:sz w:val="24"/>
          <w:szCs w:val="24"/>
          <w:highlight w:val="none"/>
        </w:rPr>
      </w:r>
      <w:r>
        <w:rPr>
          <w:rFonts w:ascii="Calibri" w:hAnsi="Calibri" w:cs="Calibri"/>
          <w:sz w:val="24"/>
          <w:szCs w:val="24"/>
          <w:highlight w:val="none"/>
        </w:rPr>
      </w:r>
      <w:r>
        <w:rPr>
          <w:rFonts w:ascii="Calibri" w:hAnsi="Calibri" w:cs="Calibri"/>
          <w:sz w:val="24"/>
          <w:szCs w:val="24"/>
          <w:highlight w:val="none"/>
        </w:rPr>
      </w:r>
    </w:p>
    <w:p>
      <w:pPr>
        <w:pBdr/>
        <w:spacing w:line="360" w:lineRule="auto"/>
        <w:ind/>
        <w:jc w:val="both"/>
        <w:rPr>
          <w:rFonts w:ascii="Calibri" w:hAnsi="Calibri" w:cs="Calibri"/>
          <w:sz w:val="24"/>
          <w:szCs w:val="24"/>
          <w:highlight w:val="none"/>
        </w:rPr>
      </w:pPr>
      <w:r>
        <w:rPr>
          <w:rFonts w:ascii="Calibri" w:hAnsi="Calibri" w:eastAsia="Calibri" w:cs="Calibri"/>
          <w:sz w:val="24"/>
          <w:szCs w:val="24"/>
        </w:rPr>
        <w:t xml:space="preserve">Art. 4º Este Decreto entra em vigor na data de sua publicação, revogad</w:t>
      </w:r>
      <w:r>
        <w:rPr>
          <w:rFonts w:ascii="Calibri" w:hAnsi="Calibri" w:eastAsia="Calibri" w:cs="Calibri"/>
          <w:sz w:val="24"/>
          <w:szCs w:val="24"/>
        </w:rPr>
        <w:t xml:space="preserve">as as disposições em contrário</w:t>
      </w:r>
      <w:r>
        <w:rPr>
          <w:rFonts w:ascii="Calibri" w:hAnsi="Calibri" w:eastAsia="Calibri" w:cs="Calibri"/>
          <w:sz w:val="24"/>
          <w:szCs w:val="24"/>
          <w:lang w:val="pt-BR"/>
        </w:rPr>
        <w:t xml:space="preserve">.</w:t>
      </w:r>
      <w:r>
        <w:rPr>
          <w:rFonts w:ascii="Calibri" w:hAnsi="Calibri" w:cs="Calibri"/>
          <w:sz w:val="24"/>
          <w:szCs w:val="24"/>
          <w:highlight w:val="none"/>
        </w:rPr>
      </w:r>
      <w:r>
        <w:rPr>
          <w:rFonts w:ascii="Calibri" w:hAnsi="Calibri" w:cs="Calibri"/>
          <w:sz w:val="24"/>
          <w:szCs w:val="24"/>
          <w:highlight w:val="none"/>
        </w:rPr>
      </w:r>
    </w:p>
    <w:p>
      <w:pPr>
        <w:pBdr/>
        <w:spacing w:line="360" w:lineRule="auto"/>
        <w:ind/>
        <w:jc w:val="both"/>
        <w:rPr>
          <w:rFonts w:ascii="Calibri" w:hAnsi="Calibri" w:cs="Calibri"/>
          <w:sz w:val="24"/>
          <w:szCs w:val="24"/>
          <w:highlight w:val="none"/>
        </w:rPr>
      </w:pPr>
      <w:r>
        <w:rPr>
          <w:rFonts w:ascii="Calibri" w:hAnsi="Calibri" w:eastAsia="Calibri" w:cs="Calibri"/>
          <w:sz w:val="24"/>
          <w:szCs w:val="24"/>
          <w:highlight w:val="none"/>
        </w:rPr>
      </w:r>
      <w:r>
        <w:rPr>
          <w:rFonts w:ascii="Calibri" w:hAnsi="Calibri" w:cs="Calibri"/>
          <w:sz w:val="24"/>
          <w:szCs w:val="24"/>
          <w:highlight w:val="none"/>
        </w:rPr>
      </w:r>
      <w:r>
        <w:rPr>
          <w:rFonts w:ascii="Calibri" w:hAnsi="Calibri" w:cs="Calibri"/>
          <w:sz w:val="24"/>
          <w:szCs w:val="24"/>
          <w:highlight w:val="none"/>
        </w:rPr>
      </w:r>
    </w:p>
    <w:p>
      <w:pPr>
        <w:pBdr/>
        <w:spacing w:line="360" w:lineRule="auto"/>
        <w:ind/>
        <w:jc w:val="center"/>
        <w:rPr>
          <w:rFonts w:ascii="Calibri" w:hAnsi="Calibri" w:cs="Calibri"/>
          <w:sz w:val="24"/>
          <w:szCs w:val="24"/>
          <w:highlight w:val="none"/>
        </w:rPr>
      </w:pPr>
      <w:r>
        <w:rPr>
          <w:rFonts w:ascii="Calibri" w:hAnsi="Calibri" w:eastAsia="Calibri" w:cs="Calibri"/>
          <w:sz w:val="24"/>
          <w:szCs w:val="24"/>
          <w:highlight w:val="none"/>
          <w:lang w:val="pt-BR"/>
        </w:rPr>
      </w:r>
      <w:r>
        <w:rPr>
          <w:rFonts w:ascii="Calibri" w:hAnsi="Calibri" w:eastAsia="Calibri" w:cs="Calibri"/>
          <w:sz w:val="24"/>
          <w:szCs w:val="24"/>
          <w:highlight w:val="none"/>
          <w:lang w:val="pt-BR"/>
        </w:rPr>
        <w:t xml:space="preserve">Sala das Sessões, 19 de março de 2026.</w:t>
      </w:r>
      <w:r>
        <w:rPr>
          <w:rFonts w:ascii="Calibri" w:hAnsi="Calibri" w:cs="Calibri"/>
          <w:sz w:val="24"/>
          <w:szCs w:val="24"/>
          <w:highlight w:val="none"/>
        </w:rPr>
      </w:r>
      <w:r>
        <w:rPr>
          <w:rFonts w:ascii="Calibri" w:hAnsi="Calibri" w:cs="Calibri"/>
          <w:sz w:val="24"/>
          <w:szCs w:val="24"/>
          <w:highlight w:val="none"/>
        </w:rPr>
      </w:r>
    </w:p>
    <w:p>
      <w:pPr>
        <w:pBdr/>
        <w:spacing w:line="360" w:lineRule="auto"/>
        <w:ind/>
        <w:rPr>
          <w:rFonts w:ascii="Calibri" w:hAnsi="Calibri" w:cs="Calibri"/>
          <w:sz w:val="24"/>
          <w:szCs w:val="24"/>
        </w:rPr>
      </w:pPr>
      <w:r>
        <w:rPr>
          <w:rFonts w:ascii="Calibri" w:hAnsi="Calibri" w:eastAsia="Calibri" w:cs="Calibri"/>
          <w:sz w:val="24"/>
          <w:szCs w:val="24"/>
        </w:rPr>
      </w:r>
      <w:r>
        <w:rPr>
          <w:rFonts w:ascii="Calibri" w:hAnsi="Calibri" w:cs="Calibri"/>
          <w:sz w:val="24"/>
          <w:szCs w:val="24"/>
        </w:rPr>
      </w:r>
      <w:r>
        <w:rPr>
          <w:rFonts w:ascii="Calibri" w:hAnsi="Calibri" w:cs="Calibri"/>
          <w:sz w:val="24"/>
          <w:szCs w:val="24"/>
        </w:rPr>
      </w:r>
    </w:p>
    <w:p>
      <w:pPr>
        <w:pBdr/>
        <w:spacing w:line="360" w:lineRule="auto"/>
        <w:ind/>
        <w:jc w:val="center"/>
        <w:rPr>
          <w:rFonts w:ascii="Calibri" w:hAnsi="Calibri" w:eastAsia="Calibri" w:cs="Calibri"/>
          <w:sz w:val="24"/>
          <w:szCs w:val="24"/>
          <w:highlight w:val="none"/>
          <w:lang w:val="pt-BR"/>
        </w:rPr>
      </w:pPr>
      <w:r>
        <w:rPr>
          <w:rFonts w:ascii="Calibri" w:hAnsi="Calibri" w:eastAsia="Calibri" w:cs="Calibri"/>
          <w:sz w:val="24"/>
          <w:szCs w:val="24"/>
          <w:highlight w:val="none"/>
          <w:lang w:val="pt-BR"/>
        </w:rPr>
      </w:r>
      <w:r>
        <w:rPr>
          <w:rFonts w:ascii="Calibri" w:hAnsi="Calibri" w:eastAsia="Calibri" w:cs="Calibri"/>
          <w:sz w:val="24"/>
          <w:szCs w:val="24"/>
          <w:highlight w:val="none"/>
          <w:lang w:val="pt-BR"/>
        </w:rPr>
      </w:r>
      <w:r>
        <w:rPr>
          <w:rFonts w:ascii="Calibri" w:hAnsi="Calibri" w:eastAsia="Calibri" w:cs="Calibri"/>
          <w:sz w:val="24"/>
          <w:szCs w:val="24"/>
          <w:highlight w:val="none"/>
          <w:lang w:val="pt-BR"/>
        </w:rPr>
      </w:r>
    </w:p>
    <w:p>
      <w:pPr>
        <w:pBdr/>
        <w:spacing w:line="360" w:lineRule="auto"/>
        <w:ind/>
        <w:jc w:val="center"/>
        <w:rPr>
          <w:rFonts w:ascii="Calibri" w:hAnsi="Calibri" w:eastAsia="Calibri" w:cs="Calibri"/>
          <w:sz w:val="24"/>
          <w:szCs w:val="24"/>
          <w:highlight w:val="none"/>
          <w:lang w:val="pt-BR"/>
        </w:rPr>
      </w:pPr>
      <w:r>
        <w:rPr>
          <w:rFonts w:ascii="Calibri" w:hAnsi="Calibri" w:eastAsia="Calibri" w:cs="Calibri"/>
          <w:sz w:val="24"/>
          <w:szCs w:val="24"/>
          <w:lang w:val="pt-BR"/>
        </w:rPr>
        <w:t xml:space="preserve">RICARDO M. SALGADO NETO</w:t>
      </w:r>
      <w:r>
        <w:rPr>
          <w:rFonts w:ascii="Calibri" w:hAnsi="Calibri" w:eastAsia="Calibri" w:cs="Calibri"/>
          <w:sz w:val="24"/>
          <w:szCs w:val="24"/>
          <w:highlight w:val="none"/>
          <w:lang w:val="pt-BR"/>
        </w:rPr>
      </w:r>
      <w:r>
        <w:rPr>
          <w:rFonts w:ascii="Calibri" w:hAnsi="Calibri" w:eastAsia="Calibri" w:cs="Calibri"/>
          <w:sz w:val="24"/>
          <w:szCs w:val="24"/>
          <w:highlight w:val="none"/>
          <w:lang w:val="pt-BR"/>
        </w:rPr>
      </w:r>
    </w:p>
    <w:p>
      <w:pPr>
        <w:pBdr/>
        <w:spacing w:line="360" w:lineRule="auto"/>
        <w:ind/>
        <w:jc w:val="center"/>
        <w:rPr>
          <w:rFonts w:ascii="Calibri" w:hAnsi="Calibri" w:eastAsia="Calibri" w:cs="Calibri"/>
          <w:sz w:val="24"/>
          <w:szCs w:val="24"/>
          <w:highlight w:val="none"/>
          <w:lang w:val="pt-BR"/>
        </w:rPr>
      </w:pPr>
      <w:r>
        <w:rPr>
          <w:rFonts w:ascii="Calibri" w:hAnsi="Calibri" w:eastAsia="Calibri" w:cs="Calibri"/>
          <w:sz w:val="24"/>
          <w:szCs w:val="24"/>
          <w:highlight w:val="none"/>
          <w:lang w:val="pt-BR"/>
        </w:rPr>
        <w:t xml:space="preserve">VEREADOR-AUTOR</w:t>
      </w:r>
      <w:r>
        <w:rPr>
          <w:rFonts w:ascii="Calibri" w:hAnsi="Calibri" w:eastAsia="Calibri" w:cs="Calibri"/>
          <w:sz w:val="24"/>
          <w:szCs w:val="24"/>
          <w:highlight w:val="none"/>
          <w:lang w:val="pt-BR"/>
        </w:rPr>
      </w:r>
      <w:r>
        <w:rPr>
          <w:rFonts w:ascii="Calibri" w:hAnsi="Calibri" w:eastAsia="Calibri" w:cs="Calibri"/>
          <w:sz w:val="24"/>
          <w:szCs w:val="24"/>
          <w:highlight w:val="none"/>
          <w:lang w:val="pt-BR"/>
        </w:rPr>
      </w:r>
    </w:p>
    <w:p>
      <w:pPr>
        <w:pBdr/>
        <w:spacing w:line="360" w:lineRule="auto"/>
        <w:ind/>
        <w:jc w:val="center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</w:r>
      <w:r>
        <w:rPr>
          <w:rFonts w:ascii="Calibri" w:hAnsi="Calibri" w:cs="Calibri"/>
          <w:sz w:val="24"/>
          <w:szCs w:val="24"/>
        </w:rPr>
      </w:r>
      <w:r>
        <w:rPr>
          <w:rFonts w:ascii="Calibri" w:hAnsi="Calibri" w:cs="Calibri"/>
          <w:sz w:val="24"/>
          <w:szCs w:val="24"/>
        </w:rPr>
      </w:r>
    </w:p>
    <w:p>
      <w:pPr>
        <w:pBdr/>
        <w:spacing w:line="360" w:lineRule="auto"/>
        <w:ind/>
        <w:jc w:val="center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</w:r>
      <w:r>
        <w:rPr>
          <w:rFonts w:ascii="Calibri" w:hAnsi="Calibri" w:cs="Calibri"/>
          <w:sz w:val="24"/>
          <w:szCs w:val="24"/>
        </w:rPr>
      </w:r>
      <w:r>
        <w:rPr>
          <w:rFonts w:ascii="Calibri" w:hAnsi="Calibri" w:cs="Calibri"/>
          <w:sz w:val="24"/>
          <w:szCs w:val="24"/>
        </w:rPr>
      </w:r>
    </w:p>
    <w:p>
      <w:pPr>
        <w:pBdr/>
        <w:spacing w:line="360" w:lineRule="auto"/>
        <w:ind/>
        <w:jc w:val="center"/>
        <w:rPr>
          <w:rFonts w:ascii="Calibri" w:hAnsi="Calibri" w:eastAsia="Calibri" w:cs="Calibri"/>
          <w:sz w:val="20"/>
          <w:szCs w:val="20"/>
          <w:highlight w:val="none"/>
        </w:rPr>
      </w:pPr>
      <w:r>
        <w:rPr>
          <w:rFonts w:ascii="Calibri" w:hAnsi="Calibri" w:eastAsia="Calibri" w:cs="Calibri"/>
          <w:sz w:val="20"/>
          <w:szCs w:val="20"/>
          <w:highlight w:val="none"/>
          <w:lang w:val="pt-BR"/>
        </w:rPr>
      </w:r>
      <w:r>
        <w:rPr>
          <w:rFonts w:ascii="Calibri" w:hAnsi="Calibri" w:eastAsia="Calibri" w:cs="Calibri"/>
          <w:sz w:val="20"/>
          <w:szCs w:val="20"/>
          <w:highlight w:val="none"/>
          <w:lang w:val="pt-BR"/>
        </w:rPr>
      </w:r>
      <w:r>
        <w:rPr>
          <w:rFonts w:ascii="Calibri" w:hAnsi="Calibri" w:eastAsia="Calibri" w:cs="Calibri"/>
          <w:sz w:val="20"/>
          <w:szCs w:val="20"/>
          <w:highlight w:val="none"/>
        </w:rPr>
      </w:r>
    </w:p>
    <w:p w14:paraId="71681E53">
      <w:pPr>
        <w:pBdr/>
        <w:spacing w:line="360" w:lineRule="auto"/>
        <w:ind/>
        <w:jc w:val="center"/>
        <w:rPr>
          <w:rFonts w:ascii="Calibri" w:hAnsi="Calibri" w:eastAsia="Calibri" w:cs="Calibri"/>
          <w:sz w:val="24"/>
          <w:szCs w:val="24"/>
          <w:highlight w:val="none"/>
        </w:rPr>
      </w:pPr>
      <w:r>
        <w:rPr>
          <w:rFonts w:ascii="Calibri" w:hAnsi="Calibri" w:eastAsia="Calibri" w:cs="Calibri"/>
          <w:sz w:val="24"/>
          <w:szCs w:val="24"/>
          <w:highlight w:val="none"/>
          <w:lang w:val="pt-BR"/>
        </w:rPr>
      </w:r>
      <w:r>
        <w:rPr>
          <w:rFonts w:ascii="Calibri" w:hAnsi="Calibri" w:eastAsia="Calibri" w:cs="Calibri"/>
          <w:sz w:val="24"/>
          <w:szCs w:val="24"/>
          <w:highlight w:val="none"/>
          <w:lang w:val="pt-BR"/>
        </w:rPr>
      </w:r>
      <w:r>
        <w:rPr>
          <w:rFonts w:ascii="Calibri" w:hAnsi="Calibri" w:eastAsia="Calibri" w:cs="Calibri"/>
          <w:sz w:val="24"/>
          <w:szCs w:val="24"/>
          <w:highlight w:val="none"/>
          <w:lang w:val="pt-BR"/>
        </w:rPr>
      </w:r>
    </w:p>
    <w:p>
      <w:pPr>
        <w:pBdr/>
        <w:spacing w:line="360" w:lineRule="auto"/>
        <w:ind/>
        <w:jc w:val="center"/>
        <w:rPr>
          <w:rFonts w:ascii="Calibri" w:hAnsi="Calibri" w:eastAsia="Calibri" w:cs="Calibri"/>
          <w:sz w:val="24"/>
          <w:szCs w:val="24"/>
          <w:highlight w:val="none"/>
          <w:lang w:val="pt-BR"/>
        </w:rPr>
      </w:pPr>
      <w:r>
        <w:rPr>
          <w:rFonts w:ascii="Calibri" w:hAnsi="Calibri" w:eastAsia="Calibri" w:cs="Calibri"/>
          <w:sz w:val="24"/>
          <w:szCs w:val="24"/>
          <w:highlight w:val="none"/>
          <w:lang w:val="pt-BR"/>
        </w:rPr>
        <w:t xml:space="preserve">JUSTIFICATIVA</w:t>
      </w:r>
      <w:r>
        <w:rPr>
          <w:rFonts w:ascii="Calibri" w:hAnsi="Calibri" w:cs="Calibri"/>
          <w:sz w:val="24"/>
          <w:szCs w:val="24"/>
        </w:rPr>
      </w:r>
      <w:r>
        <w:rPr>
          <w:rFonts w:ascii="Calibri" w:hAnsi="Calibri" w:eastAsia="Calibri" w:cs="Calibri"/>
          <w:sz w:val="24"/>
          <w:szCs w:val="24"/>
          <w:highlight w:val="none"/>
          <w:lang w:val="pt-BR"/>
        </w:rPr>
      </w:r>
    </w:p>
    <w:p>
      <w:pPr>
        <w:pBdr/>
        <w:spacing w:line="360" w:lineRule="auto"/>
        <w:ind/>
        <w:jc w:val="both"/>
        <w:rPr>
          <w:rFonts w:ascii="Calibri" w:hAnsi="Calibri" w:eastAsia="Calibri" w:cs="Calibri"/>
          <w:sz w:val="20"/>
          <w:szCs w:val="20"/>
          <w:highlight w:val="none"/>
        </w:rPr>
      </w:pPr>
      <w:r>
        <w:rPr>
          <w:rFonts w:ascii="Calibri" w:hAnsi="Calibri" w:eastAsia="Calibri" w:cs="Calibri"/>
          <w:sz w:val="20"/>
          <w:szCs w:val="20"/>
          <w:highlight w:val="none"/>
          <w:lang w:val="pt-BR"/>
        </w:rPr>
      </w:r>
      <w:r>
        <w:rPr>
          <w:rFonts w:ascii="Calibri" w:hAnsi="Calibri" w:eastAsia="Calibri" w:cs="Calibri"/>
          <w:sz w:val="20"/>
          <w:szCs w:val="20"/>
          <w:highlight w:val="none"/>
          <w:lang w:val="pt-BR"/>
        </w:rPr>
      </w:r>
      <w:r>
        <w:rPr>
          <w:rFonts w:ascii="Calibri" w:hAnsi="Calibri" w:eastAsia="Calibri" w:cs="Calibri"/>
          <w:sz w:val="20"/>
          <w:szCs w:val="20"/>
          <w:highlight w:val="none"/>
        </w:rPr>
      </w:r>
    </w:p>
    <w:p w14:paraId="6AA7EA0B">
      <w:pPr>
        <w:pBdr/>
        <w:spacing w:line="360" w:lineRule="auto"/>
        <w:ind/>
        <w:jc w:val="both"/>
        <w:rPr/>
      </w:pPr>
      <w:r>
        <w:rPr>
          <w:rFonts w:ascii="Calibri" w:hAnsi="Calibri" w:eastAsia="Calibri" w:cs="Calibri"/>
          <w:sz w:val="24"/>
          <w:szCs w:val="24"/>
          <w:highlight w:val="none"/>
          <w:lang w:val="pt-BR"/>
        </w:rPr>
        <w:t xml:space="preserve">Deusiene Torres Porto (Taty) reside em Macaé desde 1998, cidade onde consolidou sua trajetória familiar e profissional. Graduada em Direito no município, foi pioneira ao fundar o primeiro Diretório Acadêmico da cidade e idealizar o primeiro júri simulado lo</w:t>
      </w:r>
      <w:r>
        <w:rPr>
          <w:rFonts w:ascii="Calibri" w:hAnsi="Calibri" w:eastAsia="Calibri" w:cs="Calibri"/>
          <w:sz w:val="24"/>
          <w:szCs w:val="24"/>
          <w:highlight w:val="none"/>
          <w:lang w:val="pt-BR"/>
        </w:rPr>
        <w:t xml:space="preserve">cal.</w:t>
      </w:r>
      <w:r/>
    </w:p>
    <w:p w14:paraId="3160D413">
      <w:pPr>
        <w:pBdr/>
        <w:spacing w:line="360" w:lineRule="auto"/>
        <w:ind/>
        <w:jc w:val="both"/>
        <w:rPr/>
      </w:pPr>
      <w:r>
        <w:rPr>
          <w:rFonts w:ascii="Calibri" w:hAnsi="Calibri" w:eastAsia="Calibri" w:cs="Calibri"/>
          <w:sz w:val="24"/>
          <w:szCs w:val="24"/>
          <w:highlight w:val="none"/>
          <w:lang w:val="pt-BR"/>
        </w:rPr>
      </w:r>
      <w:r/>
    </w:p>
    <w:p w14:paraId="0F112EA9">
      <w:pPr>
        <w:pBdr/>
        <w:spacing w:line="360" w:lineRule="auto"/>
        <w:ind/>
        <w:jc w:val="both"/>
        <w:rPr/>
      </w:pPr>
      <w:r>
        <w:rPr>
          <w:rFonts w:ascii="Calibri" w:hAnsi="Calibri" w:eastAsia="Calibri" w:cs="Calibri"/>
          <w:sz w:val="24"/>
          <w:szCs w:val="24"/>
          <w:highlight w:val="none"/>
          <w:lang w:val="pt-BR"/>
        </w:rPr>
        <w:t xml:space="preserve">Servidora pública concursada há 14 anos, possui papel relevante no desenvolvimento institucional de Macaé, sendo idealizadora de políticas públicas de destaque, como o Selo de Qualidade da Higiene ABC e o projeto de sustentabilidade Macaé Garrafa Zero.</w:t>
      </w:r>
      <w:r/>
    </w:p>
    <w:p w14:paraId="7C85FF85">
      <w:pPr>
        <w:pBdr/>
        <w:spacing w:line="360" w:lineRule="auto"/>
        <w:ind/>
        <w:jc w:val="both"/>
        <w:rPr/>
      </w:pPr>
      <w:r>
        <w:rPr>
          <w:rFonts w:ascii="Calibri" w:hAnsi="Calibri" w:eastAsia="Calibri" w:cs="Calibri"/>
          <w:sz w:val="24"/>
          <w:szCs w:val="24"/>
          <w:highlight w:val="none"/>
          <w:lang w:val="pt-BR"/>
        </w:rPr>
      </w:r>
      <w:r/>
    </w:p>
    <w:p>
      <w:pPr>
        <w:pBdr/>
        <w:spacing w:line="360" w:lineRule="auto"/>
        <w:ind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eastAsia="Calibri" w:cs="Calibri"/>
          <w:sz w:val="24"/>
          <w:szCs w:val="24"/>
          <w:highlight w:val="none"/>
          <w:lang w:val="pt-BR"/>
        </w:rPr>
        <w:t xml:space="preserve">No âmbito jurídico, é advogada especialista, pesquisadora e palestrante internacional, com expertise no Acordo Previdenciário Brasil-Estados Unidos. Referência técnica na área, ministra palestras no exterior e representa o IAPE (primeiro instituto de direit</w:t>
      </w:r>
      <w:r>
        <w:rPr>
          <w:rFonts w:ascii="Calibri" w:hAnsi="Calibri" w:eastAsia="Calibri" w:cs="Calibri"/>
          <w:sz w:val="24"/>
          <w:szCs w:val="24"/>
          <w:highlight w:val="none"/>
          <w:lang w:val="pt-BR"/>
        </w:rPr>
        <w:t xml:space="preserve">o previdenciário criado no Brasil) em Macaé. Sua trajetória reflete um compromisso inabalável com a educação, o serviço público e o crescimento da cidade que escolheu para construir sua história.</w:t>
      </w:r>
      <w:r>
        <w:rPr>
          <w:rFonts w:ascii="Calibri" w:hAnsi="Calibri" w:eastAsia="Calibri" w:cs="Calibri"/>
          <w:sz w:val="24"/>
          <w:szCs w:val="24"/>
          <w:highlight w:val="none"/>
          <w:lang w:val="pt-BR"/>
        </w:rPr>
      </w:r>
      <w:r>
        <w:rPr>
          <w:rFonts w:ascii="Calibri" w:hAnsi="Calibri" w:cs="Calibri"/>
          <w:sz w:val="24"/>
          <w:szCs w:val="24"/>
        </w:rPr>
      </w:r>
    </w:p>
    <w:sectPr>
      <w:headerReference w:type="default" r:id="rId9"/>
      <w:footerReference w:type="default" r:id="rId10"/>
      <w:footnotePr/>
      <w:endnotePr/>
      <w:type w:val="nextPage"/>
      <w:pgSz w:h="16850" w:orient="portrait" w:w="11920"/>
      <w:pgMar w:top="2380" w:right="1559" w:bottom="1800" w:left="1559" w:header="584" w:footer="1620" w:gutter="0"/>
      <w:cols w:num="1" w:sep="0" w:space="720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/>
        <w:ind/>
        <w:rPr/>
      </w:pPr>
      <w:r>
        <w:separator/>
      </w:r>
      <w:r/>
    </w:p>
  </w:endnote>
  <w:endnote w:type="continuationSeparator" w:id="0">
    <w:p>
      <w:pPr>
        <w:pBdr/>
        <w:spacing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</w:font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Verdana">
    <w:panose1 w:val="020B060403050404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82"/>
      <w:pBdr/>
      <w:spacing w:line="14" w:lineRule="auto"/>
      <w:ind/>
      <w:rPr>
        <w:sz w:val="20"/>
      </w:rPr>
    </w:pPr>
    <w:r>
      <w:rPr>
        <w:sz w:val="20"/>
      </w:rP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0" distR="0" simplePos="0" relativeHeight="487543296" behindDoc="1" locked="0" layoutInCell="1" allowOverlap="1">
              <wp:simplePos x="0" y="0"/>
              <wp:positionH relativeFrom="page">
                <wp:posOffset>2161539</wp:posOffset>
              </wp:positionH>
              <wp:positionV relativeFrom="page">
                <wp:posOffset>9538334</wp:posOffset>
              </wp:positionV>
              <wp:extent cx="2834386" cy="572135"/>
              <wp:effectExtent l="0" t="0" r="0" b="0"/>
              <wp:wrapNone/>
              <wp:docPr id="3" name="Image 3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3" name="Image 3"/>
                      <pic:cNvPicPr/>
                      <pic:nvPr/>
                    </pic:nvPicPr>
                    <pic:blipFill rotWithShape="1">
                      <a:blip r:embed="rId1"/>
                      <a:stretch/>
                    </pic:blipFill>
                    <pic:spPr bwMode="auto">
                      <a:xfrm>
                        <a:off x="0" y="0"/>
                        <a:ext cx="2834386" cy="572135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anchor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2" o:spid="_x0000_s2" type="#_x0000_t75" style="position:absolute;z-index:-487543296;o:allowoverlap:true;o:allowincell:true;mso-position-horizontal-relative:page;margin-left:170.20pt;mso-position-horizontal:absolute;mso-position-vertical-relative:page;margin-top:751.05pt;mso-position-vertical:absolute;width:223.18pt;height:45.05pt;mso-wrap-distance-left:0.00pt;mso-wrap-distance-top:0.00pt;mso-wrap-distance-right:0.00pt;mso-wrap-distance-bottom:0.00pt;z-index:1;" stroked="false">
              <v:imagedata r:id="rId1" o:title=""/>
              <o:lock v:ext="edit" rotation="t"/>
            </v:shape>
          </w:pict>
        </mc:Fallback>
      </mc:AlternateContent>
    </w:r>
    <w:r>
      <w:rPr>
        <w:sz w:val="20"/>
      </w:rPr>
    </w:r>
    <w:r>
      <w:rPr>
        <w:sz w:val="20"/>
      </w:rPr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/>
        <w:ind/>
        <w:rPr/>
      </w:pPr>
      <w:r>
        <w:separator/>
      </w:r>
      <w:r/>
    </w:p>
  </w:footnote>
  <w:footnote w:type="continuationSeparator" w:id="0">
    <w:p>
      <w:pPr>
        <w:pBdr/>
        <w:spacing/>
        <w:ind/>
        <w:rPr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82"/>
      <w:pBdr/>
      <w:spacing w:line="14" w:lineRule="auto"/>
      <w:ind/>
      <w:rPr>
        <w:sz w:val="20"/>
      </w:rPr>
    </w:pPr>
    <w:r>
      <w:rPr>
        <w:sz w:val="20"/>
      </w:rP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0" distR="0" simplePos="0" relativeHeight="487542272" behindDoc="1" locked="0" layoutInCell="1" allowOverlap="1">
              <wp:simplePos x="0" y="0"/>
              <wp:positionH relativeFrom="page">
                <wp:posOffset>3472179</wp:posOffset>
              </wp:positionH>
              <wp:positionV relativeFrom="page">
                <wp:posOffset>370801</wp:posOffset>
              </wp:positionV>
              <wp:extent cx="581660" cy="507657"/>
              <wp:effectExtent l="0" t="0" r="0" b="0"/>
              <wp:wrapNone/>
              <wp:docPr id="1" name="Image 1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" name="Image 1"/>
                      <pic:cNvPicPr/>
                      <pic:nvPr/>
                    </pic:nvPicPr>
                    <pic:blipFill rotWithShape="1">
                      <a:blip r:embed="rId1"/>
                      <a:stretch/>
                    </pic:blipFill>
                    <pic:spPr bwMode="auto">
                      <a:xfrm>
                        <a:off x="0" y="0"/>
                        <a:ext cx="581660" cy="507657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anchor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0" o:spid="_x0000_s0" type="#_x0000_t75" style="position:absolute;z-index:-487542272;o:allowoverlap:true;o:allowincell:true;mso-position-horizontal-relative:page;margin-left:273.40pt;mso-position-horizontal:absolute;mso-position-vertical-relative:page;margin-top:29.20pt;mso-position-vertical:absolute;width:45.80pt;height:39.97pt;mso-wrap-distance-left:0.00pt;mso-wrap-distance-top:0.00pt;mso-wrap-distance-right:0.00pt;mso-wrap-distance-bottom:0.00pt;z-index:1;" stroked="false">
              <v:imagedata r:id="rId1" o:title=""/>
              <o:lock v:ext="edit" rotation="t"/>
            </v:shape>
          </w:pict>
        </mc:Fallback>
      </mc:AlternateContent>
    </w:r>
    <w:r>
      <w:rPr>
        <w:sz w:val="20"/>
      </w:rP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0" distR="0" simplePos="0" relativeHeight="487542784" behindDoc="1" locked="0" layoutInCell="1" allowOverlap="1">
              <wp:simplePos x="0" y="0"/>
              <wp:positionH relativeFrom="page">
                <wp:posOffset>2408047</wp:posOffset>
              </wp:positionH>
              <wp:positionV relativeFrom="page">
                <wp:posOffset>885641</wp:posOffset>
              </wp:positionV>
              <wp:extent cx="2714625" cy="645795"/>
              <wp:effectExtent l="0" t="0" r="0" b="0"/>
              <wp:wrapNone/>
              <wp:docPr id="2" name="Textbox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Pr id="0" name=""/>
                    <wps:cNvSpPr txBox="1"/>
                    <wps:spPr bwMode="auto">
                      <a:xfrm>
                        <a:off x="0" y="0"/>
                        <a:ext cx="2714625" cy="64579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pBdr/>
                            <w:spacing w:before="20"/>
                            <w:ind w:right="18" w:firstLine="3" w:left="20"/>
                            <w:jc w:val="center"/>
                            <w:rPr>
                              <w:rFonts w:ascii="Verdana" w:hAnsi="Verdana"/>
                              <w:b/>
                              <w:sz w:val="24"/>
                            </w:rPr>
                          </w:pPr>
                          <w:r>
                            <w:rPr>
                              <w:rFonts w:ascii="Verdana" w:hAnsi="Verdana"/>
                              <w:b/>
                              <w:sz w:val="24"/>
                            </w:rPr>
                            <w:t xml:space="preserve">ESTADO DO RIO DE JANEIRO CÂMARA</w:t>
                          </w:r>
                          <w:r>
                            <w:rPr>
                              <w:rFonts w:ascii="Verdana" w:hAnsi="Verdana"/>
                              <w:b/>
                              <w:spacing w:val="-21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Verdana" w:hAnsi="Verdana"/>
                              <w:b/>
                              <w:sz w:val="24"/>
                            </w:rPr>
                            <w:t xml:space="preserve">MUNICIPAL</w:t>
                          </w:r>
                          <w:r>
                            <w:rPr>
                              <w:rFonts w:ascii="Verdana" w:hAnsi="Verdana"/>
                              <w:b/>
                              <w:spacing w:val="-21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Verdana" w:hAnsi="Verdana"/>
                              <w:b/>
                              <w:sz w:val="24"/>
                            </w:rPr>
                            <w:t xml:space="preserve">DE</w:t>
                          </w:r>
                          <w:r>
                            <w:rPr>
                              <w:rFonts w:ascii="Verdana" w:hAnsi="Verdana"/>
                              <w:b/>
                              <w:spacing w:val="-20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Verdana" w:hAnsi="Verdana"/>
                              <w:b/>
                              <w:sz w:val="24"/>
                            </w:rPr>
                            <w:t xml:space="preserve">MACAÉ</w:t>
                          </w:r>
                          <w:r>
                            <w:rPr>
                              <w:rFonts w:ascii="Verdana" w:hAnsi="Verdana"/>
                              <w:b/>
                              <w:sz w:val="24"/>
                            </w:rPr>
                          </w:r>
                          <w:r>
                            <w:rPr>
                              <w:rFonts w:ascii="Verdana" w:hAnsi="Verdana"/>
                              <w:b/>
                              <w:sz w:val="24"/>
                            </w:rPr>
                          </w:r>
                        </w:p>
                        <w:p>
                          <w:pPr>
                            <w:pBdr/>
                            <w:spacing w:before="4"/>
                            <w:ind w:left="9"/>
                            <w:jc w:val="center"/>
                            <w:rPr>
                              <w:rFonts w:ascii="Verdana" w:hAnsi="Verdana"/>
                              <w:b/>
                              <w:sz w:val="16"/>
                            </w:rPr>
                          </w:pPr>
                          <w:r>
                            <w:rPr>
                              <w:rFonts w:ascii="Verdana" w:hAnsi="Verdana"/>
                              <w:b/>
                              <w:sz w:val="16"/>
                            </w:rPr>
                            <w:t xml:space="preserve">Macaé</w:t>
                          </w:r>
                          <w:r>
                            <w:rPr>
                              <w:rFonts w:ascii="Verdana" w:hAnsi="Verdana"/>
                              <w:b/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Verdana" w:hAnsi="Verdana"/>
                              <w:b/>
                              <w:sz w:val="16"/>
                            </w:rPr>
                            <w:t xml:space="preserve">Capital</w:t>
                          </w:r>
                          <w:r>
                            <w:rPr>
                              <w:rFonts w:ascii="Verdana" w:hAnsi="Verdana"/>
                              <w:b/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Verdana" w:hAnsi="Verdana"/>
                              <w:b/>
                              <w:sz w:val="16"/>
                            </w:rPr>
                            <w:t xml:space="preserve">d</w:t>
                          </w:r>
                          <w:r>
                            <w:rPr>
                              <w:rFonts w:ascii="Verdana" w:hAnsi="Verdana"/>
                              <w:b/>
                              <w:sz w:val="16"/>
                              <w:lang w:val="pt-BR"/>
                            </w:rPr>
                            <w:t xml:space="preserve">a Energia</w:t>
                          </w:r>
                          <w:r>
                            <w:rPr>
                              <w:rFonts w:ascii="Verdana" w:hAnsi="Verdana"/>
                              <w:b/>
                              <w:sz w:val="16"/>
                            </w:rPr>
                          </w:r>
                          <w:r>
                            <w:rPr>
                              <w:rFonts w:ascii="Verdana" w:hAnsi="Verdana"/>
                              <w:b/>
                              <w:sz w:val="16"/>
                            </w:rPr>
                          </w:r>
                        </w:p>
                        <w:p>
                          <w:pPr>
                            <w:pBdr/>
                            <w:spacing/>
                            <w:ind w:right="6" w:left="9"/>
                            <w:jc w:val="center"/>
                            <w:rPr>
                              <w:rFonts w:ascii="Verdana" w:hAnsi="Verdana"/>
                              <w:b/>
                              <w:sz w:val="16"/>
                            </w:rPr>
                          </w:pPr>
                          <w:r>
                            <w:rPr>
                              <w:rFonts w:ascii="Verdana" w:hAnsi="Verdana"/>
                              <w:b/>
                              <w:sz w:val="16"/>
                            </w:rPr>
                          </w:r>
                          <w:r>
                            <w:rPr>
                              <w:rFonts w:ascii="Verdana" w:hAnsi="Verdana"/>
                              <w:b/>
                              <w:sz w:val="16"/>
                            </w:rPr>
                          </w:r>
                          <w:r>
                            <w:rPr>
                              <w:rFonts w:ascii="Verdana" w:hAnsi="Verdana"/>
                              <w:b/>
                              <w:sz w:val="16"/>
                            </w:rPr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shape 1" o:spid="_x0000_s1" o:spt="202" type="#_x0000_t202" style="position:absolute;z-index:-487542784;o:allowoverlap:true;o:allowincell:true;mso-position-horizontal-relative:page;margin-left:189.61pt;mso-position-horizontal:absolute;mso-position-vertical-relative:page;margin-top:69.74pt;mso-position-vertical:absolute;width:213.75pt;height:50.85pt;mso-wrap-distance-left:0.00pt;mso-wrap-distance-top:0.00pt;mso-wrap-distance-right:0.00pt;mso-wrap-distance-bottom:0.00pt;visibility:visible;" filled="f">
              <v:textbox inset="0,0,0,0">
                <w:txbxContent>
                  <w:p>
                    <w:pPr>
                      <w:pBdr/>
                      <w:spacing w:before="20"/>
                      <w:ind w:right="18" w:firstLine="3" w:left="20"/>
                      <w:jc w:val="center"/>
                      <w:rPr>
                        <w:rFonts w:ascii="Verdana" w:hAnsi="Verdana"/>
                        <w:b/>
                        <w:sz w:val="24"/>
                      </w:rPr>
                    </w:pPr>
                    <w:r>
                      <w:rPr>
                        <w:rFonts w:ascii="Verdana" w:hAnsi="Verdana"/>
                        <w:b/>
                        <w:sz w:val="24"/>
                      </w:rPr>
                      <w:t xml:space="preserve">ESTADO DO RIO DE JANEIRO CÂMARA</w:t>
                    </w:r>
                    <w:r>
                      <w:rPr>
                        <w:rFonts w:ascii="Verdana" w:hAnsi="Verdana"/>
                        <w:b/>
                        <w:spacing w:val="-21"/>
                        <w:sz w:val="24"/>
                      </w:rPr>
                      <w:t xml:space="preserve"> </w:t>
                    </w:r>
                    <w:r>
                      <w:rPr>
                        <w:rFonts w:ascii="Verdana" w:hAnsi="Verdana"/>
                        <w:b/>
                        <w:sz w:val="24"/>
                      </w:rPr>
                      <w:t xml:space="preserve">MUNICIPAL</w:t>
                    </w:r>
                    <w:r>
                      <w:rPr>
                        <w:rFonts w:ascii="Verdana" w:hAnsi="Verdana"/>
                        <w:b/>
                        <w:spacing w:val="-21"/>
                        <w:sz w:val="24"/>
                      </w:rPr>
                      <w:t xml:space="preserve"> </w:t>
                    </w:r>
                    <w:r>
                      <w:rPr>
                        <w:rFonts w:ascii="Verdana" w:hAnsi="Verdana"/>
                        <w:b/>
                        <w:sz w:val="24"/>
                      </w:rPr>
                      <w:t xml:space="preserve">DE</w:t>
                    </w:r>
                    <w:r>
                      <w:rPr>
                        <w:rFonts w:ascii="Verdana" w:hAnsi="Verdana"/>
                        <w:b/>
                        <w:spacing w:val="-20"/>
                        <w:sz w:val="24"/>
                      </w:rPr>
                      <w:t xml:space="preserve"> </w:t>
                    </w:r>
                    <w:r>
                      <w:rPr>
                        <w:rFonts w:ascii="Verdana" w:hAnsi="Verdana"/>
                        <w:b/>
                        <w:sz w:val="24"/>
                      </w:rPr>
                      <w:t xml:space="preserve">MACAÉ</w:t>
                    </w:r>
                    <w:r>
                      <w:rPr>
                        <w:rFonts w:ascii="Verdana" w:hAnsi="Verdana"/>
                        <w:b/>
                        <w:sz w:val="24"/>
                      </w:rPr>
                    </w:r>
                    <w:r>
                      <w:rPr>
                        <w:rFonts w:ascii="Verdana" w:hAnsi="Verdana"/>
                        <w:b/>
                        <w:sz w:val="24"/>
                      </w:rPr>
                    </w:r>
                  </w:p>
                  <w:p>
                    <w:pPr>
                      <w:pBdr/>
                      <w:spacing w:before="4"/>
                      <w:ind w:left="9"/>
                      <w:jc w:val="center"/>
                      <w:rPr>
                        <w:rFonts w:ascii="Verdana" w:hAnsi="Verdana"/>
                        <w:b/>
                        <w:sz w:val="16"/>
                      </w:rPr>
                    </w:pPr>
                    <w:r>
                      <w:rPr>
                        <w:rFonts w:ascii="Verdana" w:hAnsi="Verdana"/>
                        <w:b/>
                        <w:sz w:val="16"/>
                      </w:rPr>
                      <w:t xml:space="preserve">Macaé</w:t>
                    </w:r>
                    <w:r>
                      <w:rPr>
                        <w:rFonts w:ascii="Verdana" w:hAnsi="Verdana"/>
                        <w:b/>
                        <w:spacing w:val="-7"/>
                        <w:sz w:val="16"/>
                      </w:rPr>
                      <w:t xml:space="preserve"> </w:t>
                    </w:r>
                    <w:r>
                      <w:rPr>
                        <w:rFonts w:ascii="Verdana" w:hAnsi="Verdana"/>
                        <w:b/>
                        <w:sz w:val="16"/>
                      </w:rPr>
                      <w:t xml:space="preserve">Capital</w:t>
                    </w:r>
                    <w:r>
                      <w:rPr>
                        <w:rFonts w:ascii="Verdana" w:hAnsi="Verdana"/>
                        <w:b/>
                        <w:spacing w:val="-7"/>
                        <w:sz w:val="16"/>
                      </w:rPr>
                      <w:t xml:space="preserve"> </w:t>
                    </w:r>
                    <w:r>
                      <w:rPr>
                        <w:rFonts w:ascii="Verdana" w:hAnsi="Verdana"/>
                        <w:b/>
                        <w:sz w:val="16"/>
                      </w:rPr>
                      <w:t xml:space="preserve">d</w:t>
                    </w:r>
                    <w:r>
                      <w:rPr>
                        <w:rFonts w:ascii="Verdana" w:hAnsi="Verdana"/>
                        <w:b/>
                        <w:sz w:val="16"/>
                        <w:lang w:val="pt-BR"/>
                      </w:rPr>
                      <w:t xml:space="preserve">a Energia</w:t>
                    </w:r>
                    <w:r>
                      <w:rPr>
                        <w:rFonts w:ascii="Verdana" w:hAnsi="Verdana"/>
                        <w:b/>
                        <w:sz w:val="16"/>
                      </w:rPr>
                    </w:r>
                    <w:r>
                      <w:rPr>
                        <w:rFonts w:ascii="Verdana" w:hAnsi="Verdana"/>
                        <w:b/>
                        <w:sz w:val="16"/>
                      </w:rPr>
                    </w:r>
                  </w:p>
                  <w:p>
                    <w:pPr>
                      <w:pBdr/>
                      <w:spacing/>
                      <w:ind w:right="6" w:left="9"/>
                      <w:jc w:val="center"/>
                      <w:rPr>
                        <w:rFonts w:ascii="Verdana" w:hAnsi="Verdana"/>
                        <w:b/>
                        <w:sz w:val="16"/>
                      </w:rPr>
                    </w:pPr>
                    <w:r>
                      <w:rPr>
                        <w:rFonts w:ascii="Verdana" w:hAnsi="Verdana"/>
                        <w:b/>
                        <w:sz w:val="16"/>
                      </w:rPr>
                    </w:r>
                    <w:r>
                      <w:rPr>
                        <w:rFonts w:ascii="Verdana" w:hAnsi="Verdana"/>
                        <w:b/>
                        <w:sz w:val="16"/>
                      </w:rPr>
                    </w:r>
                    <w:r>
                      <w:rPr>
                        <w:rFonts w:ascii="Verdana" w:hAnsi="Verdana"/>
                        <w:b/>
                        <w:sz w:val="16"/>
                      </w:rPr>
                    </w:r>
                  </w:p>
                </w:txbxContent>
              </v:textbox>
            </v:shape>
          </w:pict>
        </mc:Fallback>
      </mc:AlternateContent>
    </w:r>
    <w:r>
      <w:rPr>
        <w:sz w:val="20"/>
      </w:rPr>
    </w:r>
    <w:r>
      <w:rPr>
        <w:sz w:val="20"/>
      </w:rPr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9936C24"/>
    <w:lvl w:ilvl="0">
      <w:isLgl w:val="false"/>
      <w:lvlJc w:val="left"/>
      <w:lvlText w:val=""/>
      <w:numFmt w:val="bullet"/>
      <w:pPr>
        <w:pBdr/>
        <w:tabs>
          <w:tab w:val="num" w:leader="none" w:pos="720"/>
        </w:tabs>
        <w:spacing/>
        <w:ind w:hanging="360" w:left="720"/>
      </w:pPr>
      <w:rPr>
        <w:rFonts w:hint="default" w:ascii="Symbol" w:hAnsi="Symbol"/>
        <w:sz w:val="20"/>
      </w:rPr>
      <w:start w:val="1"/>
      <w:suff w:val="tab"/>
    </w:lvl>
    <w:lvl w:ilvl="1">
      <w:isLgl w:val="false"/>
      <w:lvlJc w:val="left"/>
      <w:lvlText w:val="o"/>
      <w:numFmt w:val="bullet"/>
      <w:pPr>
        <w:pBdr/>
        <w:tabs>
          <w:tab w:val="num" w:leader="none" w:pos="1440"/>
        </w:tabs>
        <w:spacing/>
        <w:ind w:hanging="360" w:left="1440"/>
      </w:pPr>
      <w:rPr>
        <w:rFonts w:hint="default" w:ascii="Courier New" w:hAnsi="Courier New"/>
        <w:sz w:val="20"/>
      </w:rPr>
      <w:start w:val="1"/>
      <w:suff w:val="tab"/>
    </w:lvl>
    <w:lvl w:ilvl="2">
      <w:isLgl w:val="false"/>
      <w:lvlJc w:val="left"/>
      <w:lvlText w:val=""/>
      <w:numFmt w:val="bullet"/>
      <w:pPr>
        <w:pBdr/>
        <w:tabs>
          <w:tab w:val="num" w:leader="none" w:pos="2160"/>
        </w:tabs>
        <w:spacing/>
        <w:ind w:hanging="360" w:left="2160"/>
      </w:pPr>
      <w:rPr>
        <w:rFonts w:hint="default" w:ascii="Wingdings" w:hAnsi="Wingdings"/>
        <w:sz w:val="20"/>
      </w:rPr>
      <w:start w:val="1"/>
      <w:suff w:val="tab"/>
    </w:lvl>
    <w:lvl w:ilvl="3">
      <w:isLgl w:val="false"/>
      <w:lvlJc w:val="left"/>
      <w:lvlText w:val=""/>
      <w:numFmt w:val="bullet"/>
      <w:pPr>
        <w:pBdr/>
        <w:tabs>
          <w:tab w:val="num" w:leader="none" w:pos="2880"/>
        </w:tabs>
        <w:spacing/>
        <w:ind w:hanging="360" w:left="2880"/>
      </w:pPr>
      <w:rPr>
        <w:rFonts w:hint="default" w:ascii="Wingdings" w:hAnsi="Wingdings"/>
        <w:sz w:val="20"/>
      </w:rPr>
      <w:start w:val="1"/>
      <w:suff w:val="tab"/>
    </w:lvl>
    <w:lvl w:ilvl="4">
      <w:isLgl w:val="false"/>
      <w:lvlJc w:val="left"/>
      <w:lvlText w:val=""/>
      <w:numFmt w:val="bullet"/>
      <w:pPr>
        <w:pBdr/>
        <w:tabs>
          <w:tab w:val="num" w:leader="none" w:pos="3600"/>
        </w:tabs>
        <w:spacing/>
        <w:ind w:hanging="360" w:left="3600"/>
      </w:pPr>
      <w:rPr>
        <w:rFonts w:hint="default" w:ascii="Wingdings" w:hAnsi="Wingdings"/>
        <w:sz w:val="20"/>
      </w:rPr>
      <w:start w:val="1"/>
      <w:suff w:val="tab"/>
    </w:lvl>
    <w:lvl w:ilvl="5">
      <w:isLgl w:val="false"/>
      <w:lvlJc w:val="left"/>
      <w:lvlText w:val=""/>
      <w:numFmt w:val="bullet"/>
      <w:pPr>
        <w:pBdr/>
        <w:tabs>
          <w:tab w:val="num" w:leader="none" w:pos="4320"/>
        </w:tabs>
        <w:spacing/>
        <w:ind w:hanging="360" w:left="4320"/>
      </w:pPr>
      <w:rPr>
        <w:rFonts w:hint="default" w:ascii="Wingdings" w:hAnsi="Wingdings"/>
        <w:sz w:val="20"/>
      </w:rPr>
      <w:start w:val="1"/>
      <w:suff w:val="tab"/>
    </w:lvl>
    <w:lvl w:ilvl="6">
      <w:isLgl w:val="false"/>
      <w:lvlJc w:val="left"/>
      <w:lvlText w:val=""/>
      <w:numFmt w:val="bullet"/>
      <w:pPr>
        <w:pBdr/>
        <w:tabs>
          <w:tab w:val="num" w:leader="none" w:pos="5040"/>
        </w:tabs>
        <w:spacing/>
        <w:ind w:hanging="360" w:left="5040"/>
      </w:pPr>
      <w:rPr>
        <w:rFonts w:hint="default" w:ascii="Wingdings" w:hAnsi="Wingdings"/>
        <w:sz w:val="20"/>
      </w:rPr>
      <w:start w:val="1"/>
      <w:suff w:val="tab"/>
    </w:lvl>
    <w:lvl w:ilvl="7">
      <w:isLgl w:val="false"/>
      <w:lvlJc w:val="left"/>
      <w:lvlText w:val=""/>
      <w:numFmt w:val="bullet"/>
      <w:pPr>
        <w:pBdr/>
        <w:tabs>
          <w:tab w:val="num" w:leader="none" w:pos="5760"/>
        </w:tabs>
        <w:spacing/>
        <w:ind w:hanging="360" w:left="5760"/>
      </w:pPr>
      <w:rPr>
        <w:rFonts w:hint="default" w:ascii="Wingdings" w:hAnsi="Wingdings"/>
        <w:sz w:val="20"/>
      </w:rPr>
      <w:start w:val="1"/>
      <w:suff w:val="tab"/>
    </w:lvl>
    <w:lvl w:ilvl="8">
      <w:isLgl w:val="false"/>
      <w:lvlJc w:val="left"/>
      <w:lvlText w:val=""/>
      <w:numFmt w:val="bullet"/>
      <w:pPr>
        <w:pBdr/>
        <w:tabs>
          <w:tab w:val="num" w:leader="none" w:pos="6480"/>
        </w:tabs>
        <w:spacing/>
        <w:ind w:hanging="360" w:left="6480"/>
      </w:pPr>
      <w:rPr>
        <w:rFonts w:hint="default" w:ascii="Wingdings" w:hAnsi="Wingdings"/>
        <w:sz w:val="20"/>
      </w:rPr>
      <w:start w:val="1"/>
      <w:suff w:val="tab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20"/>
  <w:hyphenationZone w:val="425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ulTrailSpace w:val="true"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widowControl w:val="false"/>
        <w:pBdr/>
        <w:spacing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795">
    <w:name w:val="Table Grid"/>
    <w:basedOn w:val="979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6">
    <w:name w:val="Table Grid Light"/>
    <w:basedOn w:val="979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7">
    <w:name w:val="Plain Table 1"/>
    <w:basedOn w:val="979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8">
    <w:name w:val="Plain Table 2"/>
    <w:basedOn w:val="979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9">
    <w:name w:val="Plain Table 3"/>
    <w:basedOn w:val="97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0">
    <w:name w:val="Plain Table 4"/>
    <w:basedOn w:val="97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1">
    <w:name w:val="Plain Table 5"/>
    <w:basedOn w:val="97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2">
    <w:name w:val="Grid Table 1 Light"/>
    <w:basedOn w:val="97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3">
    <w:name w:val="Grid Table 1 Light - Accent 1"/>
    <w:basedOn w:val="97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4">
    <w:name w:val="Grid Table 1 Light - Accent 2"/>
    <w:basedOn w:val="97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5">
    <w:name w:val="Grid Table 1 Light - Accent 3"/>
    <w:basedOn w:val="97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6">
    <w:name w:val="Grid Table 1 Light - Accent 4"/>
    <w:basedOn w:val="97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7">
    <w:name w:val="Grid Table 1 Light - Accent 5"/>
    <w:basedOn w:val="97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8">
    <w:name w:val="Grid Table 1 Light - Accent 6"/>
    <w:basedOn w:val="97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9">
    <w:name w:val="Grid Table 2"/>
    <w:basedOn w:val="97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0">
    <w:name w:val="Grid Table 2 - Accent 1"/>
    <w:basedOn w:val="97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1">
    <w:name w:val="Grid Table 2 - Accent 2"/>
    <w:basedOn w:val="97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2">
    <w:name w:val="Grid Table 2 - Accent 3"/>
    <w:basedOn w:val="97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3">
    <w:name w:val="Grid Table 2 - Accent 4"/>
    <w:basedOn w:val="97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4">
    <w:name w:val="Grid Table 2 - Accent 5"/>
    <w:basedOn w:val="97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5">
    <w:name w:val="Grid Table 2 - Accent 6"/>
    <w:basedOn w:val="97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6">
    <w:name w:val="Grid Table 3"/>
    <w:basedOn w:val="97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7">
    <w:name w:val="Grid Table 3 - Accent 1"/>
    <w:basedOn w:val="97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8">
    <w:name w:val="Grid Table 3 - Accent 2"/>
    <w:basedOn w:val="97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9">
    <w:name w:val="Grid Table 3 - Accent 3"/>
    <w:basedOn w:val="97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0">
    <w:name w:val="Grid Table 3 - Accent 4"/>
    <w:basedOn w:val="97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1">
    <w:name w:val="Grid Table 3 - Accent 5"/>
    <w:basedOn w:val="97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2">
    <w:name w:val="Grid Table 3 - Accent 6"/>
    <w:basedOn w:val="97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3">
    <w:name w:val="Grid Table 4"/>
    <w:basedOn w:val="979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4">
    <w:name w:val="Grid Table 4 - Accent 1"/>
    <w:basedOn w:val="979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2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2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5">
    <w:name w:val="Grid Table 4 - Accent 2"/>
    <w:basedOn w:val="979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6">
    <w:name w:val="Grid Table 4 - Accent 3"/>
    <w:basedOn w:val="979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7">
    <w:name w:val="Grid Table 4 - Accent 4"/>
    <w:basedOn w:val="979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8">
    <w:name w:val="Grid Table 4 - Accent 5"/>
    <w:basedOn w:val="979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9">
    <w:name w:val="Grid Table 4 - Accent 6"/>
    <w:basedOn w:val="979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0">
    <w:name w:val="Grid Table 5 Dark"/>
    <w:basedOn w:val="97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1">
    <w:name w:val="Grid Table 5 Dark- Accent 1"/>
    <w:basedOn w:val="97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aec5e1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aec5e1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2">
    <w:name w:val="Grid Table 5 Dark - Accent 2"/>
    <w:basedOn w:val="97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e2afad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e2afad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3">
    <w:name w:val="Grid Table 5 Dark - Accent 3"/>
    <w:basedOn w:val="97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1e0b3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1e0b3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4">
    <w:name w:val="Grid Table 5 Dark- Accent 4"/>
    <w:basedOn w:val="97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c5b8d4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c5b8d4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5">
    <w:name w:val="Grid Table 5 Dark - Accent 5"/>
    <w:basedOn w:val="97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acd9e5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acd9e5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6">
    <w:name w:val="Grid Table 5 Dark - Accent 6"/>
    <w:basedOn w:val="97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fbcfaa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fbcfaa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7">
    <w:name w:val="Grid Table 6 Colorful"/>
    <w:basedOn w:val="97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38">
    <w:name w:val="Grid Table 6 Colorful - Accent 1"/>
    <w:basedOn w:val="97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39">
    <w:name w:val="Grid Table 6 Colorful - Accent 2"/>
    <w:basedOn w:val="97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40">
    <w:name w:val="Grid Table 6 Colorful - Accent 3"/>
    <w:basedOn w:val="97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41">
    <w:name w:val="Grid Table 6 Colorful - Accent 4"/>
    <w:basedOn w:val="97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42">
    <w:name w:val="Grid Table 6 Colorful - Accent 5"/>
    <w:basedOn w:val="97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43">
    <w:name w:val="Grid Table 6 Colorful - Accent 6"/>
    <w:basedOn w:val="97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44">
    <w:name w:val="Grid Table 7 Colorful"/>
    <w:basedOn w:val="97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5">
    <w:name w:val="Grid Table 7 Colorful - Accent 1"/>
    <w:basedOn w:val="97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6">
    <w:name w:val="Grid Table 7 Colorful - Accent 2"/>
    <w:basedOn w:val="97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7">
    <w:name w:val="Grid Table 7 Colorful - Accent 3"/>
    <w:basedOn w:val="97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8">
    <w:name w:val="Grid Table 7 Colorful - Accent 4"/>
    <w:basedOn w:val="97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9">
    <w:name w:val="Grid Table 7 Colorful - Accent 5"/>
    <w:basedOn w:val="97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0">
    <w:name w:val="Grid Table 7 Colorful - Accent 6"/>
    <w:basedOn w:val="97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rPr>
        <w:rFonts w:ascii="Arial" w:hAnsi="Arial"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1">
    <w:name w:val="List Table 1 Light"/>
    <w:basedOn w:val="97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2">
    <w:name w:val="List Table 1 Light - Accent 1"/>
    <w:basedOn w:val="97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3">
    <w:name w:val="List Table 1 Light - Accent 2"/>
    <w:basedOn w:val="97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4">
    <w:name w:val="List Table 1 Light - Accent 3"/>
    <w:basedOn w:val="97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5">
    <w:name w:val="List Table 1 Light - Accent 4"/>
    <w:basedOn w:val="97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6">
    <w:name w:val="List Table 1 Light - Accent 5"/>
    <w:basedOn w:val="97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7">
    <w:name w:val="List Table 1 Light - Accent 6"/>
    <w:basedOn w:val="97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8">
    <w:name w:val="List Table 2"/>
    <w:basedOn w:val="97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9">
    <w:name w:val="List Table 2 - Accent 1"/>
    <w:basedOn w:val="97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0">
    <w:name w:val="List Table 2 - Accent 2"/>
    <w:basedOn w:val="97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1">
    <w:name w:val="List Table 2 - Accent 3"/>
    <w:basedOn w:val="97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2">
    <w:name w:val="List Table 2 - Accent 4"/>
    <w:basedOn w:val="97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3">
    <w:name w:val="List Table 2 - Accent 5"/>
    <w:basedOn w:val="97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4">
    <w:name w:val="List Table 2 - Accent 6"/>
    <w:basedOn w:val="97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5">
    <w:name w:val="List Table 3"/>
    <w:basedOn w:val="97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6">
    <w:name w:val="List Table 3 - Accent 1"/>
    <w:basedOn w:val="97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7">
    <w:name w:val="List Table 3 - Accent 2"/>
    <w:basedOn w:val="97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8">
    <w:name w:val="List Table 3 - Accent 3"/>
    <w:basedOn w:val="97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9">
    <w:name w:val="List Table 3 - Accent 4"/>
    <w:basedOn w:val="97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0">
    <w:name w:val="List Table 3 - Accent 5"/>
    <w:basedOn w:val="97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1">
    <w:name w:val="List Table 3 - Accent 6"/>
    <w:basedOn w:val="97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2">
    <w:name w:val="List Table 4"/>
    <w:basedOn w:val="97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3">
    <w:name w:val="List Table 4 - Accent 1"/>
    <w:basedOn w:val="97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4">
    <w:name w:val="List Table 4 - Accent 2"/>
    <w:basedOn w:val="97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5">
    <w:name w:val="List Table 4 - Accent 3"/>
    <w:basedOn w:val="97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6">
    <w:name w:val="List Table 4 - Accent 4"/>
    <w:basedOn w:val="97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7">
    <w:name w:val="List Table 4 - Accent 5"/>
    <w:basedOn w:val="97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8">
    <w:name w:val="List Table 4 - Accent 6"/>
    <w:basedOn w:val="97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9">
    <w:name w:val="List Table 5 Dark"/>
    <w:basedOn w:val="97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80">
    <w:name w:val="List Table 5 Dark - Accent 1"/>
    <w:basedOn w:val="97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81">
    <w:name w:val="List Table 5 Dark - Accent 2"/>
    <w:basedOn w:val="97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82">
    <w:name w:val="List Table 5 Dark - Accent 3"/>
    <w:basedOn w:val="97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83">
    <w:name w:val="List Table 5 Dark - Accent 4"/>
    <w:basedOn w:val="97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84">
    <w:name w:val="List Table 5 Dark - Accent 5"/>
    <w:basedOn w:val="97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85">
    <w:name w:val="List Table 5 Dark - Accent 6"/>
    <w:basedOn w:val="97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86">
    <w:name w:val="List Table 6 Colorful"/>
    <w:basedOn w:val="97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7">
    <w:name w:val="List Table 6 Colorful - Accent 1"/>
    <w:basedOn w:val="97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8">
    <w:name w:val="List Table 6 Colorful - Accent 2"/>
    <w:basedOn w:val="97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9">
    <w:name w:val="List Table 6 Colorful - Accent 3"/>
    <w:basedOn w:val="97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0">
    <w:name w:val="List Table 6 Colorful - Accent 4"/>
    <w:basedOn w:val="97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1">
    <w:name w:val="List Table 6 Colorful - Accent 5"/>
    <w:basedOn w:val="97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2">
    <w:name w:val="List Table 6 Colorful - Accent 6"/>
    <w:basedOn w:val="97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3">
    <w:name w:val="List Table 7 Colorful"/>
    <w:basedOn w:val="97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94">
    <w:name w:val="List Table 7 Colorful - Accent 1"/>
    <w:basedOn w:val="97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95">
    <w:name w:val="List Table 7 Colorful - Accent 2"/>
    <w:basedOn w:val="97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96">
    <w:name w:val="List Table 7 Colorful - Accent 3"/>
    <w:basedOn w:val="97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97">
    <w:name w:val="List Table 7 Colorful - Accent 4"/>
    <w:basedOn w:val="97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98">
    <w:name w:val="List Table 7 Colorful - Accent 5"/>
    <w:basedOn w:val="97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99">
    <w:name w:val="List Table 7 Colorful - Accent 6"/>
    <w:basedOn w:val="97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00">
    <w:name w:val="Lined - Accent"/>
    <w:basedOn w:val="97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1">
    <w:name w:val="Lined - Accent 1"/>
    <w:basedOn w:val="97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2">
    <w:name w:val="Lined - Accent 2"/>
    <w:basedOn w:val="97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3">
    <w:name w:val="Lined - Accent 3"/>
    <w:basedOn w:val="97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4">
    <w:name w:val="Lined - Accent 4"/>
    <w:basedOn w:val="97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5">
    <w:name w:val="Lined - Accent 5"/>
    <w:basedOn w:val="97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6">
    <w:name w:val="Lined - Accent 6"/>
    <w:basedOn w:val="97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7">
    <w:name w:val="Bordered &amp; Lined - Accent"/>
    <w:basedOn w:val="97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8">
    <w:name w:val="Bordered &amp; Lined - Accent 1"/>
    <w:basedOn w:val="97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9">
    <w:name w:val="Bordered &amp; Lined - Accent 2"/>
    <w:basedOn w:val="97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0">
    <w:name w:val="Bordered &amp; Lined - Accent 3"/>
    <w:basedOn w:val="97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1">
    <w:name w:val="Bordered &amp; Lined - Accent 4"/>
    <w:basedOn w:val="97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2">
    <w:name w:val="Bordered &amp; Lined - Accent 5"/>
    <w:basedOn w:val="97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3">
    <w:name w:val="Bordered &amp; Lined - Accent 6"/>
    <w:basedOn w:val="97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4">
    <w:name w:val="Bordered"/>
    <w:basedOn w:val="97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5">
    <w:name w:val="Bordered - Accent 1"/>
    <w:basedOn w:val="97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6">
    <w:name w:val="Bordered - Accent 2"/>
    <w:basedOn w:val="97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7">
    <w:name w:val="Bordered - Accent 3"/>
    <w:basedOn w:val="97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8">
    <w:name w:val="Bordered - Accent 4"/>
    <w:basedOn w:val="97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9">
    <w:name w:val="Bordered - Accent 5"/>
    <w:basedOn w:val="97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0">
    <w:name w:val="Bordered - Accent 6"/>
    <w:basedOn w:val="97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921">
    <w:name w:val="Heading 3"/>
    <w:basedOn w:val="975"/>
    <w:next w:val="975"/>
    <w:link w:val="930"/>
    <w:uiPriority w:val="9"/>
    <w:unhideWhenUsed/>
    <w:qFormat/>
    <w:pPr>
      <w:keepNext w:val="true"/>
      <w:keepLines w:val="true"/>
      <w:pBdr/>
      <w:spacing w:after="80" w:before="160"/>
      <w:ind/>
      <w:outlineLvl w:val="2"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paragraph" w:styleId="922">
    <w:name w:val="Heading 4"/>
    <w:basedOn w:val="975"/>
    <w:next w:val="975"/>
    <w:link w:val="931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0f4761" w:themeColor="accent1" w:themeShade="BF"/>
    </w:rPr>
  </w:style>
  <w:style w:type="paragraph" w:styleId="923">
    <w:name w:val="Heading 5"/>
    <w:basedOn w:val="975"/>
    <w:next w:val="975"/>
    <w:link w:val="932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rFonts w:ascii="Arial" w:hAnsi="Arial" w:eastAsia="Arial" w:cs="Arial"/>
      <w:color w:val="0f4761" w:themeColor="accent1" w:themeShade="BF"/>
    </w:rPr>
  </w:style>
  <w:style w:type="paragraph" w:styleId="924">
    <w:name w:val="Heading 6"/>
    <w:basedOn w:val="975"/>
    <w:next w:val="975"/>
    <w:link w:val="933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925">
    <w:name w:val="Heading 7"/>
    <w:basedOn w:val="975"/>
    <w:next w:val="975"/>
    <w:link w:val="934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926">
    <w:name w:val="Heading 8"/>
    <w:basedOn w:val="975"/>
    <w:next w:val="975"/>
    <w:link w:val="935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927">
    <w:name w:val="Heading 9"/>
    <w:basedOn w:val="975"/>
    <w:next w:val="975"/>
    <w:link w:val="936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928">
    <w:name w:val="Heading 1 Char"/>
    <w:basedOn w:val="978"/>
    <w:link w:val="976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character" w:styleId="929">
    <w:name w:val="Heading 2 Char"/>
    <w:basedOn w:val="978"/>
    <w:link w:val="977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character" w:styleId="930">
    <w:name w:val="Heading 3 Char"/>
    <w:basedOn w:val="978"/>
    <w:link w:val="921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character" w:styleId="931">
    <w:name w:val="Heading 4 Char"/>
    <w:basedOn w:val="978"/>
    <w:link w:val="922"/>
    <w:uiPriority w:val="9"/>
    <w:pPr>
      <w:pBdr/>
      <w:spacing/>
      <w:ind/>
    </w:pPr>
    <w:rPr>
      <w:rFonts w:ascii="Arial" w:hAnsi="Arial" w:eastAsia="Arial" w:cs="Arial"/>
      <w:i/>
      <w:iCs/>
      <w:color w:val="0f4761" w:themeColor="accent1" w:themeShade="BF"/>
    </w:rPr>
  </w:style>
  <w:style w:type="character" w:styleId="932">
    <w:name w:val="Heading 5 Char"/>
    <w:basedOn w:val="978"/>
    <w:link w:val="923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</w:rPr>
  </w:style>
  <w:style w:type="character" w:styleId="933">
    <w:name w:val="Heading 6 Char"/>
    <w:basedOn w:val="978"/>
    <w:link w:val="924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934">
    <w:name w:val="Heading 7 Char"/>
    <w:basedOn w:val="978"/>
    <w:link w:val="925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935">
    <w:name w:val="Heading 8 Char"/>
    <w:basedOn w:val="978"/>
    <w:link w:val="926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936">
    <w:name w:val="Heading 9 Char"/>
    <w:basedOn w:val="978"/>
    <w:link w:val="927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937">
    <w:name w:val="Title Char"/>
    <w:basedOn w:val="978"/>
    <w:link w:val="983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938">
    <w:name w:val="Subtitle"/>
    <w:basedOn w:val="975"/>
    <w:next w:val="975"/>
    <w:link w:val="939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939">
    <w:name w:val="Subtitle Char"/>
    <w:basedOn w:val="978"/>
    <w:link w:val="938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940">
    <w:name w:val="Quote"/>
    <w:basedOn w:val="975"/>
    <w:next w:val="975"/>
    <w:link w:val="941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941">
    <w:name w:val="Quote Char"/>
    <w:basedOn w:val="978"/>
    <w:link w:val="940"/>
    <w:uiPriority w:val="29"/>
    <w:pPr>
      <w:pBdr/>
      <w:spacing/>
      <w:ind/>
    </w:pPr>
    <w:rPr>
      <w:i/>
      <w:iCs/>
      <w:color w:val="404040" w:themeColor="text1" w:themeTint="BF"/>
    </w:rPr>
  </w:style>
  <w:style w:type="character" w:styleId="942">
    <w:name w:val="Intense Emphasis"/>
    <w:basedOn w:val="978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paragraph" w:styleId="943">
    <w:name w:val="Intense Quote"/>
    <w:basedOn w:val="975"/>
    <w:next w:val="975"/>
    <w:link w:val="944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after="360" w:before="360"/>
      <w:ind w:right="864" w:left="864"/>
      <w:jc w:val="center"/>
    </w:pPr>
    <w:rPr>
      <w:i/>
      <w:iCs/>
      <w:color w:val="0f4761" w:themeColor="accent1" w:themeShade="BF"/>
    </w:rPr>
  </w:style>
  <w:style w:type="character" w:styleId="944">
    <w:name w:val="Intense Quote Char"/>
    <w:basedOn w:val="978"/>
    <w:link w:val="943"/>
    <w:uiPriority w:val="30"/>
    <w:pPr>
      <w:pBdr/>
      <w:spacing/>
      <w:ind/>
    </w:pPr>
    <w:rPr>
      <w:i/>
      <w:iCs/>
      <w:color w:val="0f4761" w:themeColor="accent1" w:themeShade="BF"/>
    </w:rPr>
  </w:style>
  <w:style w:type="character" w:styleId="945">
    <w:name w:val="Intense Reference"/>
    <w:basedOn w:val="978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paragraph" w:styleId="946">
    <w:name w:val="No Spacing"/>
    <w:basedOn w:val="975"/>
    <w:uiPriority w:val="1"/>
    <w:qFormat/>
    <w:pPr>
      <w:pBdr/>
      <w:spacing w:after="0" w:line="240" w:lineRule="auto"/>
      <w:ind/>
    </w:pPr>
  </w:style>
  <w:style w:type="character" w:styleId="947">
    <w:name w:val="Subtle Emphasis"/>
    <w:basedOn w:val="978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948">
    <w:name w:val="Subtle Reference"/>
    <w:basedOn w:val="978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949">
    <w:name w:val="Book Title"/>
    <w:basedOn w:val="978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950">
    <w:name w:val="Header"/>
    <w:basedOn w:val="975"/>
    <w:link w:val="951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951">
    <w:name w:val="Header Char"/>
    <w:basedOn w:val="978"/>
    <w:link w:val="950"/>
    <w:uiPriority w:val="99"/>
    <w:pPr>
      <w:pBdr/>
      <w:spacing/>
      <w:ind/>
    </w:pPr>
  </w:style>
  <w:style w:type="paragraph" w:styleId="952">
    <w:name w:val="Footer"/>
    <w:basedOn w:val="975"/>
    <w:link w:val="953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953">
    <w:name w:val="Footer Char"/>
    <w:basedOn w:val="978"/>
    <w:link w:val="952"/>
    <w:uiPriority w:val="99"/>
    <w:pPr>
      <w:pBdr/>
      <w:spacing/>
      <w:ind/>
    </w:pPr>
  </w:style>
  <w:style w:type="paragraph" w:styleId="954">
    <w:name w:val="Caption"/>
    <w:basedOn w:val="975"/>
    <w:next w:val="975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955">
    <w:name w:val="footnote text"/>
    <w:basedOn w:val="975"/>
    <w:link w:val="956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956">
    <w:name w:val="Footnote Text Char"/>
    <w:basedOn w:val="978"/>
    <w:link w:val="955"/>
    <w:uiPriority w:val="99"/>
    <w:semiHidden/>
    <w:pPr>
      <w:pBdr/>
      <w:spacing/>
      <w:ind/>
    </w:pPr>
    <w:rPr>
      <w:sz w:val="20"/>
      <w:szCs w:val="20"/>
    </w:rPr>
  </w:style>
  <w:style w:type="character" w:styleId="957">
    <w:name w:val="footnote reference"/>
    <w:basedOn w:val="978"/>
    <w:uiPriority w:val="99"/>
    <w:semiHidden/>
    <w:unhideWhenUsed/>
    <w:pPr>
      <w:pBdr/>
      <w:spacing/>
      <w:ind/>
    </w:pPr>
    <w:rPr>
      <w:vertAlign w:val="superscript"/>
    </w:rPr>
  </w:style>
  <w:style w:type="paragraph" w:styleId="958">
    <w:name w:val="endnote text"/>
    <w:basedOn w:val="975"/>
    <w:link w:val="959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959">
    <w:name w:val="Endnote Text Char"/>
    <w:basedOn w:val="978"/>
    <w:link w:val="958"/>
    <w:uiPriority w:val="99"/>
    <w:semiHidden/>
    <w:pPr>
      <w:pBdr/>
      <w:spacing/>
      <w:ind/>
    </w:pPr>
    <w:rPr>
      <w:sz w:val="20"/>
      <w:szCs w:val="20"/>
    </w:rPr>
  </w:style>
  <w:style w:type="character" w:styleId="960">
    <w:name w:val="endnote reference"/>
    <w:basedOn w:val="978"/>
    <w:uiPriority w:val="99"/>
    <w:semiHidden/>
    <w:unhideWhenUsed/>
    <w:pPr>
      <w:pBdr/>
      <w:spacing/>
      <w:ind/>
    </w:pPr>
    <w:rPr>
      <w:vertAlign w:val="superscript"/>
    </w:rPr>
  </w:style>
  <w:style w:type="character" w:styleId="961">
    <w:name w:val="Hyperlink"/>
    <w:basedOn w:val="978"/>
    <w:uiPriority w:val="99"/>
    <w:unhideWhenUsed/>
    <w:pPr>
      <w:pBdr/>
      <w:spacing/>
      <w:ind/>
    </w:pPr>
    <w:rPr>
      <w:color w:val="0563c1" w:themeColor="hyperlink"/>
      <w:u w:val="single"/>
    </w:rPr>
  </w:style>
  <w:style w:type="character" w:styleId="962">
    <w:name w:val="FollowedHyperlink"/>
    <w:basedOn w:val="978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963">
    <w:name w:val="toc 1"/>
    <w:basedOn w:val="975"/>
    <w:next w:val="975"/>
    <w:uiPriority w:val="39"/>
    <w:unhideWhenUsed/>
    <w:pPr>
      <w:pBdr/>
      <w:spacing w:after="100"/>
      <w:ind/>
    </w:pPr>
  </w:style>
  <w:style w:type="paragraph" w:styleId="964">
    <w:name w:val="toc 2"/>
    <w:basedOn w:val="975"/>
    <w:next w:val="975"/>
    <w:uiPriority w:val="39"/>
    <w:unhideWhenUsed/>
    <w:pPr>
      <w:pBdr/>
      <w:spacing w:after="100"/>
      <w:ind w:left="220"/>
    </w:pPr>
  </w:style>
  <w:style w:type="paragraph" w:styleId="965">
    <w:name w:val="toc 3"/>
    <w:basedOn w:val="975"/>
    <w:next w:val="975"/>
    <w:uiPriority w:val="39"/>
    <w:unhideWhenUsed/>
    <w:pPr>
      <w:pBdr/>
      <w:spacing w:after="100"/>
      <w:ind w:left="440"/>
    </w:pPr>
  </w:style>
  <w:style w:type="paragraph" w:styleId="966">
    <w:name w:val="toc 4"/>
    <w:basedOn w:val="975"/>
    <w:next w:val="975"/>
    <w:uiPriority w:val="39"/>
    <w:unhideWhenUsed/>
    <w:pPr>
      <w:pBdr/>
      <w:spacing w:after="100"/>
      <w:ind w:left="660"/>
    </w:pPr>
  </w:style>
  <w:style w:type="paragraph" w:styleId="967">
    <w:name w:val="toc 5"/>
    <w:basedOn w:val="975"/>
    <w:next w:val="975"/>
    <w:uiPriority w:val="39"/>
    <w:unhideWhenUsed/>
    <w:pPr>
      <w:pBdr/>
      <w:spacing w:after="100"/>
      <w:ind w:left="880"/>
    </w:pPr>
  </w:style>
  <w:style w:type="paragraph" w:styleId="968">
    <w:name w:val="toc 6"/>
    <w:basedOn w:val="975"/>
    <w:next w:val="975"/>
    <w:uiPriority w:val="39"/>
    <w:unhideWhenUsed/>
    <w:pPr>
      <w:pBdr/>
      <w:spacing w:after="100"/>
      <w:ind w:left="1100"/>
    </w:pPr>
  </w:style>
  <w:style w:type="paragraph" w:styleId="969">
    <w:name w:val="toc 7"/>
    <w:basedOn w:val="975"/>
    <w:next w:val="975"/>
    <w:uiPriority w:val="39"/>
    <w:unhideWhenUsed/>
    <w:pPr>
      <w:pBdr/>
      <w:spacing w:after="100"/>
      <w:ind w:left="1320"/>
    </w:pPr>
  </w:style>
  <w:style w:type="paragraph" w:styleId="970">
    <w:name w:val="toc 8"/>
    <w:basedOn w:val="975"/>
    <w:next w:val="975"/>
    <w:uiPriority w:val="39"/>
    <w:unhideWhenUsed/>
    <w:pPr>
      <w:pBdr/>
      <w:spacing w:after="100"/>
      <w:ind w:left="1540"/>
    </w:pPr>
  </w:style>
  <w:style w:type="paragraph" w:styleId="971">
    <w:name w:val="toc 9"/>
    <w:basedOn w:val="975"/>
    <w:next w:val="975"/>
    <w:uiPriority w:val="39"/>
    <w:unhideWhenUsed/>
    <w:pPr>
      <w:pBdr/>
      <w:spacing w:after="100"/>
      <w:ind w:left="1760"/>
    </w:pPr>
  </w:style>
  <w:style w:type="character" w:styleId="972">
    <w:name w:val="Placeholder Text"/>
    <w:basedOn w:val="978"/>
    <w:uiPriority w:val="99"/>
    <w:semiHidden/>
    <w:pPr>
      <w:pBdr/>
      <w:spacing/>
      <w:ind/>
    </w:pPr>
    <w:rPr>
      <w:color w:val="666666"/>
    </w:rPr>
  </w:style>
  <w:style w:type="paragraph" w:styleId="973">
    <w:name w:val="TOC Heading"/>
    <w:uiPriority w:val="39"/>
    <w:unhideWhenUsed/>
    <w:pPr>
      <w:pBdr/>
      <w:spacing/>
      <w:ind/>
    </w:pPr>
  </w:style>
  <w:style w:type="paragraph" w:styleId="974">
    <w:name w:val="table of figures"/>
    <w:basedOn w:val="975"/>
    <w:next w:val="975"/>
    <w:uiPriority w:val="99"/>
    <w:unhideWhenUsed/>
    <w:pPr>
      <w:pBdr/>
      <w:spacing w:after="0" w:afterAutospacing="0"/>
      <w:ind/>
    </w:pPr>
  </w:style>
  <w:style w:type="paragraph" w:styleId="975" w:default="1">
    <w:name w:val="Normal"/>
    <w:qFormat/>
    <w:pPr>
      <w:pBdr/>
      <w:spacing/>
      <w:ind/>
    </w:pPr>
    <w:rPr>
      <w:rFonts w:ascii="Times New Roman" w:hAnsi="Times New Roman" w:eastAsia="Times New Roman" w:cs="Times New Roman"/>
      <w:lang w:val="pt-PT"/>
    </w:rPr>
  </w:style>
  <w:style w:type="paragraph" w:styleId="976">
    <w:name w:val="Heading 1"/>
    <w:basedOn w:val="975"/>
    <w:uiPriority w:val="9"/>
    <w:qFormat/>
    <w:pPr>
      <w:pBdr/>
      <w:spacing/>
      <w:ind w:left="143"/>
      <w:outlineLvl w:val="0"/>
    </w:pPr>
    <w:rPr>
      <w:rFonts w:ascii="Verdana" w:hAnsi="Verdana" w:eastAsia="Verdana" w:cs="Verdana"/>
      <w:b/>
      <w:bCs/>
      <w:sz w:val="24"/>
      <w:szCs w:val="24"/>
    </w:rPr>
  </w:style>
  <w:style w:type="paragraph" w:styleId="977">
    <w:name w:val="Heading 2"/>
    <w:basedOn w:val="975"/>
    <w:next w:val="975"/>
    <w:link w:val="988"/>
    <w:uiPriority w:val="9"/>
    <w:semiHidden/>
    <w:unhideWhenUsed/>
    <w:qFormat/>
    <w:pPr>
      <w:keepNext w:val="true"/>
      <w:keepLines w:val="true"/>
      <w:pBdr/>
      <w:spacing w:before="40"/>
      <w:ind/>
      <w:outlineLvl w:val="1"/>
    </w:pPr>
    <w:rPr>
      <w:rFonts w:asciiTheme="majorHAnsi" w:hAnsiTheme="majorHAnsi" w:eastAsiaTheme="majorEastAsia" w:cstheme="majorBidi"/>
      <w:color w:val="365f91" w:themeColor="accent1" w:themeShade="BF"/>
      <w:sz w:val="26"/>
      <w:szCs w:val="26"/>
    </w:rPr>
  </w:style>
  <w:style w:type="character" w:styleId="978" w:default="1">
    <w:name w:val="Default Paragraph Font"/>
    <w:uiPriority w:val="1"/>
    <w:semiHidden/>
    <w:unhideWhenUsed/>
    <w:pPr>
      <w:pBdr/>
      <w:spacing/>
      <w:ind/>
    </w:pPr>
  </w:style>
  <w:style w:type="table" w:styleId="979" w:default="1">
    <w:name w:val="Normal Table"/>
    <w:uiPriority w:val="99"/>
    <w:semiHidden/>
    <w:unhideWhenUsed/>
    <w:pPr>
      <w:pBdr/>
      <w:spacing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980" w:default="1">
    <w:name w:val="No List"/>
    <w:uiPriority w:val="99"/>
    <w:semiHidden/>
    <w:unhideWhenUsed/>
    <w:pPr>
      <w:pBdr/>
      <w:spacing/>
      <w:ind/>
    </w:pPr>
  </w:style>
  <w:style w:type="table" w:styleId="981" w:customStyle="1">
    <w:name w:val="Table Normal"/>
    <w:uiPriority w:val="2"/>
    <w:semiHidden/>
    <w:unhideWhenUsed/>
    <w:qFormat/>
    <w:pPr>
      <w:pBdr/>
      <w:spacing/>
      <w:ind/>
    </w:pPr>
    <w:tblPr>
      <w:tblInd w:w="0" w:type="dxa"/>
      <w:tblCellMar>
        <w:left w:w="0" w:type="dxa"/>
        <w:top w:w="0" w:type="dxa"/>
        <w:right w:w="0" w:type="dxa"/>
        <w:bottom w:w="0" w:type="dxa"/>
      </w:tblCellMa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982">
    <w:name w:val="Body Text"/>
    <w:basedOn w:val="975"/>
    <w:uiPriority w:val="1"/>
    <w:qFormat/>
    <w:pPr>
      <w:pBdr/>
      <w:spacing/>
      <w:ind/>
    </w:pPr>
    <w:rPr>
      <w:sz w:val="24"/>
      <w:szCs w:val="24"/>
    </w:rPr>
  </w:style>
  <w:style w:type="paragraph" w:styleId="983">
    <w:name w:val="Title"/>
    <w:basedOn w:val="975"/>
    <w:uiPriority w:val="10"/>
    <w:qFormat/>
    <w:pPr>
      <w:pBdr/>
      <w:spacing/>
      <w:ind w:right="1169"/>
      <w:jc w:val="right"/>
    </w:pPr>
    <w:rPr>
      <w:b/>
      <w:bCs/>
      <w:sz w:val="28"/>
      <w:szCs w:val="28"/>
    </w:rPr>
  </w:style>
  <w:style w:type="paragraph" w:styleId="984">
    <w:name w:val="List Paragraph"/>
    <w:basedOn w:val="975"/>
    <w:uiPriority w:val="1"/>
    <w:qFormat/>
    <w:pPr>
      <w:pBdr/>
      <w:spacing/>
      <w:ind/>
    </w:pPr>
  </w:style>
  <w:style w:type="paragraph" w:styleId="985" w:customStyle="1">
    <w:name w:val="Table Paragraph"/>
    <w:basedOn w:val="975"/>
    <w:uiPriority w:val="1"/>
    <w:qFormat/>
    <w:pPr>
      <w:pBdr/>
      <w:spacing/>
      <w:ind/>
    </w:pPr>
  </w:style>
  <w:style w:type="paragraph" w:styleId="986">
    <w:name w:val="Normal (Web)"/>
    <w:basedOn w:val="975"/>
    <w:uiPriority w:val="99"/>
    <w:unhideWhenUsed/>
    <w:pPr>
      <w:widowControl w:val="true"/>
      <w:pBdr/>
      <w:spacing w:after="100" w:afterAutospacing="1" w:before="100" w:beforeAutospacing="1"/>
      <w:ind/>
    </w:pPr>
    <w:rPr>
      <w:sz w:val="24"/>
      <w:szCs w:val="24"/>
      <w:lang w:val="pt-BR" w:eastAsia="pt-BR"/>
    </w:rPr>
  </w:style>
  <w:style w:type="character" w:styleId="987">
    <w:name w:val="Strong"/>
    <w:basedOn w:val="978"/>
    <w:uiPriority w:val="22"/>
    <w:qFormat/>
    <w:pPr>
      <w:pBdr/>
      <w:spacing/>
      <w:ind/>
    </w:pPr>
    <w:rPr>
      <w:b/>
      <w:bCs/>
    </w:rPr>
  </w:style>
  <w:style w:type="character" w:styleId="988" w:customStyle="1">
    <w:name w:val="Título 2 Char"/>
    <w:basedOn w:val="978"/>
    <w:link w:val="977"/>
    <w:uiPriority w:val="9"/>
    <w:semiHidden/>
    <w:pPr>
      <w:pBdr/>
      <w:spacing/>
      <w:ind/>
    </w:pPr>
    <w:rPr>
      <w:rFonts w:asciiTheme="majorHAnsi" w:hAnsiTheme="majorHAnsi" w:eastAsiaTheme="majorEastAsia" w:cstheme="majorBidi"/>
      <w:color w:val="365f91" w:themeColor="accent1" w:themeShade="BF"/>
      <w:sz w:val="26"/>
      <w:szCs w:val="26"/>
      <w:lang w:val="pt-PT"/>
    </w:rPr>
  </w:style>
  <w:style w:type="character" w:styleId="989">
    <w:name w:val="Emphasis"/>
    <w:basedOn w:val="978"/>
    <w:uiPriority w:val="20"/>
    <w:qFormat/>
    <w:pPr>
      <w:pBdr/>
      <w:spacing/>
      <w:ind/>
    </w:pPr>
    <w:rPr>
      <w:i/>
      <w:iCs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footer" Target="footer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Relationship Id="rId1" Type="http://schemas.openxmlformats.org/officeDocument/2006/relationships/image" Target="media/image2.png"/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Application>ONLYOFFICE/9.2.1.43</Application>
  <DocSecurity>0</DocSecurity>
  <ScaleCrop>0</ScaleCrop>
  <HeadingPairs>
    <vt:vector size="0" baseType="variant"/>
  </HeadingPairs>
  <TitlesOfParts>
    <vt:vector size="0" baseType="lpstr"/>
  </TitlesOfParts>
  <Company/>
  <LinksUpToDate>0</LinksUpToDate>
  <SharedDoc>0</SharedDoc>
  <HyperlinksChanged>0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  Vereador que a presente subscreve , após   cumpridas as   normas regimentais, formula Moção de Aplausos ao CABO NELITON BAR</dc:title>
  <dc:creator>Usuario</dc:creator>
  <cp:revision>7</cp:revision>
  <dcterms:created xsi:type="dcterms:W3CDTF">2025-10-02T20:47:00Z</dcterms:created>
  <dcterms:modified xsi:type="dcterms:W3CDTF">2026-03-19T17:09:32Z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2025-05-30T00:00:00Z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2025-05-30T00:00:00Z</vt:filetime>
  </property>
  <property fmtid="{D5CDD505-2E9C-101B-9397-08002B2CF9AE}" pid="5" name="Producer">
    <vt:lpwstr>Microsoft® Word 2016</vt:lpwstr>
  </property>
</Properties>
</file>