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 w:rsidP="0000226C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00226C">
        <w:rPr>
          <w:rFonts w:ascii="Arial" w:hAnsi="Arial" w:cs="Arial"/>
          <w:b/>
          <w:sz w:val="24"/>
          <w:szCs w:val="24"/>
        </w:rPr>
        <w:t xml:space="preserve"> </w:t>
      </w:r>
      <w:r w:rsidR="0000226C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00226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 </w:t>
      </w:r>
      <w:r w:rsidR="0000226C" w:rsidRPr="0000226C">
        <w:rPr>
          <w:rFonts w:ascii="Arial" w:hAnsi="Arial" w:cs="Arial"/>
          <w:b/>
          <w:sz w:val="24"/>
          <w:szCs w:val="24"/>
        </w:rPr>
        <w:t xml:space="preserve">CARLOS RINALDO NOGUEIRA </w:t>
      </w:r>
      <w:proofErr w:type="gramStart"/>
      <w:r w:rsidR="0000226C" w:rsidRPr="0000226C">
        <w:rPr>
          <w:rFonts w:ascii="Arial" w:hAnsi="Arial" w:cs="Arial"/>
          <w:b/>
          <w:sz w:val="24"/>
          <w:szCs w:val="24"/>
        </w:rPr>
        <w:t>MARTINS,</w:t>
      </w:r>
      <w:r w:rsidR="0000226C">
        <w:rPr>
          <w:rFonts w:ascii="Arial" w:eastAsia="Segoe UI" w:hAnsi="Arial" w:cs="Arial"/>
          <w:b/>
          <w:bCs/>
          <w:color w:val="212529"/>
          <w:sz w:val="24"/>
          <w:szCs w:val="24"/>
        </w:rPr>
        <w:t>-</w:t>
      </w:r>
      <w:proofErr w:type="gramEnd"/>
      <w:r w:rsidR="0000226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SECRETÁRIA ESTADUAL DE </w:t>
      </w:r>
      <w:r w:rsidR="0000226C">
        <w:rPr>
          <w:rFonts w:ascii="Arial" w:eastAsia="Segoe UI" w:hAnsi="Arial" w:cs="Arial"/>
          <w:b/>
          <w:bCs/>
          <w:color w:val="212529"/>
          <w:sz w:val="24"/>
          <w:szCs w:val="24"/>
        </w:rPr>
        <w:t>SAÚDE- SESA</w:t>
      </w:r>
      <w:r w:rsidR="0000226C"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CB631F">
        <w:rPr>
          <w:rFonts w:ascii="Arial" w:hAnsi="Arial" w:cs="Arial"/>
          <w:b/>
          <w:bCs/>
          <w:sz w:val="24"/>
          <w:szCs w:val="24"/>
        </w:rPr>
        <w:t xml:space="preserve"> </w:t>
      </w:r>
      <w:r w:rsidR="00CB631F">
        <w:rPr>
          <w:rFonts w:ascii="Arial" w:hAnsi="Arial" w:cs="Arial"/>
          <w:b/>
          <w:sz w:val="24"/>
          <w:szCs w:val="24"/>
        </w:rPr>
        <w:t xml:space="preserve">A </w:t>
      </w:r>
      <w:bookmarkStart w:id="0" w:name="_GoBack"/>
      <w:r w:rsidR="00042D88">
        <w:rPr>
          <w:rFonts w:ascii="Arial" w:hAnsi="Arial" w:cs="Arial"/>
          <w:b/>
          <w:sz w:val="24"/>
          <w:szCs w:val="24"/>
        </w:rPr>
        <w:t>DESCENTRALIZAÇÃO DO CENTRO DA DOR, QUE CUIDA DAS PESSOAS DE FIBROMIALGIA DE TODO O ESTADO, SOLICITO ATENÇÃO QUE TENHA UM ESPAÇO PARA ATENDIMENTO COM SERVIÇOS PARA OS PACIENTES DE FIBROMIALGIA NO MUNICÍPIO DE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  <w:bookmarkEnd w:id="0"/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C4386" w:rsidRPr="00EC5A4A" w:rsidRDefault="004938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 w:rsid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a</w:t>
      </w:r>
      <w:r w:rsidRPr="00D34B8E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necessidade de descentralização do Centro da Dor, responsável pelo atendimento de pessoas com fibromialgia em todo o Estado, com a implantação de um espaço específico no município de Santana.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Considerando a elevada demanda regional, torna-se essencial ampliar a oferta de serviços especializados.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A fibromialgia é uma condição crônica que exige acompanhamento contínuo e multidisciplinar.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A centralização estadual dificulta o acesso dos pacientes aos tratamentos necessários.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Muitos usuários enfrentam limitações físicas e financeiras para deslocamento.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A criação de um espaço em Santana garantirá maior acessibilidade e humanização do atendimento.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Além disso, permitirá redução da sobrecarga das unidades de referência estaduais.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O atendimento descentralizado favorece a continuidade e adesão ao tratamento.</w:t>
      </w:r>
      <w:r w:rsidR="00042D88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Também contribui para a melhoria da qualidade de vida dos pacientes acometidos.</w:t>
      </w:r>
      <w:r w:rsidR="0000226C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Outro aspecto relevante é o fortalecimento da rede de atenção à saúde no município.</w:t>
      </w:r>
      <w:r w:rsidR="0000226C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Dessa forma, a descentralização do serviço mostra-se necessária e urgente.</w:t>
      </w:r>
      <w:r w:rsidR="0000226C">
        <w:rPr>
          <w:rFonts w:ascii="Arial" w:hAnsi="Arial" w:cs="Arial"/>
          <w:sz w:val="24"/>
          <w:szCs w:val="24"/>
        </w:rPr>
        <w:t xml:space="preserve"> </w:t>
      </w:r>
      <w:r w:rsidR="00042D88" w:rsidRPr="00042D88">
        <w:rPr>
          <w:rFonts w:ascii="Arial" w:hAnsi="Arial" w:cs="Arial"/>
          <w:sz w:val="24"/>
          <w:szCs w:val="24"/>
        </w:rPr>
        <w:t>Por fim, a medida visa assegurar atendimento mais próximo, digno e eficiente aos pacientes com fibromialgia em todo o Estado.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EC5A4A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C5A4A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100" w:rsidRDefault="00DD2100">
      <w:pPr>
        <w:spacing w:line="240" w:lineRule="auto"/>
      </w:pPr>
      <w:r>
        <w:separator/>
      </w:r>
    </w:p>
  </w:endnote>
  <w:endnote w:type="continuationSeparator" w:id="0">
    <w:p w:rsidR="00DD2100" w:rsidRDefault="00DD2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100" w:rsidRDefault="00DD2100">
      <w:pPr>
        <w:spacing w:after="0"/>
      </w:pPr>
      <w:r>
        <w:separator/>
      </w:r>
    </w:p>
  </w:footnote>
  <w:footnote w:type="continuationSeparator" w:id="0">
    <w:p w:rsidR="00DD2100" w:rsidRDefault="00DD210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226C"/>
    <w:rsid w:val="00006CD4"/>
    <w:rsid w:val="00011010"/>
    <w:rsid w:val="00042D88"/>
    <w:rsid w:val="00077F35"/>
    <w:rsid w:val="00096C30"/>
    <w:rsid w:val="0013693F"/>
    <w:rsid w:val="001A3DB8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7411F"/>
    <w:rsid w:val="006B4A38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C438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B363AC"/>
    <w:rsid w:val="00B57CD8"/>
    <w:rsid w:val="00C34774"/>
    <w:rsid w:val="00C37E4D"/>
    <w:rsid w:val="00C44FAA"/>
    <w:rsid w:val="00CB631F"/>
    <w:rsid w:val="00CE2594"/>
    <w:rsid w:val="00CF3CF6"/>
    <w:rsid w:val="00D160AD"/>
    <w:rsid w:val="00D34B8E"/>
    <w:rsid w:val="00D469C2"/>
    <w:rsid w:val="00D74F09"/>
    <w:rsid w:val="00DD2100"/>
    <w:rsid w:val="00E33F35"/>
    <w:rsid w:val="00E429A1"/>
    <w:rsid w:val="00E931F6"/>
    <w:rsid w:val="00EB3738"/>
    <w:rsid w:val="00EC09D5"/>
    <w:rsid w:val="00EC2EB9"/>
    <w:rsid w:val="00EC5A4A"/>
    <w:rsid w:val="00F844A7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2026-02-23T15:02:00Z</cp:lastPrinted>
  <dcterms:created xsi:type="dcterms:W3CDTF">2026-04-11T17:59:00Z</dcterms:created>
  <dcterms:modified xsi:type="dcterms:W3CDTF">2026-04-11T17:59:00Z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