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297AA8E9" w:rsidR="00526433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ATA DA 1.6</w:t>
      </w:r>
      <w:r w:rsidR="00FE2F4F">
        <w:rPr>
          <w:rFonts w:ascii="Century Gothic" w:hAnsi="Century Gothic"/>
          <w:b/>
          <w:bCs/>
          <w:sz w:val="22"/>
          <w:szCs w:val="22"/>
        </w:rPr>
        <w:t>3</w:t>
      </w:r>
      <w:r w:rsidR="00AE27A9">
        <w:rPr>
          <w:rFonts w:ascii="Century Gothic" w:hAnsi="Century Gothic"/>
          <w:b/>
          <w:bCs/>
          <w:sz w:val="22"/>
          <w:szCs w:val="22"/>
        </w:rPr>
        <w:t>2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AE27A9">
        <w:rPr>
          <w:rFonts w:ascii="Century Gothic" w:hAnsi="Century Gothic"/>
          <w:b/>
          <w:bCs/>
          <w:sz w:val="22"/>
          <w:szCs w:val="22"/>
        </w:rPr>
        <w:t>03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AE27A9">
        <w:rPr>
          <w:rFonts w:ascii="Century Gothic" w:hAnsi="Century Gothic"/>
          <w:b/>
          <w:bCs/>
          <w:sz w:val="22"/>
          <w:szCs w:val="22"/>
        </w:rPr>
        <w:t>JUNHO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2F6766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61CEE913" w14:textId="7AB1A470" w:rsidR="00E40D5B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2F6766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2F6766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2F6766">
        <w:rPr>
          <w:rFonts w:ascii="Century Gothic" w:hAnsi="Century Gothic"/>
          <w:sz w:val="22"/>
          <w:szCs w:val="22"/>
        </w:rPr>
        <w:t>Luiz Roberto Sampronio Resende</w:t>
      </w:r>
      <w:r w:rsidR="00A33B6A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 xml:space="preserve">Marco Aurélio Balugoli, Michel Fabiano de Oliveira, </w:t>
      </w:r>
      <w:r w:rsidR="00D26FAC" w:rsidRPr="002F6766">
        <w:rPr>
          <w:rFonts w:ascii="Century Gothic" w:hAnsi="Century Gothic"/>
          <w:sz w:val="22"/>
          <w:szCs w:val="22"/>
        </w:rPr>
        <w:t>Natália</w:t>
      </w:r>
      <w:r w:rsidRPr="002F6766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2F6766">
        <w:rPr>
          <w:rFonts w:ascii="Century Gothic" w:hAnsi="Century Gothic"/>
          <w:sz w:val="22"/>
          <w:szCs w:val="22"/>
        </w:rPr>
        <w:t xml:space="preserve"> e</w:t>
      </w:r>
      <w:r w:rsidR="002E0A05" w:rsidRPr="002F6766">
        <w:rPr>
          <w:rFonts w:ascii="Century Gothic" w:hAnsi="Century Gothic"/>
          <w:sz w:val="22"/>
          <w:szCs w:val="22"/>
        </w:rPr>
        <w:t xml:space="preserve"> </w:t>
      </w:r>
      <w:r w:rsidR="00620EBB" w:rsidRPr="002F6766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2F6766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612CABD7" w:rsidR="00D13155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2F6766">
        <w:rPr>
          <w:rFonts w:ascii="Century Gothic" w:hAnsi="Century Gothic"/>
          <w:sz w:val="22"/>
          <w:szCs w:val="22"/>
        </w:rPr>
        <w:t xml:space="preserve"> Danilo Augusto Pegorin, </w:t>
      </w:r>
      <w:r w:rsidR="008D6B27" w:rsidRPr="002F6766">
        <w:rPr>
          <w:rFonts w:ascii="Century Gothic" w:hAnsi="Century Gothic"/>
          <w:sz w:val="22"/>
          <w:szCs w:val="22"/>
        </w:rPr>
        <w:t>Emerson Fernand</w:t>
      </w:r>
      <w:r w:rsidR="007537B0" w:rsidRPr="002F6766">
        <w:rPr>
          <w:rFonts w:ascii="Century Gothic" w:hAnsi="Century Gothic"/>
          <w:sz w:val="22"/>
          <w:szCs w:val="22"/>
        </w:rPr>
        <w:t>o</w:t>
      </w:r>
      <w:r w:rsidR="008D6B27" w:rsidRPr="002F6766">
        <w:rPr>
          <w:rFonts w:ascii="Century Gothic" w:hAnsi="Century Gothic"/>
          <w:sz w:val="22"/>
          <w:szCs w:val="22"/>
        </w:rPr>
        <w:t xml:space="preserve"> Camelucci, </w:t>
      </w:r>
      <w:r w:rsidR="005C6769" w:rsidRPr="002F6766">
        <w:rPr>
          <w:rFonts w:ascii="Century Gothic" w:hAnsi="Century Gothic"/>
          <w:sz w:val="22"/>
          <w:szCs w:val="22"/>
        </w:rPr>
        <w:t>Gissele Cristina de Santi</w:t>
      </w:r>
      <w:r w:rsidR="00AE27A9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>José Gustavo Ribeiro Marques</w:t>
      </w:r>
      <w:bookmarkStart w:id="0" w:name="_Hlk122433548"/>
      <w:r w:rsidR="00AE27A9">
        <w:rPr>
          <w:rFonts w:ascii="Century Gothic" w:hAnsi="Century Gothic"/>
          <w:sz w:val="22"/>
          <w:szCs w:val="22"/>
        </w:rPr>
        <w:t xml:space="preserve"> e Luciano Mazetto Bianchi da Costa</w:t>
      </w:r>
      <w:r w:rsidR="00C3431B" w:rsidRPr="002F6766">
        <w:rPr>
          <w:rFonts w:ascii="Century Gothic" w:hAnsi="Century Gothic"/>
          <w:sz w:val="22"/>
          <w:szCs w:val="22"/>
        </w:rPr>
        <w:t>.</w:t>
      </w:r>
      <w:bookmarkEnd w:id="0"/>
    </w:p>
    <w:p w14:paraId="40654E0C" w14:textId="77777777" w:rsidR="006A7293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1FF1C8A" w14:textId="347810C2" w:rsidR="004F18E7" w:rsidRPr="00425B80" w:rsidRDefault="00BB3C88" w:rsidP="001B2EF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Às 19h </w:t>
      </w:r>
      <w:r w:rsidR="00146A6C" w:rsidRPr="002F6766">
        <w:rPr>
          <w:rFonts w:ascii="Century Gothic" w:hAnsi="Century Gothic"/>
          <w:sz w:val="22"/>
          <w:szCs w:val="22"/>
        </w:rPr>
        <w:t xml:space="preserve">(dezenove horas) </w:t>
      </w:r>
      <w:r w:rsidRPr="002F6766">
        <w:rPr>
          <w:rFonts w:ascii="Century Gothic" w:hAnsi="Century Gothic"/>
          <w:sz w:val="22"/>
          <w:szCs w:val="22"/>
        </w:rPr>
        <w:t xml:space="preserve">do dia </w:t>
      </w:r>
      <w:r w:rsidR="00AE27A9">
        <w:rPr>
          <w:rFonts w:ascii="Century Gothic" w:hAnsi="Century Gothic"/>
          <w:sz w:val="22"/>
          <w:szCs w:val="22"/>
        </w:rPr>
        <w:t>03</w:t>
      </w:r>
      <w:r w:rsidR="00F63BE0" w:rsidRPr="002F6766"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>(</w:t>
      </w:r>
      <w:r w:rsidR="00AE27A9">
        <w:rPr>
          <w:rFonts w:ascii="Century Gothic" w:hAnsi="Century Gothic"/>
          <w:sz w:val="22"/>
          <w:szCs w:val="22"/>
        </w:rPr>
        <w:t>três</w:t>
      </w:r>
      <w:r w:rsidRPr="002F6766">
        <w:rPr>
          <w:rFonts w:ascii="Century Gothic" w:hAnsi="Century Gothic"/>
          <w:sz w:val="22"/>
          <w:szCs w:val="22"/>
        </w:rPr>
        <w:t xml:space="preserve">) </w:t>
      </w:r>
      <w:r w:rsidR="0068402F" w:rsidRPr="002F6766">
        <w:rPr>
          <w:rFonts w:ascii="Century Gothic" w:hAnsi="Century Gothic"/>
          <w:sz w:val="22"/>
          <w:szCs w:val="22"/>
        </w:rPr>
        <w:t xml:space="preserve">do mês </w:t>
      </w:r>
      <w:r w:rsidRPr="002F6766">
        <w:rPr>
          <w:rFonts w:ascii="Century Gothic" w:hAnsi="Century Gothic"/>
          <w:sz w:val="22"/>
          <w:szCs w:val="22"/>
        </w:rPr>
        <w:t xml:space="preserve">de </w:t>
      </w:r>
      <w:r w:rsidR="00AE27A9">
        <w:rPr>
          <w:rFonts w:ascii="Century Gothic" w:hAnsi="Century Gothic"/>
          <w:sz w:val="22"/>
          <w:szCs w:val="22"/>
        </w:rPr>
        <w:t>junho</w:t>
      </w:r>
      <w:r w:rsidRPr="002F6766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2F6766">
        <w:rPr>
          <w:rFonts w:ascii="Century Gothic" w:hAnsi="Century Gothic"/>
          <w:sz w:val="22"/>
          <w:szCs w:val="22"/>
        </w:rPr>
        <w:t xml:space="preserve">da </w:t>
      </w:r>
      <w:r w:rsidRPr="002F6766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Babinha”, </w:t>
      </w:r>
      <w:r w:rsidR="00526433" w:rsidRPr="002F6766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>ereadores acima referidos, realizou</w:t>
      </w:r>
      <w:r w:rsidR="00A012CA" w:rsidRPr="002F6766">
        <w:rPr>
          <w:rFonts w:ascii="Century Gothic" w:hAnsi="Century Gothic"/>
          <w:sz w:val="22"/>
          <w:szCs w:val="22"/>
        </w:rPr>
        <w:t>-</w:t>
      </w:r>
      <w:r w:rsidR="00526433" w:rsidRPr="002F6766">
        <w:rPr>
          <w:rFonts w:ascii="Century Gothic" w:hAnsi="Century Gothic"/>
          <w:sz w:val="22"/>
          <w:szCs w:val="22"/>
        </w:rPr>
        <w:t xml:space="preserve">se a </w:t>
      </w:r>
      <w:r w:rsidR="00E95A4A" w:rsidRPr="002F6766">
        <w:rPr>
          <w:rFonts w:ascii="Century Gothic" w:hAnsi="Century Gothic"/>
          <w:sz w:val="22"/>
          <w:szCs w:val="22"/>
        </w:rPr>
        <w:t>1.6</w:t>
      </w:r>
      <w:r w:rsidR="00FE2F4F">
        <w:rPr>
          <w:rFonts w:ascii="Century Gothic" w:hAnsi="Century Gothic"/>
          <w:sz w:val="22"/>
          <w:szCs w:val="22"/>
        </w:rPr>
        <w:t>3</w:t>
      </w:r>
      <w:r w:rsidR="00AE27A9">
        <w:rPr>
          <w:rFonts w:ascii="Century Gothic" w:hAnsi="Century Gothic"/>
          <w:sz w:val="22"/>
          <w:szCs w:val="22"/>
        </w:rPr>
        <w:t>2</w:t>
      </w:r>
      <w:r w:rsidR="00E95A4A" w:rsidRPr="002F6766">
        <w:rPr>
          <w:rFonts w:ascii="Century Gothic" w:hAnsi="Century Gothic"/>
          <w:sz w:val="22"/>
          <w:szCs w:val="22"/>
        </w:rPr>
        <w:t>ª</w:t>
      </w:r>
      <w:r w:rsidR="007B3365" w:rsidRPr="002F6766">
        <w:rPr>
          <w:rFonts w:ascii="Century Gothic" w:hAnsi="Century Gothic"/>
          <w:sz w:val="22"/>
          <w:szCs w:val="22"/>
        </w:rPr>
        <w:t xml:space="preserve"> </w:t>
      </w:r>
      <w:r w:rsidR="00E95A4A" w:rsidRPr="002F6766">
        <w:rPr>
          <w:rFonts w:ascii="Century Gothic" w:hAnsi="Century Gothic"/>
          <w:sz w:val="22"/>
          <w:szCs w:val="22"/>
        </w:rPr>
        <w:t>(</w:t>
      </w:r>
      <w:r w:rsidR="00BF1FF1" w:rsidRPr="002F6766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2F6766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r w:rsidR="00FE2F4F">
        <w:rPr>
          <w:rFonts w:ascii="Century Gothic" w:hAnsi="Century Gothic"/>
          <w:sz w:val="22"/>
          <w:szCs w:val="22"/>
        </w:rPr>
        <w:t>trigésima</w:t>
      </w:r>
      <w:r w:rsidR="00486ECF">
        <w:rPr>
          <w:rFonts w:ascii="Century Gothic" w:hAnsi="Century Gothic"/>
          <w:sz w:val="22"/>
          <w:szCs w:val="22"/>
        </w:rPr>
        <w:t xml:space="preserve"> </w:t>
      </w:r>
      <w:r w:rsidR="00AE27A9">
        <w:rPr>
          <w:rFonts w:ascii="Century Gothic" w:hAnsi="Century Gothic"/>
          <w:sz w:val="22"/>
          <w:szCs w:val="22"/>
        </w:rPr>
        <w:t>segunda</w:t>
      </w:r>
      <w:r w:rsidR="00E95A4A" w:rsidRPr="002F6766">
        <w:rPr>
          <w:rFonts w:ascii="Century Gothic" w:hAnsi="Century Gothic"/>
          <w:sz w:val="22"/>
          <w:szCs w:val="22"/>
        </w:rPr>
        <w:t>)</w:t>
      </w:r>
      <w:r w:rsidR="000C6243" w:rsidRPr="002F6766">
        <w:rPr>
          <w:rFonts w:ascii="Century Gothic" w:hAnsi="Century Gothic"/>
          <w:sz w:val="22"/>
          <w:szCs w:val="22"/>
        </w:rPr>
        <w:t xml:space="preserve"> </w:t>
      </w:r>
      <w:r w:rsidR="008E7D14" w:rsidRPr="002F6766">
        <w:rPr>
          <w:rFonts w:ascii="Century Gothic" w:hAnsi="Century Gothic"/>
          <w:sz w:val="22"/>
          <w:szCs w:val="22"/>
        </w:rPr>
        <w:t>s</w:t>
      </w:r>
      <w:r w:rsidR="0098559C" w:rsidRPr="002F6766">
        <w:rPr>
          <w:rFonts w:ascii="Century Gothic" w:hAnsi="Century Gothic"/>
          <w:sz w:val="22"/>
          <w:szCs w:val="22"/>
        </w:rPr>
        <w:t>e</w:t>
      </w:r>
      <w:r w:rsidR="00526433" w:rsidRPr="002F6766">
        <w:rPr>
          <w:rFonts w:ascii="Century Gothic" w:hAnsi="Century Gothic"/>
          <w:sz w:val="22"/>
          <w:szCs w:val="22"/>
        </w:rPr>
        <w:t xml:space="preserve">ssão </w:t>
      </w:r>
      <w:r w:rsidR="008E7D14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2F6766">
        <w:rPr>
          <w:rFonts w:ascii="Century Gothic" w:hAnsi="Century Gothic"/>
          <w:sz w:val="22"/>
          <w:szCs w:val="22"/>
        </w:rPr>
        <w:t>p</w:t>
      </w:r>
      <w:r w:rsidR="00526433" w:rsidRPr="002F6766">
        <w:rPr>
          <w:rFonts w:ascii="Century Gothic" w:hAnsi="Century Gothic"/>
          <w:sz w:val="22"/>
          <w:szCs w:val="22"/>
        </w:rPr>
        <w:t>residência 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 </w:t>
      </w:r>
      <w:r w:rsidR="0052068F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 xml:space="preserve">ereador </w:t>
      </w:r>
      <w:r w:rsidR="006F3B39" w:rsidRPr="002F6766">
        <w:rPr>
          <w:rFonts w:ascii="Century Gothic" w:hAnsi="Century Gothic"/>
          <w:sz w:val="22"/>
          <w:szCs w:val="22"/>
        </w:rPr>
        <w:t>Thiago Alberto Camilo de Oliveira</w:t>
      </w:r>
      <w:r w:rsidR="0052068F" w:rsidRPr="002F6766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s Vereador</w:t>
      </w:r>
      <w:r w:rsidR="006F3B39" w:rsidRPr="002F6766">
        <w:rPr>
          <w:rFonts w:ascii="Century Gothic" w:hAnsi="Century Gothic"/>
          <w:sz w:val="22"/>
          <w:szCs w:val="22"/>
        </w:rPr>
        <w:t>e</w:t>
      </w:r>
      <w:r w:rsidR="0052068F" w:rsidRPr="002F6766">
        <w:rPr>
          <w:rFonts w:ascii="Century Gothic" w:hAnsi="Century Gothic"/>
          <w:sz w:val="22"/>
          <w:szCs w:val="22"/>
        </w:rPr>
        <w:t xml:space="preserve">s </w:t>
      </w:r>
      <w:r w:rsidR="006F3B39" w:rsidRPr="002F6766">
        <w:rPr>
          <w:rFonts w:ascii="Century Gothic" w:hAnsi="Century Gothic"/>
          <w:sz w:val="22"/>
          <w:szCs w:val="22"/>
        </w:rPr>
        <w:t>Alan Felipe dos Santos</w:t>
      </w:r>
      <w:r w:rsidR="0052068F" w:rsidRPr="002F6766">
        <w:rPr>
          <w:rFonts w:ascii="Century Gothic" w:hAnsi="Century Gothic"/>
          <w:sz w:val="22"/>
          <w:szCs w:val="22"/>
        </w:rPr>
        <w:t xml:space="preserve"> e </w:t>
      </w:r>
      <w:r w:rsidR="006F3B39" w:rsidRPr="002F6766">
        <w:rPr>
          <w:rFonts w:ascii="Century Gothic" w:hAnsi="Century Gothic"/>
          <w:sz w:val="22"/>
          <w:szCs w:val="22"/>
        </w:rPr>
        <w:t>Fabiano Estevam da Silva</w:t>
      </w:r>
      <w:r w:rsidR="0052068F" w:rsidRPr="002F6766">
        <w:rPr>
          <w:rFonts w:ascii="Century Gothic" w:hAnsi="Century Gothic"/>
          <w:sz w:val="22"/>
          <w:szCs w:val="22"/>
        </w:rPr>
        <w:t>, respectivamente, Primeir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 xml:space="preserve"> e Segund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2F6766">
        <w:rPr>
          <w:rFonts w:ascii="Century Gothic" w:hAnsi="Century Gothic"/>
          <w:sz w:val="22"/>
          <w:szCs w:val="22"/>
        </w:rPr>
        <w:t xml:space="preserve"> </w:t>
      </w:r>
      <w:r w:rsidR="00200D7E" w:rsidRPr="002F6766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2F6766">
        <w:rPr>
          <w:rFonts w:ascii="Century Gothic" w:hAnsi="Century Gothic"/>
          <w:sz w:val="22"/>
          <w:szCs w:val="22"/>
        </w:rPr>
        <w:t xml:space="preserve">legal, 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200D7E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Sr. P</w:t>
      </w:r>
      <w:r w:rsidR="00200D7E" w:rsidRPr="002F6766">
        <w:rPr>
          <w:rFonts w:ascii="Century Gothic" w:hAnsi="Century Gothic"/>
          <w:sz w:val="22"/>
          <w:szCs w:val="22"/>
        </w:rPr>
        <w:t xml:space="preserve">residente </w:t>
      </w:r>
      <w:r w:rsidR="00146A6C" w:rsidRPr="002F6766">
        <w:rPr>
          <w:rFonts w:ascii="Century Gothic" w:hAnsi="Century Gothic"/>
          <w:sz w:val="22"/>
          <w:szCs w:val="22"/>
        </w:rPr>
        <w:t xml:space="preserve">Thiago </w:t>
      </w:r>
      <w:r w:rsidR="0026213D" w:rsidRPr="002F6766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2F6766">
        <w:rPr>
          <w:rFonts w:ascii="Century Gothic" w:hAnsi="Century Gothic"/>
          <w:sz w:val="22"/>
          <w:szCs w:val="22"/>
        </w:rPr>
        <w:t>declar</w:t>
      </w:r>
      <w:r w:rsidRPr="002F6766">
        <w:rPr>
          <w:rFonts w:ascii="Century Gothic" w:hAnsi="Century Gothic"/>
          <w:sz w:val="22"/>
          <w:szCs w:val="22"/>
        </w:rPr>
        <w:t>ou</w:t>
      </w:r>
      <w:r w:rsidR="00B222D4" w:rsidRPr="002F6766">
        <w:rPr>
          <w:rFonts w:ascii="Century Gothic" w:hAnsi="Century Gothic"/>
          <w:sz w:val="22"/>
          <w:szCs w:val="22"/>
        </w:rPr>
        <w:t xml:space="preserve"> aberto</w:t>
      </w:r>
      <w:r w:rsidR="00146A6C" w:rsidRPr="002F6766">
        <w:rPr>
          <w:rFonts w:ascii="Century Gothic" w:hAnsi="Century Gothic"/>
          <w:sz w:val="22"/>
          <w:szCs w:val="22"/>
        </w:rPr>
        <w:t>s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222D4" w:rsidRPr="002F6766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2F6766">
        <w:rPr>
          <w:rFonts w:ascii="Century Gothic" w:hAnsi="Century Gothic"/>
          <w:sz w:val="22"/>
          <w:szCs w:val="22"/>
        </w:rPr>
        <w:t>s</w:t>
      </w:r>
      <w:r w:rsidR="00B222D4" w:rsidRPr="002F6766">
        <w:rPr>
          <w:rFonts w:ascii="Century Gothic" w:hAnsi="Century Gothic"/>
          <w:sz w:val="22"/>
          <w:szCs w:val="22"/>
        </w:rPr>
        <w:t>essão</w:t>
      </w:r>
      <w:r w:rsidRPr="002F6766">
        <w:rPr>
          <w:rFonts w:ascii="Century Gothic" w:hAnsi="Century Gothic"/>
          <w:sz w:val="22"/>
          <w:szCs w:val="22"/>
        </w:rPr>
        <w:t xml:space="preserve">. </w:t>
      </w:r>
      <w:r w:rsidR="00146A6C" w:rsidRPr="002F6766">
        <w:rPr>
          <w:rFonts w:ascii="Century Gothic" w:hAnsi="Century Gothic"/>
          <w:sz w:val="22"/>
          <w:szCs w:val="22"/>
        </w:rPr>
        <w:t>Dando início ao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2F6766">
        <w:rPr>
          <w:rFonts w:ascii="Century Gothic" w:hAnsi="Century Gothic"/>
          <w:sz w:val="22"/>
          <w:szCs w:val="22"/>
        </w:rPr>
        <w:t xml:space="preserve">, </w:t>
      </w:r>
      <w:r w:rsidR="00E417C0">
        <w:rPr>
          <w:rFonts w:ascii="Century Gothic" w:hAnsi="Century Gothic"/>
          <w:sz w:val="22"/>
          <w:szCs w:val="22"/>
        </w:rPr>
        <w:t xml:space="preserve">o Sr. Presidente Thiago solicitou ao Sr. Primeiro-Secretário Alan que fizesse a leitura da Ata da </w:t>
      </w:r>
      <w:r w:rsidR="00914EB8">
        <w:rPr>
          <w:rFonts w:ascii="Century Gothic" w:hAnsi="Century Gothic"/>
          <w:sz w:val="22"/>
          <w:szCs w:val="22"/>
        </w:rPr>
        <w:t>s</w:t>
      </w:r>
      <w:r w:rsidR="00E417C0">
        <w:rPr>
          <w:rFonts w:ascii="Century Gothic" w:hAnsi="Century Gothic"/>
          <w:sz w:val="22"/>
          <w:szCs w:val="22"/>
        </w:rPr>
        <w:t>essão</w:t>
      </w:r>
      <w:r w:rsidR="00E417C0" w:rsidRPr="00E417C0">
        <w:rPr>
          <w:rFonts w:ascii="Century Gothic" w:hAnsi="Century Gothic"/>
          <w:sz w:val="22"/>
          <w:szCs w:val="22"/>
        </w:rPr>
        <w:t xml:space="preserve"> </w:t>
      </w:r>
      <w:r w:rsidR="00914EB8">
        <w:rPr>
          <w:rFonts w:ascii="Century Gothic" w:hAnsi="Century Gothic"/>
          <w:sz w:val="22"/>
          <w:szCs w:val="22"/>
        </w:rPr>
        <w:t>extraordinária do dia 27 de janeiro de 2025</w:t>
      </w:r>
      <w:r w:rsidR="00E417C0" w:rsidRPr="00E417C0">
        <w:rPr>
          <w:rFonts w:ascii="Century Gothic" w:hAnsi="Century Gothic"/>
          <w:sz w:val="22"/>
          <w:szCs w:val="22"/>
        </w:rPr>
        <w:t>.</w:t>
      </w:r>
      <w:r w:rsidR="00E417C0">
        <w:rPr>
          <w:rFonts w:ascii="Century Gothic" w:hAnsi="Century Gothic"/>
          <w:sz w:val="22"/>
          <w:szCs w:val="22"/>
        </w:rPr>
        <w:t xml:space="preserve"> Ato contínuo, houve pedido de dispensa da leitura da Ata pelo Sr. Vereador </w:t>
      </w:r>
      <w:r w:rsidR="00914EB8">
        <w:rPr>
          <w:rFonts w:ascii="Century Gothic" w:hAnsi="Century Gothic"/>
          <w:sz w:val="22"/>
          <w:szCs w:val="22"/>
        </w:rPr>
        <w:t>Fábio Henrique Borges</w:t>
      </w:r>
      <w:r w:rsidR="00E417C0">
        <w:rPr>
          <w:rFonts w:ascii="Century Gothic" w:hAnsi="Century Gothic"/>
          <w:sz w:val="22"/>
          <w:szCs w:val="22"/>
        </w:rPr>
        <w:t xml:space="preserve">, que após consulta ao plenário o pedido foi aprovado. A Ata da </w:t>
      </w:r>
      <w:r w:rsidR="00914EB8">
        <w:rPr>
          <w:rFonts w:ascii="Century Gothic" w:hAnsi="Century Gothic"/>
          <w:sz w:val="22"/>
          <w:szCs w:val="22"/>
        </w:rPr>
        <w:t>s</w:t>
      </w:r>
      <w:r w:rsidR="00E417C0">
        <w:rPr>
          <w:rFonts w:ascii="Century Gothic" w:hAnsi="Century Gothic"/>
          <w:sz w:val="22"/>
          <w:szCs w:val="22"/>
        </w:rPr>
        <w:t>essão</w:t>
      </w:r>
      <w:r w:rsidR="00E417C0" w:rsidRPr="00E417C0">
        <w:rPr>
          <w:rFonts w:ascii="Century Gothic" w:hAnsi="Century Gothic"/>
          <w:sz w:val="22"/>
          <w:szCs w:val="22"/>
        </w:rPr>
        <w:t xml:space="preserve"> </w:t>
      </w:r>
      <w:r w:rsidR="00914EB8">
        <w:rPr>
          <w:rFonts w:ascii="Century Gothic" w:hAnsi="Century Gothic"/>
          <w:sz w:val="22"/>
          <w:szCs w:val="22"/>
        </w:rPr>
        <w:t xml:space="preserve">extraordinária do dia 27 de janeiro de 2025 </w:t>
      </w:r>
      <w:r w:rsidR="00E417C0">
        <w:rPr>
          <w:rFonts w:ascii="Century Gothic" w:hAnsi="Century Gothic"/>
          <w:sz w:val="22"/>
          <w:szCs w:val="22"/>
        </w:rPr>
        <w:t>foi colocada em votação pelo Sr. Presidente, sendo aprovada por unanimidade. Em seguida, o Sr. Presidente solicitou ao Sr. Primeiro-Secretário que fizesse a leitura da Ata da sessão</w:t>
      </w:r>
      <w:r w:rsidR="00914EB8">
        <w:rPr>
          <w:rFonts w:ascii="Century Gothic" w:hAnsi="Century Gothic"/>
          <w:sz w:val="22"/>
          <w:szCs w:val="22"/>
        </w:rPr>
        <w:t xml:space="preserve"> </w:t>
      </w:r>
      <w:r w:rsidR="00E417C0">
        <w:rPr>
          <w:rFonts w:ascii="Century Gothic" w:hAnsi="Century Gothic"/>
          <w:sz w:val="22"/>
          <w:szCs w:val="22"/>
        </w:rPr>
        <w:t xml:space="preserve">ordinária do dia </w:t>
      </w:r>
      <w:r w:rsidR="00914EB8">
        <w:rPr>
          <w:rFonts w:ascii="Century Gothic" w:hAnsi="Century Gothic"/>
          <w:sz w:val="22"/>
          <w:szCs w:val="22"/>
        </w:rPr>
        <w:t>04</w:t>
      </w:r>
      <w:r w:rsidR="00E417C0">
        <w:rPr>
          <w:rFonts w:ascii="Century Gothic" w:hAnsi="Century Gothic"/>
          <w:sz w:val="22"/>
          <w:szCs w:val="22"/>
        </w:rPr>
        <w:t xml:space="preserve"> de </w:t>
      </w:r>
      <w:r w:rsidR="00914EB8">
        <w:rPr>
          <w:rFonts w:ascii="Century Gothic" w:hAnsi="Century Gothic"/>
          <w:sz w:val="22"/>
          <w:szCs w:val="22"/>
        </w:rPr>
        <w:t>fevereiro</w:t>
      </w:r>
      <w:r w:rsidR="00F9194F">
        <w:rPr>
          <w:rFonts w:ascii="Century Gothic" w:hAnsi="Century Gothic"/>
          <w:sz w:val="22"/>
          <w:szCs w:val="22"/>
        </w:rPr>
        <w:t xml:space="preserve"> de 2025</w:t>
      </w:r>
      <w:r w:rsidR="00914EB8">
        <w:rPr>
          <w:rFonts w:ascii="Century Gothic" w:hAnsi="Century Gothic"/>
          <w:sz w:val="22"/>
          <w:szCs w:val="22"/>
        </w:rPr>
        <w:t>.</w:t>
      </w:r>
      <w:r w:rsidR="00E417C0">
        <w:rPr>
          <w:rFonts w:ascii="Century Gothic" w:hAnsi="Century Gothic"/>
          <w:sz w:val="22"/>
          <w:szCs w:val="22"/>
        </w:rPr>
        <w:t xml:space="preserve"> Ato contínuo, houve pedido de dispensa da leitura da Ata, que após consulta ao plenário o pedido foi aprovado. A Ata da sessão </w:t>
      </w:r>
      <w:r w:rsidR="00470229">
        <w:rPr>
          <w:rFonts w:ascii="Century Gothic" w:hAnsi="Century Gothic"/>
          <w:sz w:val="22"/>
          <w:szCs w:val="22"/>
        </w:rPr>
        <w:t>ordinária do dia 04 de fevereiro</w:t>
      </w:r>
      <w:r w:rsidR="00470229">
        <w:rPr>
          <w:rFonts w:ascii="Century Gothic" w:hAnsi="Century Gothic"/>
          <w:sz w:val="22"/>
          <w:szCs w:val="22"/>
        </w:rPr>
        <w:t xml:space="preserve"> </w:t>
      </w:r>
      <w:r w:rsidR="00F9194F">
        <w:rPr>
          <w:rFonts w:ascii="Century Gothic" w:hAnsi="Century Gothic"/>
          <w:sz w:val="22"/>
          <w:szCs w:val="22"/>
        </w:rPr>
        <w:t xml:space="preserve">de 2025 </w:t>
      </w:r>
      <w:r w:rsidR="00E417C0">
        <w:rPr>
          <w:rFonts w:ascii="Century Gothic" w:hAnsi="Century Gothic"/>
          <w:sz w:val="22"/>
          <w:szCs w:val="22"/>
        </w:rPr>
        <w:t xml:space="preserve">foi colocada em votação pelo Sr. Presidente, sendo aprovada por unanimidade. Logo após, o Sr. Presidente solicitou ao Sr. Primeiro-Secretário que fizesse a leitura da Ata da sessão ordinária do dia </w:t>
      </w:r>
      <w:r w:rsidR="00470229">
        <w:rPr>
          <w:rFonts w:ascii="Century Gothic" w:hAnsi="Century Gothic"/>
          <w:sz w:val="22"/>
          <w:szCs w:val="22"/>
        </w:rPr>
        <w:t>18</w:t>
      </w:r>
      <w:r w:rsidR="00E417C0">
        <w:rPr>
          <w:rFonts w:ascii="Century Gothic" w:hAnsi="Century Gothic"/>
          <w:sz w:val="22"/>
          <w:szCs w:val="22"/>
        </w:rPr>
        <w:t xml:space="preserve"> de </w:t>
      </w:r>
      <w:r w:rsidR="00470229">
        <w:rPr>
          <w:rFonts w:ascii="Century Gothic" w:hAnsi="Century Gothic"/>
          <w:sz w:val="22"/>
          <w:szCs w:val="22"/>
        </w:rPr>
        <w:t>fevereiro de 2025</w:t>
      </w:r>
      <w:r w:rsidR="00E417C0">
        <w:rPr>
          <w:rFonts w:ascii="Century Gothic" w:hAnsi="Century Gothic"/>
          <w:sz w:val="22"/>
          <w:szCs w:val="22"/>
        </w:rPr>
        <w:t>.</w:t>
      </w:r>
      <w:r w:rsidR="00EB1163">
        <w:rPr>
          <w:rFonts w:ascii="Century Gothic" w:hAnsi="Century Gothic"/>
          <w:sz w:val="22"/>
          <w:szCs w:val="22"/>
        </w:rPr>
        <w:t xml:space="preserve"> Ato contínuo, houve pedido de dispensa da leitura da Ata pelo Sr. Vereador </w:t>
      </w:r>
      <w:r w:rsidR="00470229">
        <w:rPr>
          <w:rFonts w:ascii="Century Gothic" w:hAnsi="Century Gothic"/>
          <w:sz w:val="22"/>
          <w:szCs w:val="22"/>
        </w:rPr>
        <w:t>Marco Aurélio Balugoli</w:t>
      </w:r>
      <w:r w:rsidR="00EB1163">
        <w:rPr>
          <w:rFonts w:ascii="Century Gothic" w:hAnsi="Century Gothic"/>
          <w:sz w:val="22"/>
          <w:szCs w:val="22"/>
        </w:rPr>
        <w:t xml:space="preserve">, que após </w:t>
      </w:r>
      <w:r w:rsidR="00EB1163">
        <w:rPr>
          <w:rFonts w:ascii="Century Gothic" w:hAnsi="Century Gothic"/>
          <w:sz w:val="22"/>
          <w:szCs w:val="22"/>
        </w:rPr>
        <w:lastRenderedPageBreak/>
        <w:t xml:space="preserve">consulta ao plenário o pedido foi aprovado. A Ata da sessão </w:t>
      </w:r>
      <w:r w:rsidR="00470229">
        <w:rPr>
          <w:rFonts w:ascii="Century Gothic" w:hAnsi="Century Gothic"/>
          <w:sz w:val="22"/>
          <w:szCs w:val="22"/>
        </w:rPr>
        <w:t xml:space="preserve">ordinária do dia </w:t>
      </w:r>
      <w:r w:rsidR="00F9194F">
        <w:rPr>
          <w:rFonts w:ascii="Century Gothic" w:hAnsi="Century Gothic"/>
          <w:sz w:val="22"/>
          <w:szCs w:val="22"/>
        </w:rPr>
        <w:t>18</w:t>
      </w:r>
      <w:r w:rsidR="00470229">
        <w:rPr>
          <w:rFonts w:ascii="Century Gothic" w:hAnsi="Century Gothic"/>
          <w:sz w:val="22"/>
          <w:szCs w:val="22"/>
        </w:rPr>
        <w:t xml:space="preserve"> de fevereiro </w:t>
      </w:r>
      <w:r w:rsidR="00EB1163">
        <w:rPr>
          <w:rFonts w:ascii="Century Gothic" w:hAnsi="Century Gothic"/>
          <w:sz w:val="22"/>
          <w:szCs w:val="22"/>
        </w:rPr>
        <w:t xml:space="preserve">foi colocada em votação pelo Sr. Presidente, sendo aprovada por unanimidade. </w:t>
      </w:r>
      <w:r w:rsidR="00470229">
        <w:rPr>
          <w:rFonts w:ascii="Century Gothic" w:hAnsi="Century Gothic"/>
          <w:sz w:val="22"/>
          <w:szCs w:val="22"/>
        </w:rPr>
        <w:t>Em seguida</w:t>
      </w:r>
      <w:r w:rsidR="00470229">
        <w:rPr>
          <w:rFonts w:ascii="Century Gothic" w:hAnsi="Century Gothic"/>
          <w:sz w:val="22"/>
          <w:szCs w:val="22"/>
        </w:rPr>
        <w:t xml:space="preserve">, o Sr. Presidente solicitou ao Sr. Primeiro-Secretário que fizesse a leitura da Ata da sessão ordinária do dia </w:t>
      </w:r>
      <w:r w:rsidR="00470229">
        <w:rPr>
          <w:rFonts w:ascii="Century Gothic" w:hAnsi="Century Gothic"/>
          <w:sz w:val="22"/>
          <w:szCs w:val="22"/>
        </w:rPr>
        <w:t>06</w:t>
      </w:r>
      <w:r w:rsidR="00470229">
        <w:rPr>
          <w:rFonts w:ascii="Century Gothic" w:hAnsi="Century Gothic"/>
          <w:sz w:val="22"/>
          <w:szCs w:val="22"/>
        </w:rPr>
        <w:t xml:space="preserve"> de </w:t>
      </w:r>
      <w:r w:rsidR="00470229">
        <w:rPr>
          <w:rFonts w:ascii="Century Gothic" w:hAnsi="Century Gothic"/>
          <w:sz w:val="22"/>
          <w:szCs w:val="22"/>
        </w:rPr>
        <w:t>março</w:t>
      </w:r>
      <w:r w:rsidR="00470229">
        <w:rPr>
          <w:rFonts w:ascii="Century Gothic" w:hAnsi="Century Gothic"/>
          <w:sz w:val="22"/>
          <w:szCs w:val="22"/>
        </w:rPr>
        <w:t xml:space="preserve"> de 2025. Ato contínuo, houve pedido de dispensa da leitura da Ata pelo Sr. Vereador </w:t>
      </w:r>
      <w:r w:rsidR="00470229">
        <w:rPr>
          <w:rFonts w:ascii="Century Gothic" w:hAnsi="Century Gothic"/>
          <w:sz w:val="22"/>
          <w:szCs w:val="22"/>
        </w:rPr>
        <w:t>Fabiano Estevam da Silva</w:t>
      </w:r>
      <w:r w:rsidR="00470229">
        <w:rPr>
          <w:rFonts w:ascii="Century Gothic" w:hAnsi="Century Gothic"/>
          <w:sz w:val="22"/>
          <w:szCs w:val="22"/>
        </w:rPr>
        <w:t xml:space="preserve">, que após consulta ao plenário o pedido foi aprovado. A Ata da sessão ordinária do dia </w:t>
      </w:r>
      <w:r w:rsidR="00470229">
        <w:rPr>
          <w:rFonts w:ascii="Century Gothic" w:hAnsi="Century Gothic"/>
          <w:sz w:val="22"/>
          <w:szCs w:val="22"/>
        </w:rPr>
        <w:t>06</w:t>
      </w:r>
      <w:r w:rsidR="00470229">
        <w:rPr>
          <w:rFonts w:ascii="Century Gothic" w:hAnsi="Century Gothic"/>
          <w:sz w:val="22"/>
          <w:szCs w:val="22"/>
        </w:rPr>
        <w:t xml:space="preserve"> de </w:t>
      </w:r>
      <w:r w:rsidR="00470229">
        <w:rPr>
          <w:rFonts w:ascii="Century Gothic" w:hAnsi="Century Gothic"/>
          <w:sz w:val="22"/>
          <w:szCs w:val="22"/>
        </w:rPr>
        <w:t>março</w:t>
      </w:r>
      <w:r w:rsidR="00470229">
        <w:rPr>
          <w:rFonts w:ascii="Century Gothic" w:hAnsi="Century Gothic"/>
          <w:sz w:val="22"/>
          <w:szCs w:val="22"/>
        </w:rPr>
        <w:t xml:space="preserve"> foi colocada em votação pelo Sr. Presidente, sendo aprovada por unanimidade.</w:t>
      </w:r>
      <w:r w:rsidR="00470229">
        <w:rPr>
          <w:rFonts w:ascii="Century Gothic" w:hAnsi="Century Gothic"/>
          <w:sz w:val="22"/>
          <w:szCs w:val="22"/>
        </w:rPr>
        <w:t xml:space="preserve"> </w:t>
      </w:r>
      <w:r w:rsidR="00470229">
        <w:rPr>
          <w:rFonts w:ascii="Century Gothic" w:hAnsi="Century Gothic"/>
          <w:sz w:val="22"/>
          <w:szCs w:val="22"/>
        </w:rPr>
        <w:t xml:space="preserve">Em seguida, o Sr. Presidente solicitou ao Sr. Primeiro-Secretário que fizesse a leitura da Ata da sessão ordinária do dia </w:t>
      </w:r>
      <w:r w:rsidR="00470229">
        <w:rPr>
          <w:rFonts w:ascii="Century Gothic" w:hAnsi="Century Gothic"/>
          <w:sz w:val="22"/>
          <w:szCs w:val="22"/>
        </w:rPr>
        <w:t>18</w:t>
      </w:r>
      <w:r w:rsidR="00470229">
        <w:rPr>
          <w:rFonts w:ascii="Century Gothic" w:hAnsi="Century Gothic"/>
          <w:sz w:val="22"/>
          <w:szCs w:val="22"/>
        </w:rPr>
        <w:t xml:space="preserve"> de março de 2025. Ato contínuo, houve pedido de dispensa da leitura da Ata pelo Sr. Vereador Fabi</w:t>
      </w:r>
      <w:r w:rsidR="00470229">
        <w:rPr>
          <w:rFonts w:ascii="Century Gothic" w:hAnsi="Century Gothic"/>
          <w:sz w:val="22"/>
          <w:szCs w:val="22"/>
        </w:rPr>
        <w:t>o Henrique Borges</w:t>
      </w:r>
      <w:r w:rsidR="00470229">
        <w:rPr>
          <w:rFonts w:ascii="Century Gothic" w:hAnsi="Century Gothic"/>
          <w:sz w:val="22"/>
          <w:szCs w:val="22"/>
        </w:rPr>
        <w:t xml:space="preserve">, que após consulta ao plenário o pedido foi aprovado. A Ata da sessão ordinária do dia </w:t>
      </w:r>
      <w:r w:rsidR="00470229">
        <w:rPr>
          <w:rFonts w:ascii="Century Gothic" w:hAnsi="Century Gothic"/>
          <w:sz w:val="22"/>
          <w:szCs w:val="22"/>
        </w:rPr>
        <w:t>18</w:t>
      </w:r>
      <w:r w:rsidR="00470229">
        <w:rPr>
          <w:rFonts w:ascii="Century Gothic" w:hAnsi="Century Gothic"/>
          <w:sz w:val="22"/>
          <w:szCs w:val="22"/>
        </w:rPr>
        <w:t xml:space="preserve"> de março foi colocada em votação pelo Sr. Presidente, sendo aprovada por unanimidade.</w:t>
      </w:r>
      <w:r w:rsidR="00470229">
        <w:rPr>
          <w:rFonts w:ascii="Century Gothic" w:hAnsi="Century Gothic"/>
          <w:sz w:val="22"/>
          <w:szCs w:val="22"/>
        </w:rPr>
        <w:t xml:space="preserve"> </w:t>
      </w:r>
      <w:r w:rsidR="00F9194F">
        <w:rPr>
          <w:rFonts w:ascii="Century Gothic" w:hAnsi="Century Gothic"/>
          <w:sz w:val="22"/>
          <w:szCs w:val="22"/>
        </w:rPr>
        <w:t>Em seguida</w:t>
      </w:r>
      <w:r w:rsidR="00EB1163">
        <w:rPr>
          <w:rFonts w:ascii="Century Gothic" w:hAnsi="Century Gothic"/>
          <w:sz w:val="22"/>
          <w:szCs w:val="22"/>
        </w:rPr>
        <w:t xml:space="preserve">, </w:t>
      </w:r>
      <w:r w:rsidR="001956E0" w:rsidRPr="002F6766">
        <w:rPr>
          <w:rFonts w:ascii="Century Gothic" w:hAnsi="Century Gothic"/>
          <w:sz w:val="22"/>
          <w:szCs w:val="22"/>
        </w:rPr>
        <w:t xml:space="preserve">o </w:t>
      </w:r>
      <w:r w:rsidR="00146A6C" w:rsidRPr="002F6766">
        <w:rPr>
          <w:rFonts w:ascii="Century Gothic" w:hAnsi="Century Gothic"/>
          <w:sz w:val="22"/>
          <w:szCs w:val="22"/>
        </w:rPr>
        <w:t>Sr.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P</w:t>
      </w:r>
      <w:r w:rsidR="001956E0" w:rsidRPr="002F6766">
        <w:rPr>
          <w:rFonts w:ascii="Century Gothic" w:hAnsi="Century Gothic"/>
          <w:sz w:val="22"/>
          <w:szCs w:val="22"/>
        </w:rPr>
        <w:t>residente</w:t>
      </w:r>
      <w:r w:rsidR="0068402F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sz w:val="22"/>
          <w:szCs w:val="22"/>
        </w:rPr>
        <w:t xml:space="preserve">solicitou ao Sr. Primeiro-Secretário </w:t>
      </w:r>
      <w:r w:rsidR="0068402F" w:rsidRPr="002F6766">
        <w:rPr>
          <w:rFonts w:ascii="Century Gothic" w:hAnsi="Century Gothic"/>
          <w:sz w:val="22"/>
          <w:szCs w:val="22"/>
        </w:rPr>
        <w:t xml:space="preserve">Alan </w:t>
      </w:r>
      <w:r w:rsidR="001956E0" w:rsidRPr="002F6766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2F6766">
        <w:rPr>
          <w:rFonts w:ascii="Century Gothic" w:hAnsi="Century Gothic"/>
          <w:sz w:val="22"/>
          <w:szCs w:val="22"/>
        </w:rPr>
        <w:t xml:space="preserve">da pauta do </w:t>
      </w:r>
      <w:r w:rsidR="004B23B7" w:rsidRPr="002F6766">
        <w:rPr>
          <w:rFonts w:ascii="Century Gothic" w:hAnsi="Century Gothic"/>
          <w:sz w:val="22"/>
          <w:szCs w:val="22"/>
        </w:rPr>
        <w:t>E</w:t>
      </w:r>
      <w:r w:rsidR="002E5241" w:rsidRPr="002F6766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Ofício nº 92/2025 DMA ptg A do Executivo Municipal, Prefeito Fábio Godoy Graton, encaminhando o Projeto de Lei nº 65/2025 que “Abre no Orçamento Vigente crédito Adicional Especial, e dá outras providências”.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(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no valor de R$ 242.751,800 para reforma e ampliação do Parque de Exposições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>)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Ofício nº 90/2025 DMA ptg B do Executivo Municipal, Prefeito Fábio Godoy Graton, encaminhando o Projeto de Lei nº 66/2025 que “Altera Anexo II da Lei Municipal nº 2.212/22, de 30 setembro de 2022 e dá outras providências”. 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>(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gratificação do Coordenador de Transporte Sanitário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>)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Despacho: As Comissões para Parecer. 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Contábil nº 11/2025 da Diretora de Finanças, Sra. Franciele Furlan solicitando o Plenário Pública para demonstração dos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resultados do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1º Quadrimestre de 2025, a realizar no dia 29/05/2025.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Despacho: Arquive-se.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Convite do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Chefe do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Departamento Municipal de Cultura, Sr. Evandro Martins Mioto Junior, convidando os Vereadores, familiares e população salense, para o Ato Cívico em comemoração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ao aniversário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do Município, no dia 22 de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maio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de 2025, às 09h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em frente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ao Paço Municipal.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Despacho: Arquive-se.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nº 47/2025 do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Chefe do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Departamento Municipal de Cultura, Sr. Evandro Martins Mioto Junior, convidando os Vereadores, familiares e população salense, para a primeira edição do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Arraiá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lastRenderedPageBreak/>
        <w:t xml:space="preserve">de Todos os Cantos, que será realizado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nos dias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06 e 07 de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junho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de 2025,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a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partir das 18h e 30 min, no Parque de Exposições Sebastião Vigarani.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Despacho: Arquive-se.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do Presidente da Casa da Criança Salense – Professora Maria Aparecida Domingues Almeida, Sr. Tiago de Oliveira Bordonal, encaminhando o Balancete Financeiro da Entidade do mês de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abril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do Presidente da Casa do Vovô Salense, Sr. Odair de Andrade, encaminhando o Balancete Financeiro da Entidade do mês de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abril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da Presidente do Conselho Municipal da Assistência Social, Sra. Larissa Barbin Gasola de Souza, solicitando o uso do Plenário da Câmara Municipal para a realização da 14ª Conferência Municipal da Assistência Social, que acontecerá no dia 08 de junho de 2025, às 13h.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Despacho: Atenda-se.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nº 02/2025 da Senhora Camila J. Souza – Escritora, pesquisadora e coautora do Livro “Dr. Jorge Jardim Bastos – Um Médico de Verdade”, solicitando o uso das dependências da Câmara Municipal para lançamento do Livro “Dr. Jorge Jardim Bastos – Um Médico de Verdade”, no dia 18 de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julho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 de 2025, às 20h.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 xml:space="preserve">Despacho: Atenda-se. </w:t>
      </w:r>
      <w:r w:rsidR="00AE27A9" w:rsidRPr="00AE27A9">
        <w:rPr>
          <w:rFonts w:ascii="Century Gothic" w:hAnsi="Century Gothic"/>
          <w:b/>
          <w:sz w:val="22"/>
          <w:szCs w:val="22"/>
        </w:rPr>
        <w:t>Pareceres das Comissões Permanentes e do Departamento Jurídico ao Projeto de Lei nº 65/2025.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>Despacho: Junte-se ao Processo.</w:t>
      </w:r>
      <w:r w:rsidR="00AE27A9">
        <w:rPr>
          <w:rFonts w:ascii="Century Gothic" w:hAnsi="Century Gothic"/>
          <w:b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>INDICAÇ</w:t>
      </w:r>
      <w:r w:rsidR="00AE27A9">
        <w:rPr>
          <w:rFonts w:ascii="Century Gothic" w:hAnsi="Century Gothic"/>
          <w:b/>
          <w:sz w:val="22"/>
          <w:szCs w:val="22"/>
        </w:rPr>
        <w:t>ÕES</w:t>
      </w:r>
      <w:r w:rsidR="00AE27A9" w:rsidRPr="00AE27A9">
        <w:rPr>
          <w:rFonts w:ascii="Century Gothic" w:hAnsi="Century Gothic"/>
          <w:b/>
          <w:sz w:val="22"/>
          <w:szCs w:val="22"/>
        </w:rPr>
        <w:t>: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Nº 112/2025 de autoria do Vereador Marco Aurélio Balugoli </w:t>
      </w:r>
      <w:r w:rsidR="00AE27A9" w:rsidRPr="00AE27A9">
        <w:rPr>
          <w:rFonts w:ascii="Century Gothic" w:hAnsi="Century Gothic"/>
          <w:b/>
          <w:sz w:val="22"/>
          <w:szCs w:val="22"/>
        </w:rPr>
        <w:t>ao Executivo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a adoção das providências cabíveis para coibir que motoristas trafeguem em alta velocidade na rua Voluntário Nélio Guimarães, </w:t>
      </w:r>
      <w:r w:rsidR="00AE27A9" w:rsidRPr="00AE27A9">
        <w:rPr>
          <w:rFonts w:ascii="Century Gothic" w:hAnsi="Century Gothic"/>
          <w:b/>
          <w:sz w:val="22"/>
          <w:szCs w:val="22"/>
        </w:rPr>
        <w:t>mais especificamente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no trecho entre a Caixa Econômica Federal e o cruzamento com a avenida Dom Pedro II”.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Nº 113/2025 de autoria dos Vereadores Marco Aurélio Balugoli e Fábio Henrique Borges </w:t>
      </w:r>
      <w:r w:rsidR="00AE27A9" w:rsidRPr="00AE27A9">
        <w:rPr>
          <w:rFonts w:ascii="Century Gothic" w:hAnsi="Century Gothic"/>
          <w:b/>
          <w:sz w:val="22"/>
          <w:szCs w:val="22"/>
        </w:rPr>
        <w:t>ao Executivo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a reparação do buraco existente na rua Josephina G. S. Turim, no bairro Jardim Aurora I”.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Nº 114/2025 de autoria do </w:t>
      </w:r>
      <w:r w:rsidR="00AE27A9" w:rsidRPr="00AE27A9">
        <w:rPr>
          <w:rFonts w:ascii="Century Gothic" w:hAnsi="Century Gothic"/>
          <w:b/>
          <w:sz w:val="22"/>
          <w:szCs w:val="22"/>
        </w:rPr>
        <w:t>Vereador Fabiano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Estevam da Silva </w:t>
      </w:r>
      <w:r w:rsidR="00AE27A9" w:rsidRPr="00AE27A9">
        <w:rPr>
          <w:rFonts w:ascii="Century Gothic" w:hAnsi="Century Gothic"/>
          <w:b/>
          <w:sz w:val="22"/>
          <w:szCs w:val="22"/>
        </w:rPr>
        <w:t>ao Executivo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a limpeza, manutenção e melhorias das Praças Norma Ferriani Barradas e Benedito Godoy no Bairro Estância dos Coqueiros”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. </w:t>
      </w:r>
      <w:r w:rsidR="00AE27A9">
        <w:rPr>
          <w:rFonts w:ascii="Century Gothic" w:hAnsi="Century Gothic"/>
          <w:b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Nº 115/2025 de autoria do </w:t>
      </w:r>
      <w:r w:rsidR="00AE27A9" w:rsidRPr="00AE27A9">
        <w:rPr>
          <w:rFonts w:ascii="Century Gothic" w:hAnsi="Century Gothic"/>
          <w:b/>
          <w:sz w:val="22"/>
          <w:szCs w:val="22"/>
        </w:rPr>
        <w:t>Vereador Fabiano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Estevam da Silva </w:t>
      </w:r>
      <w:r w:rsidR="00AE27A9" w:rsidRPr="00AE27A9">
        <w:rPr>
          <w:rFonts w:ascii="Century Gothic" w:hAnsi="Century Gothic"/>
          <w:b/>
          <w:sz w:val="22"/>
          <w:szCs w:val="22"/>
        </w:rPr>
        <w:t>ao Executivo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a instalação de tampa na caixa de registro da adutora de água existente na Rua Jerônimo Alves Pereira no Bairro 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>Jardim Alto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Limpo II”</w:t>
      </w:r>
      <w:r w:rsidR="00AE27A9" w:rsidRPr="00AE27A9">
        <w:rPr>
          <w:rFonts w:ascii="Century Gothic" w:hAnsi="Century Gothic"/>
          <w:b/>
          <w:sz w:val="22"/>
          <w:szCs w:val="22"/>
        </w:rPr>
        <w:t>.</w:t>
      </w:r>
      <w:r w:rsidR="00AE27A9">
        <w:rPr>
          <w:rFonts w:ascii="Century Gothic" w:hAnsi="Century Gothic"/>
          <w:b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Nº 116/2025 de autoria do </w:t>
      </w:r>
      <w:r w:rsidR="00AE27A9" w:rsidRPr="00AE27A9">
        <w:rPr>
          <w:rFonts w:ascii="Century Gothic" w:hAnsi="Century Gothic"/>
          <w:b/>
          <w:sz w:val="22"/>
          <w:szCs w:val="22"/>
        </w:rPr>
        <w:t>Vereador Marco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Aurélio Balugoli </w:t>
      </w:r>
      <w:r w:rsidR="00AE27A9" w:rsidRPr="00AE27A9">
        <w:rPr>
          <w:rFonts w:ascii="Century Gothic" w:hAnsi="Century Gothic"/>
          <w:b/>
          <w:sz w:val="22"/>
          <w:szCs w:val="22"/>
        </w:rPr>
        <w:t>ao Executivo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a realização de estudo junto com ao Departamento de 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lastRenderedPageBreak/>
        <w:t>Estradas de Rodagem (DER) para melhorar a sinalização da Rotatória do Cristo, para motoristas que acessam a Rodovia Francisco Marco Junqueira Neto (SP – 328) pela avenida Wagner Godoy”.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Nº 117/2025 de autoria do Vereador Michel Fabiano de Oliveira </w:t>
      </w:r>
      <w:r w:rsidR="00AE27A9" w:rsidRPr="00AE27A9">
        <w:rPr>
          <w:rFonts w:ascii="Century Gothic" w:hAnsi="Century Gothic"/>
          <w:b/>
          <w:sz w:val="22"/>
          <w:szCs w:val="22"/>
        </w:rPr>
        <w:t>ao Executivo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a manutenção e limpeza e a realização de reparos que julgar necessários no prédio do Conselho Tutelar”.</w:t>
      </w:r>
      <w:r w:rsidR="00AE27A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Nº 118/2025 de autoria do Vereador Fábio Henrique Borges </w:t>
      </w:r>
      <w:r w:rsidR="00AE27A9" w:rsidRPr="00AE27A9">
        <w:rPr>
          <w:rFonts w:ascii="Century Gothic" w:hAnsi="Century Gothic"/>
          <w:b/>
          <w:sz w:val="22"/>
          <w:szCs w:val="22"/>
        </w:rPr>
        <w:t>ao Executivo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Municipal solicitando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a instalação de redutor de velocidade (lombada) próximo ao número 391 da Rua Capitão Cobra, no Bairro Centro, para coibir que condutores de veículos trafeguem em alta velocidade.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>Nº 119/2025 de autoria do Vereador Luizinho ao Executivo Municipal solicitando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 xml:space="preserve"> isenção de impostos ou estímulos financeiros para empresários e cidadãos salenses que construírem calçamento em áreas de responsabilidade da Prefeitura Municipal.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>Despacho: Encaminhe-se ao Executivo.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Ofício Vereador Luizinho nº 04/2025 ao Executivo Municipal, Sr. Fábio Godoy Graton, solicitando a regulamentação da Lei Municipal nº 2.405/2024 que </w:t>
      </w:r>
      <w:r w:rsidR="00AE27A9" w:rsidRPr="00AE27A9">
        <w:rPr>
          <w:rFonts w:ascii="Century Gothic" w:hAnsi="Century Gothic"/>
          <w:b/>
          <w:color w:val="000000"/>
          <w:sz w:val="22"/>
          <w:szCs w:val="22"/>
        </w:rPr>
        <w:t>“</w:t>
      </w:r>
      <w:r w:rsidR="00AE27A9" w:rsidRPr="00AE27A9">
        <w:rPr>
          <w:rFonts w:ascii="Century Gothic" w:hAnsi="Century Gothic"/>
          <w:b/>
          <w:sz w:val="22"/>
          <w:szCs w:val="22"/>
        </w:rPr>
        <w:t>dispõe sobre a obrigatoriedade de remoção dos cabos e fiação aérea excedentes e sem uso, instalados por prestadoras de serviços que operem no município”.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AE27A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>Ofício CM. Nº 34/2025 ao Executivo Municipal, Sr. Fábio Godoy Graton, encaminhando os Autógrafos n</w:t>
      </w:r>
      <w:r w:rsidR="00AE27A9" w:rsidRPr="00AE27A9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2.539 </w:t>
      </w:r>
      <w:r w:rsidR="00AE27A9" w:rsidRPr="00AE27A9">
        <w:rPr>
          <w:rFonts w:ascii="Century Gothic" w:hAnsi="Century Gothic"/>
          <w:b/>
          <w:sz w:val="22"/>
          <w:szCs w:val="22"/>
        </w:rPr>
        <w:t>a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2.543/2025 aos Projetos de Leis </w:t>
      </w:r>
      <w:r w:rsidR="00AE27A9" w:rsidRPr="00AE27A9">
        <w:rPr>
          <w:rFonts w:ascii="Century Gothic" w:hAnsi="Century Gothic"/>
          <w:b/>
          <w:sz w:val="22"/>
          <w:szCs w:val="22"/>
        </w:rPr>
        <w:t>n</w:t>
      </w:r>
      <w:r w:rsidR="00AE27A9" w:rsidRPr="00AE27A9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="00AE27A9" w:rsidRPr="00AE27A9">
        <w:rPr>
          <w:rFonts w:ascii="Century Gothic" w:hAnsi="Century Gothic"/>
          <w:b/>
          <w:sz w:val="22"/>
          <w:szCs w:val="22"/>
        </w:rPr>
        <w:t>46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, 61, 62, 63 e 64/2025 aprovados na Sessão Ordinária do dia 20 de </w:t>
      </w:r>
      <w:r w:rsidR="00AE27A9" w:rsidRPr="00AE27A9">
        <w:rPr>
          <w:rFonts w:ascii="Century Gothic" w:hAnsi="Century Gothic"/>
          <w:b/>
          <w:sz w:val="22"/>
          <w:szCs w:val="22"/>
        </w:rPr>
        <w:t>maio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de 2025.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AE27A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sz w:val="22"/>
          <w:szCs w:val="22"/>
        </w:rPr>
        <w:t>Ofício CM. Nº 35/2025 ao Executivo Municipal, Sr. Fábio Godoy Graton encaminhando para conhecimento e atendimento as Indicações n</w:t>
      </w:r>
      <w:r w:rsidR="00AE27A9" w:rsidRPr="00AE27A9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103 </w:t>
      </w:r>
      <w:r w:rsidR="00AE27A9" w:rsidRPr="00AE27A9">
        <w:rPr>
          <w:rFonts w:ascii="Century Gothic" w:hAnsi="Century Gothic"/>
          <w:b/>
          <w:sz w:val="22"/>
          <w:szCs w:val="22"/>
        </w:rPr>
        <w:t>a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111/2025 de autoria dos Vereadores Luizinho, Marco Aurélio Balugoli, Michel Fabiano de Oliveira e Natália Fernanda Martins, apresentadas na Sessão Ordinária do dia 20 de </w:t>
      </w:r>
      <w:r w:rsidR="00AE27A9" w:rsidRPr="00AE27A9">
        <w:rPr>
          <w:rFonts w:ascii="Century Gothic" w:hAnsi="Century Gothic"/>
          <w:b/>
          <w:sz w:val="22"/>
          <w:szCs w:val="22"/>
        </w:rPr>
        <w:t>maio</w:t>
      </w:r>
      <w:r w:rsidR="00AE27A9" w:rsidRPr="00AE27A9">
        <w:rPr>
          <w:rFonts w:ascii="Century Gothic" w:hAnsi="Century Gothic"/>
          <w:b/>
          <w:sz w:val="22"/>
          <w:szCs w:val="22"/>
        </w:rPr>
        <w:t xml:space="preserve"> de 2025.</w:t>
      </w:r>
      <w:r w:rsidR="00AE27A9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E27A9" w:rsidRPr="00AE27A9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470229">
        <w:rPr>
          <w:rFonts w:ascii="Century Gothic" w:hAnsi="Century Gothic"/>
          <w:sz w:val="22"/>
          <w:szCs w:val="22"/>
        </w:rPr>
        <w:t xml:space="preserve"> </w:t>
      </w:r>
      <w:r w:rsidR="00303A0B" w:rsidRPr="002F6766">
        <w:rPr>
          <w:rFonts w:ascii="Century Gothic" w:hAnsi="Century Gothic"/>
          <w:bCs/>
          <w:sz w:val="22"/>
          <w:szCs w:val="22"/>
        </w:rPr>
        <w:t>Terminada</w:t>
      </w:r>
      <w:r w:rsidR="00AB333D" w:rsidRPr="002F6766">
        <w:rPr>
          <w:rFonts w:ascii="Century Gothic" w:hAnsi="Century Gothic"/>
          <w:bCs/>
          <w:sz w:val="22"/>
          <w:szCs w:val="22"/>
        </w:rPr>
        <w:t xml:space="preserve"> a leitura da pauta, o Sr. Presidente </w:t>
      </w:r>
      <w:r w:rsidR="00303A0B" w:rsidRPr="002F6766">
        <w:rPr>
          <w:rFonts w:ascii="Century Gothic" w:hAnsi="Century Gothic"/>
          <w:bCs/>
          <w:sz w:val="22"/>
          <w:szCs w:val="22"/>
        </w:rPr>
        <w:t>concedeu</w:t>
      </w:r>
      <w:r w:rsidR="00F643FD" w:rsidRPr="002F6766">
        <w:rPr>
          <w:rFonts w:ascii="Century Gothic" w:hAnsi="Century Gothic"/>
          <w:bCs/>
          <w:sz w:val="22"/>
          <w:szCs w:val="22"/>
        </w:rPr>
        <w:t xml:space="preserve"> a palavra aos vereadores</w:t>
      </w:r>
      <w:r w:rsidR="00303A0B" w:rsidRPr="002F6766">
        <w:rPr>
          <w:rFonts w:ascii="Century Gothic" w:hAnsi="Century Gothic"/>
          <w:bCs/>
          <w:sz w:val="22"/>
          <w:szCs w:val="22"/>
        </w:rPr>
        <w:t xml:space="preserve">. </w:t>
      </w:r>
      <w:r w:rsidR="00B00572">
        <w:rPr>
          <w:rFonts w:ascii="Century Gothic" w:hAnsi="Century Gothic"/>
          <w:bCs/>
          <w:sz w:val="22"/>
          <w:szCs w:val="22"/>
        </w:rPr>
        <w:t>Fizeram</w:t>
      </w:r>
      <w:r w:rsidR="00700085" w:rsidRPr="002F6766">
        <w:rPr>
          <w:rFonts w:ascii="Century Gothic" w:hAnsi="Century Gothic"/>
          <w:bCs/>
          <w:sz w:val="22"/>
          <w:szCs w:val="22"/>
        </w:rPr>
        <w:t xml:space="preserve"> uso da palavra </w:t>
      </w:r>
      <w:r w:rsidR="00684AE0" w:rsidRPr="002F6766">
        <w:rPr>
          <w:rFonts w:ascii="Century Gothic" w:hAnsi="Century Gothic"/>
          <w:bCs/>
          <w:sz w:val="22"/>
          <w:szCs w:val="22"/>
        </w:rPr>
        <w:t xml:space="preserve">no Expediente </w:t>
      </w:r>
      <w:r w:rsidR="00D570E2">
        <w:rPr>
          <w:rFonts w:ascii="Century Gothic" w:hAnsi="Century Gothic"/>
          <w:bCs/>
          <w:sz w:val="22"/>
          <w:szCs w:val="22"/>
        </w:rPr>
        <w:t>o</w:t>
      </w:r>
      <w:r w:rsidR="00B00572">
        <w:rPr>
          <w:rFonts w:ascii="Century Gothic" w:hAnsi="Century Gothic"/>
          <w:bCs/>
          <w:sz w:val="22"/>
          <w:szCs w:val="22"/>
        </w:rPr>
        <w:t>s seguintes vereadores, nesta ordem:</w:t>
      </w:r>
      <w:r w:rsidR="00D570E2">
        <w:rPr>
          <w:rFonts w:ascii="Century Gothic" w:hAnsi="Century Gothic"/>
          <w:bCs/>
          <w:sz w:val="22"/>
          <w:szCs w:val="22"/>
        </w:rPr>
        <w:t xml:space="preserve"> Marco Aurélio Balugoli</w:t>
      </w:r>
      <w:r w:rsidR="00B00572">
        <w:rPr>
          <w:rFonts w:ascii="Century Gothic" w:hAnsi="Century Gothic"/>
          <w:bCs/>
          <w:sz w:val="22"/>
          <w:szCs w:val="22"/>
        </w:rPr>
        <w:t xml:space="preserve">, </w:t>
      </w:r>
      <w:r w:rsidR="007551DB">
        <w:rPr>
          <w:rFonts w:ascii="Century Gothic" w:hAnsi="Century Gothic"/>
          <w:bCs/>
          <w:sz w:val="22"/>
          <w:szCs w:val="22"/>
        </w:rPr>
        <w:t>Michel Fabiano de Oliveira</w:t>
      </w:r>
      <w:r w:rsidR="007551DB">
        <w:rPr>
          <w:rFonts w:ascii="Century Gothic" w:hAnsi="Century Gothic"/>
          <w:bCs/>
          <w:sz w:val="22"/>
          <w:szCs w:val="22"/>
        </w:rPr>
        <w:t xml:space="preserve">, </w:t>
      </w:r>
      <w:r w:rsidR="007551DB">
        <w:rPr>
          <w:rFonts w:ascii="Century Gothic" w:hAnsi="Century Gothic"/>
          <w:bCs/>
          <w:sz w:val="22"/>
          <w:szCs w:val="22"/>
        </w:rPr>
        <w:t>Luiz Roberto Sampronio Resende</w:t>
      </w:r>
      <w:r w:rsidR="004A35B2">
        <w:rPr>
          <w:rFonts w:ascii="Century Gothic" w:hAnsi="Century Gothic"/>
          <w:bCs/>
          <w:sz w:val="22"/>
          <w:szCs w:val="22"/>
        </w:rPr>
        <w:t xml:space="preserve"> e</w:t>
      </w:r>
      <w:r w:rsidR="007551DB">
        <w:rPr>
          <w:rFonts w:ascii="Century Gothic" w:hAnsi="Century Gothic"/>
          <w:bCs/>
          <w:sz w:val="22"/>
          <w:szCs w:val="22"/>
        </w:rPr>
        <w:t xml:space="preserve"> Natália Fernanda Martins</w:t>
      </w:r>
      <w:r w:rsidR="004A35B2">
        <w:rPr>
          <w:rFonts w:ascii="Century Gothic" w:hAnsi="Century Gothic"/>
          <w:bCs/>
          <w:sz w:val="22"/>
          <w:szCs w:val="22"/>
        </w:rPr>
        <w:t>.</w:t>
      </w:r>
      <w:r w:rsidR="007551DB">
        <w:rPr>
          <w:rFonts w:ascii="Century Gothic" w:hAnsi="Century Gothic"/>
          <w:bCs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 xml:space="preserve">Encerrado o Expediente, o Sr. Presidente passou à </w:t>
      </w:r>
      <w:r w:rsidR="00F47FE6" w:rsidRPr="002F6766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colocando em discussão o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Projeto</w:t>
      </w:r>
      <w:r w:rsidR="00F47FE6" w:rsidRPr="002F6766">
        <w:rPr>
          <w:rFonts w:ascii="Century Gothic" w:hAnsi="Century Gothic"/>
          <w:sz w:val="22"/>
          <w:szCs w:val="22"/>
        </w:rPr>
        <w:t xml:space="preserve"> de Lei n° </w:t>
      </w:r>
      <w:r w:rsidR="004A35B2">
        <w:rPr>
          <w:rFonts w:ascii="Century Gothic" w:hAnsi="Century Gothic"/>
          <w:sz w:val="22"/>
          <w:szCs w:val="22"/>
        </w:rPr>
        <w:t>65</w:t>
      </w:r>
      <w:r w:rsidR="00F47FE6" w:rsidRPr="002F6766">
        <w:rPr>
          <w:rFonts w:ascii="Century Gothic" w:hAnsi="Century Gothic"/>
          <w:sz w:val="22"/>
          <w:szCs w:val="22"/>
        </w:rPr>
        <w:t xml:space="preserve">/2025 </w:t>
      </w:r>
      <w:r w:rsidR="00425B80">
        <w:rPr>
          <w:rFonts w:ascii="Century Gothic" w:hAnsi="Century Gothic"/>
          <w:sz w:val="22"/>
          <w:szCs w:val="22"/>
        </w:rPr>
        <w:t xml:space="preserve">que </w:t>
      </w:r>
      <w:r w:rsidR="004A35B2" w:rsidRPr="004A35B2">
        <w:rPr>
          <w:rFonts w:ascii="Century Gothic" w:hAnsi="Century Gothic"/>
          <w:sz w:val="22"/>
          <w:szCs w:val="22"/>
        </w:rPr>
        <w:t>“Abre no orçamento vigente crédito adicional especial, e dá outras providências”</w:t>
      </w:r>
      <w:r w:rsidR="00425B80" w:rsidRPr="00425B80">
        <w:rPr>
          <w:rFonts w:ascii="Century Gothic" w:hAnsi="Century Gothic"/>
          <w:sz w:val="22"/>
          <w:szCs w:val="22"/>
        </w:rPr>
        <w:t>.</w:t>
      </w:r>
      <w:r w:rsidR="00425B80">
        <w:rPr>
          <w:rFonts w:ascii="Century Gothic" w:hAnsi="Century Gothic"/>
          <w:sz w:val="22"/>
          <w:szCs w:val="22"/>
        </w:rPr>
        <w:t xml:space="preserve"> </w:t>
      </w:r>
      <w:r w:rsidR="001C18C9" w:rsidRPr="002F6766">
        <w:rPr>
          <w:rFonts w:ascii="Century Gothic" w:hAnsi="Century Gothic"/>
          <w:sz w:val="22"/>
          <w:szCs w:val="22"/>
        </w:rPr>
        <w:t>Como nenhum vereador se manifestou na discussão,</w:t>
      </w:r>
      <w:r w:rsidR="001C18C9">
        <w:rPr>
          <w:rFonts w:ascii="Century Gothic" w:hAnsi="Century Gothic"/>
          <w:sz w:val="22"/>
          <w:szCs w:val="22"/>
        </w:rPr>
        <w:t xml:space="preserve"> o</w:t>
      </w:r>
      <w:r w:rsidR="001C18C9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1C18C9" w:rsidRPr="002F6766">
        <w:rPr>
          <w:rFonts w:ascii="Century Gothic" w:hAnsi="Century Gothic"/>
          <w:bCs/>
          <w:sz w:val="22"/>
          <w:szCs w:val="22"/>
        </w:rPr>
        <w:t>Projeto</w:t>
      </w:r>
      <w:r w:rsidR="001C18C9" w:rsidRPr="002F6766">
        <w:rPr>
          <w:rFonts w:ascii="Century Gothic" w:hAnsi="Century Gothic"/>
          <w:sz w:val="22"/>
          <w:szCs w:val="22"/>
        </w:rPr>
        <w:t xml:space="preserve"> de Lei n° </w:t>
      </w:r>
      <w:r w:rsidR="004A35B2">
        <w:rPr>
          <w:rFonts w:ascii="Century Gothic" w:hAnsi="Century Gothic"/>
          <w:sz w:val="22"/>
          <w:szCs w:val="22"/>
        </w:rPr>
        <w:t>65</w:t>
      </w:r>
      <w:r w:rsidR="001C18C9" w:rsidRPr="002F6766">
        <w:rPr>
          <w:rFonts w:ascii="Century Gothic" w:hAnsi="Century Gothic"/>
          <w:sz w:val="22"/>
          <w:szCs w:val="22"/>
        </w:rPr>
        <w:t xml:space="preserve">/2025 em votação. </w:t>
      </w:r>
      <w:r w:rsidR="004508DE" w:rsidRPr="002F6766">
        <w:rPr>
          <w:rFonts w:ascii="Century Gothic" w:hAnsi="Century Gothic"/>
          <w:sz w:val="22"/>
          <w:szCs w:val="22"/>
        </w:rPr>
        <w:t xml:space="preserve">Explicou </w:t>
      </w:r>
      <w:r w:rsidR="004508DE">
        <w:rPr>
          <w:rFonts w:ascii="Century Gothic" w:hAnsi="Century Gothic"/>
          <w:sz w:val="22"/>
          <w:szCs w:val="22"/>
        </w:rPr>
        <w:t xml:space="preserve">aos vereadores </w:t>
      </w:r>
      <w:r w:rsidR="004508DE" w:rsidRPr="002F6766">
        <w:rPr>
          <w:rFonts w:ascii="Century Gothic" w:hAnsi="Century Gothic"/>
          <w:sz w:val="22"/>
          <w:szCs w:val="22"/>
        </w:rPr>
        <w:t xml:space="preserve">que se tratava de </w:t>
      </w:r>
      <w:r w:rsidR="004508DE" w:rsidRPr="002F6766">
        <w:rPr>
          <w:rFonts w:ascii="Century Gothic" w:hAnsi="Century Gothic"/>
          <w:sz w:val="22"/>
          <w:szCs w:val="22"/>
        </w:rPr>
        <w:lastRenderedPageBreak/>
        <w:t>votação de maioria simples para aprovação e simbólica e pediu aos favoráveis que permanecessem sentados e aos contrários que se levantassem</w:t>
      </w:r>
      <w:r w:rsidR="004508DE">
        <w:rPr>
          <w:rFonts w:ascii="Century Gothic" w:hAnsi="Century Gothic"/>
          <w:sz w:val="22"/>
          <w:szCs w:val="22"/>
        </w:rPr>
        <w:t xml:space="preserve">. </w:t>
      </w:r>
      <w:r w:rsidR="004508DE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4508DE">
        <w:rPr>
          <w:rFonts w:ascii="Century Gothic" w:hAnsi="Century Gothic"/>
          <w:b/>
          <w:bCs/>
          <w:sz w:val="22"/>
          <w:szCs w:val="22"/>
          <w:u w:val="single"/>
        </w:rPr>
        <w:t>65</w:t>
      </w:r>
      <w:r w:rsidR="004508DE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535254" w:rsidRPr="002F6766">
        <w:rPr>
          <w:rFonts w:ascii="Century Gothic" w:hAnsi="Century Gothic"/>
          <w:sz w:val="22"/>
          <w:szCs w:val="22"/>
        </w:rPr>
        <w:t xml:space="preserve"> </w:t>
      </w:r>
      <w:r w:rsidR="00491B0C" w:rsidRPr="002F6766">
        <w:rPr>
          <w:rFonts w:ascii="Century Gothic" w:hAnsi="Century Gothic"/>
          <w:sz w:val="22"/>
          <w:szCs w:val="22"/>
        </w:rPr>
        <w:t xml:space="preserve">Terminada a Ordem do Dia, o Sr. Presidente Thiago anunciou a </w:t>
      </w:r>
      <w:r w:rsidR="00491B0C" w:rsidRPr="002F6766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491B0C" w:rsidRPr="002F6766">
        <w:rPr>
          <w:rFonts w:ascii="Century Gothic" w:hAnsi="Century Gothic"/>
          <w:sz w:val="22"/>
          <w:szCs w:val="22"/>
        </w:rPr>
        <w:t>. Fez uso da palavra os seguintes vereadores</w:t>
      </w:r>
      <w:r w:rsidR="00491B0C">
        <w:rPr>
          <w:rFonts w:ascii="Century Gothic" w:hAnsi="Century Gothic"/>
          <w:sz w:val="22"/>
          <w:szCs w:val="22"/>
        </w:rPr>
        <w:t>, nesta ordem</w:t>
      </w:r>
      <w:r w:rsidR="00491B0C" w:rsidRPr="002F6766">
        <w:rPr>
          <w:rFonts w:ascii="Century Gothic" w:hAnsi="Century Gothic"/>
          <w:sz w:val="22"/>
          <w:szCs w:val="22"/>
        </w:rPr>
        <w:t>:</w:t>
      </w:r>
      <w:r w:rsidR="00491B0C">
        <w:rPr>
          <w:rFonts w:ascii="Century Gothic" w:hAnsi="Century Gothic"/>
          <w:sz w:val="22"/>
          <w:szCs w:val="22"/>
        </w:rPr>
        <w:t xml:space="preserve"> </w:t>
      </w:r>
      <w:r w:rsidR="00034B28">
        <w:rPr>
          <w:rFonts w:ascii="Century Gothic" w:hAnsi="Century Gothic"/>
          <w:sz w:val="22"/>
          <w:szCs w:val="22"/>
        </w:rPr>
        <w:t>Fabi</w:t>
      </w:r>
      <w:r w:rsidR="004508DE">
        <w:rPr>
          <w:rFonts w:ascii="Century Gothic" w:hAnsi="Century Gothic"/>
          <w:sz w:val="22"/>
          <w:szCs w:val="22"/>
        </w:rPr>
        <w:t xml:space="preserve">o Henrique Borges, </w:t>
      </w:r>
      <w:r w:rsidR="004508DE">
        <w:rPr>
          <w:rFonts w:ascii="Century Gothic" w:hAnsi="Century Gothic"/>
          <w:sz w:val="22"/>
          <w:szCs w:val="22"/>
        </w:rPr>
        <w:t>Marco Aurélio Balugoli</w:t>
      </w:r>
      <w:r w:rsidR="004508DE">
        <w:rPr>
          <w:rFonts w:ascii="Century Gothic" w:hAnsi="Century Gothic"/>
          <w:sz w:val="22"/>
          <w:szCs w:val="22"/>
        </w:rPr>
        <w:t xml:space="preserve">, Fabiano Estevam da Silva, </w:t>
      </w:r>
      <w:r w:rsidR="004508DE">
        <w:rPr>
          <w:rFonts w:ascii="Century Gothic" w:hAnsi="Century Gothic"/>
          <w:sz w:val="22"/>
          <w:szCs w:val="22"/>
        </w:rPr>
        <w:t>Alan Felipe dos Santos</w:t>
      </w:r>
      <w:r w:rsidR="004508DE">
        <w:rPr>
          <w:rFonts w:ascii="Century Gothic" w:hAnsi="Century Gothic"/>
          <w:sz w:val="22"/>
          <w:szCs w:val="22"/>
        </w:rPr>
        <w:t xml:space="preserve">, </w:t>
      </w:r>
      <w:r w:rsidR="00363B73">
        <w:rPr>
          <w:rFonts w:ascii="Century Gothic" w:hAnsi="Century Gothic"/>
          <w:sz w:val="22"/>
          <w:szCs w:val="22"/>
        </w:rPr>
        <w:t>Michel Fabiano de Oliveira</w:t>
      </w:r>
      <w:r w:rsidR="00363B73">
        <w:rPr>
          <w:rFonts w:ascii="Century Gothic" w:hAnsi="Century Gothic"/>
          <w:sz w:val="22"/>
          <w:szCs w:val="22"/>
        </w:rPr>
        <w:t xml:space="preserve">, </w:t>
      </w:r>
      <w:r w:rsidR="00C4403C">
        <w:rPr>
          <w:rFonts w:ascii="Century Gothic" w:hAnsi="Century Gothic"/>
          <w:sz w:val="22"/>
          <w:szCs w:val="22"/>
        </w:rPr>
        <w:t xml:space="preserve">Natália Fernanda Martins, </w:t>
      </w:r>
      <w:r w:rsidR="00286269">
        <w:rPr>
          <w:rFonts w:ascii="Century Gothic" w:hAnsi="Century Gothic"/>
          <w:sz w:val="22"/>
          <w:szCs w:val="22"/>
        </w:rPr>
        <w:t>Luiz Roberto Saia,</w:t>
      </w:r>
      <w:r w:rsidR="00775E2F">
        <w:rPr>
          <w:rFonts w:ascii="Century Gothic" w:hAnsi="Century Gothic"/>
          <w:sz w:val="22"/>
          <w:szCs w:val="22"/>
        </w:rPr>
        <w:t xml:space="preserve"> Thiago Alberto Camilo de Oliveira, </w:t>
      </w:r>
      <w:r w:rsidR="00775E2F">
        <w:rPr>
          <w:rFonts w:ascii="Century Gothic" w:hAnsi="Century Gothic"/>
          <w:sz w:val="22"/>
          <w:szCs w:val="22"/>
        </w:rPr>
        <w:t>Natália Fernanda Martins</w:t>
      </w:r>
      <w:r w:rsidR="00775E2F">
        <w:rPr>
          <w:rFonts w:ascii="Century Gothic" w:hAnsi="Century Gothic"/>
          <w:sz w:val="22"/>
          <w:szCs w:val="22"/>
        </w:rPr>
        <w:t xml:space="preserve">, </w:t>
      </w:r>
      <w:r w:rsidR="00775E2F">
        <w:rPr>
          <w:rFonts w:ascii="Century Gothic" w:hAnsi="Century Gothic"/>
          <w:sz w:val="22"/>
          <w:szCs w:val="22"/>
        </w:rPr>
        <w:t>Thiago Alberto Camilo de Oliveira</w:t>
      </w:r>
      <w:r w:rsidR="00775E2F">
        <w:rPr>
          <w:rFonts w:ascii="Century Gothic" w:hAnsi="Century Gothic"/>
          <w:sz w:val="22"/>
          <w:szCs w:val="22"/>
        </w:rPr>
        <w:t xml:space="preserve">, </w:t>
      </w:r>
      <w:r w:rsidR="00775E2F">
        <w:rPr>
          <w:rFonts w:ascii="Century Gothic" w:hAnsi="Century Gothic"/>
          <w:sz w:val="22"/>
          <w:szCs w:val="22"/>
        </w:rPr>
        <w:t>Luiz Roberto Sampronio Resende</w:t>
      </w:r>
      <w:r w:rsidR="00775E2F">
        <w:rPr>
          <w:rFonts w:ascii="Century Gothic" w:hAnsi="Century Gothic"/>
          <w:sz w:val="22"/>
          <w:szCs w:val="22"/>
        </w:rPr>
        <w:t xml:space="preserve">, </w:t>
      </w:r>
      <w:r w:rsidR="00775E2F">
        <w:rPr>
          <w:rFonts w:ascii="Century Gothic" w:hAnsi="Century Gothic"/>
          <w:sz w:val="22"/>
          <w:szCs w:val="22"/>
        </w:rPr>
        <w:t>Michel Fabiano de Oliveira</w:t>
      </w:r>
      <w:r w:rsidR="00775E2F">
        <w:rPr>
          <w:rFonts w:ascii="Century Gothic" w:hAnsi="Century Gothic"/>
          <w:sz w:val="22"/>
          <w:szCs w:val="22"/>
        </w:rPr>
        <w:t xml:space="preserve">. </w:t>
      </w:r>
      <w:r w:rsidR="00730277" w:rsidRPr="002F6766">
        <w:rPr>
          <w:rFonts w:ascii="Century Gothic" w:hAnsi="Century Gothic"/>
          <w:sz w:val="22"/>
          <w:szCs w:val="22"/>
        </w:rPr>
        <w:t xml:space="preserve">Às </w:t>
      </w:r>
      <w:r w:rsidR="001C39A5">
        <w:rPr>
          <w:rFonts w:ascii="Century Gothic" w:hAnsi="Century Gothic"/>
          <w:sz w:val="22"/>
          <w:szCs w:val="22"/>
        </w:rPr>
        <w:t>2</w:t>
      </w:r>
      <w:r w:rsidR="001B2EFE">
        <w:rPr>
          <w:rFonts w:ascii="Century Gothic" w:hAnsi="Century Gothic"/>
          <w:sz w:val="22"/>
          <w:szCs w:val="22"/>
        </w:rPr>
        <w:t>0</w:t>
      </w:r>
      <w:r w:rsidR="001C39A5">
        <w:rPr>
          <w:rFonts w:ascii="Century Gothic" w:hAnsi="Century Gothic"/>
          <w:sz w:val="22"/>
          <w:szCs w:val="22"/>
        </w:rPr>
        <w:t>h</w:t>
      </w:r>
      <w:r w:rsidR="00775E2F">
        <w:rPr>
          <w:rFonts w:ascii="Century Gothic" w:hAnsi="Century Gothic"/>
          <w:sz w:val="22"/>
          <w:szCs w:val="22"/>
        </w:rPr>
        <w:t>3</w:t>
      </w:r>
      <w:r w:rsidR="001B2EFE">
        <w:rPr>
          <w:rFonts w:ascii="Century Gothic" w:hAnsi="Century Gothic"/>
          <w:sz w:val="22"/>
          <w:szCs w:val="22"/>
        </w:rPr>
        <w:t>6</w:t>
      </w:r>
      <w:r w:rsidR="0020287B">
        <w:rPr>
          <w:rFonts w:ascii="Century Gothic" w:hAnsi="Century Gothic"/>
          <w:sz w:val="22"/>
          <w:szCs w:val="22"/>
        </w:rPr>
        <w:t xml:space="preserve"> </w:t>
      </w:r>
      <w:r w:rsidR="00730277" w:rsidRPr="002F6766">
        <w:rPr>
          <w:rFonts w:ascii="Century Gothic" w:hAnsi="Century Gothic"/>
          <w:sz w:val="22"/>
          <w:szCs w:val="22"/>
        </w:rPr>
        <w:t>não havendo mais quem que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2F6766">
        <w:rPr>
          <w:rFonts w:ascii="Century Gothic" w:hAnsi="Century Gothic"/>
          <w:sz w:val="22"/>
          <w:szCs w:val="22"/>
        </w:rPr>
        <w:t>o</w:t>
      </w:r>
      <w:r w:rsidR="00730277" w:rsidRPr="002F6766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2F6766">
        <w:rPr>
          <w:rFonts w:ascii="Century Gothic" w:hAnsi="Century Gothic"/>
          <w:sz w:val="22"/>
          <w:szCs w:val="22"/>
        </w:rPr>
        <w:t xml:space="preserve">Thiago </w:t>
      </w:r>
      <w:r w:rsidR="00730277" w:rsidRPr="002F6766">
        <w:rPr>
          <w:rFonts w:ascii="Century Gothic" w:hAnsi="Century Gothic"/>
          <w:sz w:val="22"/>
          <w:szCs w:val="22"/>
        </w:rPr>
        <w:t>agradeceu a presença de todos, informou que a próxima sessão ordinária se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realizada no dia </w:t>
      </w:r>
      <w:r w:rsidR="00775E2F">
        <w:rPr>
          <w:rFonts w:ascii="Century Gothic" w:hAnsi="Century Gothic"/>
          <w:sz w:val="22"/>
          <w:szCs w:val="22"/>
        </w:rPr>
        <w:t>17</w:t>
      </w:r>
      <w:r w:rsidR="00730277" w:rsidRPr="002F6766">
        <w:rPr>
          <w:rFonts w:ascii="Century Gothic" w:hAnsi="Century Gothic"/>
          <w:sz w:val="22"/>
          <w:szCs w:val="22"/>
        </w:rPr>
        <w:t xml:space="preserve"> de </w:t>
      </w:r>
      <w:r w:rsidR="001B2EFE">
        <w:rPr>
          <w:rFonts w:ascii="Century Gothic" w:hAnsi="Century Gothic"/>
          <w:sz w:val="22"/>
          <w:szCs w:val="22"/>
        </w:rPr>
        <w:t>junho</w:t>
      </w:r>
      <w:r w:rsidR="00730277" w:rsidRPr="002F6766">
        <w:rPr>
          <w:rFonts w:ascii="Century Gothic" w:hAnsi="Century Gothic"/>
          <w:sz w:val="22"/>
          <w:szCs w:val="22"/>
        </w:rPr>
        <w:t xml:space="preserve"> de 202</w:t>
      </w:r>
      <w:r w:rsidR="00B52AE5" w:rsidRPr="002F6766">
        <w:rPr>
          <w:rFonts w:ascii="Century Gothic" w:hAnsi="Century Gothic"/>
          <w:sz w:val="22"/>
          <w:szCs w:val="22"/>
        </w:rPr>
        <w:t>5</w:t>
      </w:r>
      <w:r w:rsidR="00730277" w:rsidRPr="002F6766">
        <w:rPr>
          <w:rFonts w:ascii="Century Gothic" w:hAnsi="Century Gothic"/>
          <w:sz w:val="22"/>
          <w:szCs w:val="22"/>
        </w:rPr>
        <w:t>, às 19h, e declarou encerrada a presente sessão.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bookmarkEnd w:id="3"/>
      <w:r w:rsidR="00221C87" w:rsidRPr="00FC5817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="00221C87" w:rsidRPr="002F6766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 w:rsidR="004F18E7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da Câmara Municipal. Através do link</w:t>
      </w:r>
      <w:r w:rsidR="00221C87" w:rsidRPr="00701FF2">
        <w:rPr>
          <w:rFonts w:ascii="Century Gothic" w:hAnsi="Century Gothic"/>
          <w:sz w:val="22"/>
          <w:szCs w:val="22"/>
        </w:rPr>
        <w:t xml:space="preserve"> </w:t>
      </w:r>
      <w:hyperlink r:id="rId8" w:history="1">
        <w:r w:rsidR="00BD0163" w:rsidRPr="00C74344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https://sapl.salesoliveira.sp.leg.br/sessao/102</w:t>
        </w:r>
      </w:hyperlink>
      <w:r w:rsidR="00BD0163">
        <w:rPr>
          <w:rFonts w:ascii="Century Gothic" w:hAnsi="Century Gothic"/>
          <w:sz w:val="22"/>
          <w:szCs w:val="22"/>
        </w:rPr>
        <w:t xml:space="preserve"> </w:t>
      </w:r>
      <w:r w:rsidR="00BD0163" w:rsidRPr="00BD0163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é possível ter</w:t>
      </w:r>
      <w:r w:rsidR="0054065E" w:rsidRPr="002F6766">
        <w:rPr>
          <w:rFonts w:ascii="Century Gothic" w:hAnsi="Century Gothic"/>
          <w:sz w:val="22"/>
          <w:szCs w:val="22"/>
        </w:rPr>
        <w:t xml:space="preserve"> acesso a</w:t>
      </w:r>
      <w:r w:rsidR="003D0601" w:rsidRPr="002F6766">
        <w:rPr>
          <w:rFonts w:ascii="Century Gothic" w:hAnsi="Century Gothic"/>
          <w:sz w:val="22"/>
          <w:szCs w:val="22"/>
        </w:rPr>
        <w:t xml:space="preserve"> íntegra em </w:t>
      </w:r>
      <w:r w:rsidR="00BB78DB" w:rsidRPr="002F6766">
        <w:rPr>
          <w:rFonts w:ascii="Century Gothic" w:hAnsi="Century Gothic"/>
          <w:sz w:val="22"/>
          <w:szCs w:val="22"/>
        </w:rPr>
        <w:t xml:space="preserve">áudio e </w:t>
      </w:r>
      <w:r w:rsidR="003D0601" w:rsidRPr="002F6766">
        <w:rPr>
          <w:rFonts w:ascii="Century Gothic" w:hAnsi="Century Gothic"/>
          <w:sz w:val="22"/>
          <w:szCs w:val="22"/>
        </w:rPr>
        <w:t>vídeo</w:t>
      </w:r>
      <w:r w:rsidR="0054065E" w:rsidRPr="002F6766">
        <w:rPr>
          <w:rFonts w:ascii="Century Gothic" w:hAnsi="Century Gothic"/>
          <w:sz w:val="22"/>
          <w:szCs w:val="22"/>
        </w:rPr>
        <w:t xml:space="preserve"> da </w:t>
      </w:r>
      <w:r w:rsidR="003D0601" w:rsidRPr="002F6766">
        <w:rPr>
          <w:rFonts w:ascii="Century Gothic" w:hAnsi="Century Gothic"/>
          <w:sz w:val="22"/>
          <w:szCs w:val="22"/>
        </w:rPr>
        <w:t xml:space="preserve">presente </w:t>
      </w:r>
      <w:r w:rsidR="0054065E" w:rsidRPr="002F6766">
        <w:rPr>
          <w:rFonts w:ascii="Century Gothic" w:hAnsi="Century Gothic"/>
          <w:sz w:val="22"/>
          <w:szCs w:val="22"/>
        </w:rPr>
        <w:t>Sessão</w:t>
      </w:r>
      <w:r w:rsidR="00BB78DB" w:rsidRPr="002F6766">
        <w:rPr>
          <w:rFonts w:ascii="Century Gothic" w:hAnsi="Century Gothic"/>
          <w:sz w:val="22"/>
          <w:szCs w:val="22"/>
        </w:rPr>
        <w:t>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r w:rsidR="004511A8" w:rsidRPr="002F6766">
        <w:rPr>
          <w:rFonts w:ascii="Century Gothic" w:hAnsi="Century Gothic"/>
          <w:sz w:val="22"/>
          <w:szCs w:val="22"/>
        </w:rPr>
        <w:t xml:space="preserve">Eu, </w:t>
      </w:r>
      <w:r w:rsidR="007C3831" w:rsidRPr="002F6766">
        <w:rPr>
          <w:rFonts w:ascii="Century Gothic" w:hAnsi="Century Gothic"/>
          <w:sz w:val="22"/>
          <w:szCs w:val="22"/>
        </w:rPr>
        <w:t>Alan Felipe dos Santos</w:t>
      </w:r>
      <w:r w:rsidR="004511A8" w:rsidRPr="002F6766">
        <w:rPr>
          <w:rFonts w:ascii="Century Gothic" w:hAnsi="Century Gothic"/>
          <w:sz w:val="22"/>
          <w:szCs w:val="22"/>
        </w:rPr>
        <w:t xml:space="preserve">, </w:t>
      </w:r>
      <w:r w:rsidR="00B95B9A" w:rsidRPr="002F6766">
        <w:rPr>
          <w:rFonts w:ascii="Century Gothic" w:hAnsi="Century Gothic"/>
          <w:sz w:val="22"/>
          <w:szCs w:val="22"/>
        </w:rPr>
        <w:t>Primeir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B95B9A" w:rsidRPr="002F6766">
        <w:rPr>
          <w:rFonts w:ascii="Century Gothic" w:hAnsi="Century Gothic"/>
          <w:sz w:val="22"/>
          <w:szCs w:val="22"/>
        </w:rPr>
        <w:t>-</w:t>
      </w:r>
      <w:r w:rsidR="004511A8" w:rsidRPr="002F6766">
        <w:rPr>
          <w:rFonts w:ascii="Century Gothic" w:hAnsi="Century Gothic"/>
          <w:sz w:val="22"/>
          <w:szCs w:val="22"/>
        </w:rPr>
        <w:t>Secretári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4511A8" w:rsidRPr="002F6766">
        <w:rPr>
          <w:rFonts w:ascii="Century Gothic" w:hAnsi="Century Gothic"/>
          <w:sz w:val="22"/>
          <w:szCs w:val="22"/>
        </w:rPr>
        <w:t>,</w:t>
      </w:r>
      <w:r w:rsidR="003D0601" w:rsidRPr="002F6766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2F6766">
        <w:rPr>
          <w:rFonts w:ascii="Century Gothic" w:hAnsi="Century Gothic"/>
          <w:sz w:val="22"/>
          <w:szCs w:val="22"/>
        </w:rPr>
        <w:t>.</w:t>
      </w:r>
      <w:bookmarkEnd w:id="2"/>
    </w:p>
    <w:p w14:paraId="49567C19" w14:textId="1AA5D906" w:rsidR="001B2EF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r w:rsidRPr="002F6766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BD0163">
        <w:rPr>
          <w:rFonts w:ascii="Century Gothic" w:hAnsi="Century Gothic"/>
          <w:sz w:val="22"/>
          <w:szCs w:val="22"/>
        </w:rPr>
        <w:t>03</w:t>
      </w:r>
      <w:r w:rsidR="0021650E">
        <w:rPr>
          <w:rFonts w:ascii="Century Gothic" w:hAnsi="Century Gothic"/>
          <w:sz w:val="22"/>
          <w:szCs w:val="22"/>
        </w:rPr>
        <w:t xml:space="preserve"> </w:t>
      </w:r>
      <w:r w:rsidR="0021650E" w:rsidRPr="002F6766">
        <w:rPr>
          <w:rFonts w:ascii="Century Gothic" w:hAnsi="Century Gothic"/>
          <w:sz w:val="22"/>
          <w:szCs w:val="22"/>
        </w:rPr>
        <w:t>de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D0163">
        <w:rPr>
          <w:rFonts w:ascii="Century Gothic" w:hAnsi="Century Gothic"/>
          <w:sz w:val="22"/>
          <w:szCs w:val="22"/>
        </w:rPr>
        <w:t>junho</w:t>
      </w:r>
      <w:r w:rsidRPr="002F6766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02C6957A" w14:textId="77777777" w:rsidR="001B2EFE" w:rsidRPr="001B2EFE" w:rsidRDefault="001B2EFE" w:rsidP="001B2EFE">
      <w:pPr>
        <w:pStyle w:val="propositura-ementa"/>
        <w:spacing w:after="0" w:afterAutospacing="0"/>
        <w:jc w:val="center"/>
        <w:rPr>
          <w:rFonts w:ascii="Century Gothic" w:hAnsi="Century Gothic"/>
          <w:sz w:val="22"/>
          <w:szCs w:val="22"/>
        </w:rPr>
      </w:pPr>
    </w:p>
    <w:p w14:paraId="1645015B" w14:textId="3BE4E41A" w:rsidR="00B23CF9" w:rsidRPr="002F6766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576731CC" w:rsidR="00B23CF9" w:rsidRPr="001B2EFE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President</w:t>
      </w:r>
      <w:r w:rsidR="0075599B">
        <w:rPr>
          <w:rFonts w:ascii="Century Gothic" w:hAnsi="Century Gothic"/>
          <w:b/>
          <w:bCs/>
          <w:sz w:val="22"/>
          <w:szCs w:val="22"/>
        </w:rPr>
        <w:t>e</w:t>
      </w:r>
    </w:p>
    <w:p w14:paraId="5A1E4598" w14:textId="77777777" w:rsidR="00B23CF9" w:rsidRPr="002F6766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2F6766" w:rsidRDefault="00B52AE5" w:rsidP="00B52AE5">
      <w:pPr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2F6766">
        <w:rPr>
          <w:rFonts w:ascii="Century Gothic" w:hAnsi="Century Gothic"/>
          <w:sz w:val="22"/>
          <w:szCs w:val="22"/>
        </w:rPr>
        <w:t xml:space="preserve">                    </w:t>
      </w:r>
      <w:r w:rsidRPr="002F6766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2F6766">
        <w:rPr>
          <w:rFonts w:ascii="Century Gothic" w:hAnsi="Century Gothic"/>
          <w:sz w:val="22"/>
          <w:szCs w:val="22"/>
        </w:rPr>
        <w:t xml:space="preserve">      </w:t>
      </w:r>
    </w:p>
    <w:p w14:paraId="18190B17" w14:textId="69528063" w:rsidR="003C5636" w:rsidRPr="0075599B" w:rsidRDefault="00B52AE5" w:rsidP="0075599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1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2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</w:p>
    <w:sectPr w:rsidR="003C5636" w:rsidRPr="0075599B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505C3" w14:textId="77777777" w:rsidR="00245F23" w:rsidRDefault="00245F23">
      <w:r>
        <w:separator/>
      </w:r>
    </w:p>
  </w:endnote>
  <w:endnote w:type="continuationSeparator" w:id="0">
    <w:p w14:paraId="43ABB529" w14:textId="77777777" w:rsidR="00245F23" w:rsidRDefault="00245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4BE7A" w14:textId="77777777" w:rsidR="00245F23" w:rsidRDefault="00245F23">
      <w:r>
        <w:separator/>
      </w:r>
    </w:p>
  </w:footnote>
  <w:footnote w:type="continuationSeparator" w:id="0">
    <w:p w14:paraId="34E8D471" w14:textId="77777777" w:rsidR="00245F23" w:rsidRDefault="00245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1577137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84E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09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2D32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2EFE"/>
    <w:rsid w:val="001B369A"/>
    <w:rsid w:val="001B3898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2CB9"/>
    <w:rsid w:val="002B347E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56DA"/>
    <w:rsid w:val="00315909"/>
    <w:rsid w:val="00315D65"/>
    <w:rsid w:val="00315E72"/>
    <w:rsid w:val="00316372"/>
    <w:rsid w:val="00320A93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03C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229"/>
    <w:rsid w:val="00470329"/>
    <w:rsid w:val="00472B90"/>
    <w:rsid w:val="00473324"/>
    <w:rsid w:val="004733BC"/>
    <w:rsid w:val="00474940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35B5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E7D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60261"/>
    <w:rsid w:val="00760AF3"/>
    <w:rsid w:val="00761366"/>
    <w:rsid w:val="00763988"/>
    <w:rsid w:val="00763D6A"/>
    <w:rsid w:val="00764346"/>
    <w:rsid w:val="00764B9E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3917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284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03C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125D"/>
    <w:rsid w:val="00C75232"/>
    <w:rsid w:val="00C75912"/>
    <w:rsid w:val="00C76DE2"/>
    <w:rsid w:val="00C807B5"/>
    <w:rsid w:val="00C811B5"/>
    <w:rsid w:val="00C847CB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26C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E54"/>
    <w:rsid w:val="00EC0926"/>
    <w:rsid w:val="00EC324C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7C82"/>
    <w:rsid w:val="00F2124E"/>
    <w:rsid w:val="00F22805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49AB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482"/>
    <w:rsid w:val="00F835CB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3BBD"/>
    <w:rsid w:val="00FA464E"/>
    <w:rsid w:val="00FA4684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F4F"/>
    <w:rsid w:val="00FE3175"/>
    <w:rsid w:val="00FE3320"/>
    <w:rsid w:val="00FE43F4"/>
    <w:rsid w:val="00FE4CB7"/>
    <w:rsid w:val="00FE5174"/>
    <w:rsid w:val="00FE565E"/>
    <w:rsid w:val="00FE5D46"/>
    <w:rsid w:val="00FE67C4"/>
    <w:rsid w:val="00FE689C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8520</TotalTime>
  <Pages>5</Pages>
  <Words>1797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11482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1913</cp:revision>
  <cp:lastPrinted>2024-06-04T22:17:00Z</cp:lastPrinted>
  <dcterms:created xsi:type="dcterms:W3CDTF">2020-04-13T13:55:00Z</dcterms:created>
  <dcterms:modified xsi:type="dcterms:W3CDTF">2025-06-16T14:06:00Z</dcterms:modified>
</cp:coreProperties>
</file>