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Portaria nº. 9</w:t>
      </w:r>
      <w:r w:rsidR="00144016">
        <w:rPr>
          <w:b/>
          <w:bCs/>
          <w:sz w:val="22"/>
          <w:szCs w:val="22"/>
        </w:rPr>
        <w:t>9</w:t>
      </w:r>
      <w:r w:rsidRPr="00EE2675">
        <w:rPr>
          <w:b/>
          <w:bCs/>
          <w:sz w:val="22"/>
          <w:szCs w:val="22"/>
        </w:rPr>
        <w:t>/2022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144016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144016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A947AA" w:rsidRPr="00A947AA">
        <w:rPr>
          <w:b/>
          <w:sz w:val="22"/>
          <w:szCs w:val="22"/>
        </w:rPr>
        <w:t>1</w:t>
      </w:r>
      <w:r w:rsidR="00144016">
        <w:rPr>
          <w:b/>
          <w:sz w:val="22"/>
          <w:szCs w:val="22"/>
        </w:rPr>
        <w:t>3</w:t>
      </w:r>
      <w:r w:rsidR="00A947AA" w:rsidRPr="00A947AA">
        <w:rPr>
          <w:b/>
          <w:sz w:val="22"/>
          <w:szCs w:val="22"/>
        </w:rPr>
        <w:t>/</w:t>
      </w:r>
      <w:r w:rsidR="00144016">
        <w:rPr>
          <w:b/>
          <w:sz w:val="22"/>
          <w:szCs w:val="22"/>
        </w:rPr>
        <w:t>10</w:t>
      </w:r>
      <w:r w:rsidR="00A947AA" w:rsidRPr="00A947AA">
        <w:rPr>
          <w:b/>
          <w:sz w:val="22"/>
          <w:szCs w:val="22"/>
        </w:rPr>
        <w:t>/2021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144016">
        <w:rPr>
          <w:b/>
          <w:sz w:val="22"/>
          <w:szCs w:val="22"/>
        </w:rPr>
        <w:t>12</w:t>
      </w:r>
      <w:r w:rsidR="00A947AA" w:rsidRPr="00A947AA">
        <w:rPr>
          <w:b/>
          <w:sz w:val="22"/>
          <w:szCs w:val="22"/>
        </w:rPr>
        <w:t>/</w:t>
      </w:r>
      <w:r w:rsidR="00144016">
        <w:rPr>
          <w:b/>
          <w:sz w:val="22"/>
          <w:szCs w:val="22"/>
        </w:rPr>
        <w:t>10</w:t>
      </w:r>
      <w:r w:rsidR="00A947AA" w:rsidRPr="00A947AA">
        <w:rPr>
          <w:b/>
          <w:sz w:val="22"/>
          <w:szCs w:val="22"/>
        </w:rPr>
        <w:t>/2022</w:t>
      </w:r>
      <w:r w:rsidR="00A947AA">
        <w:rPr>
          <w:b/>
          <w:sz w:val="22"/>
          <w:szCs w:val="22"/>
        </w:rPr>
        <w:t xml:space="preserve"> </w:t>
      </w:r>
      <w:r w:rsidR="00144016">
        <w:rPr>
          <w:b/>
          <w:sz w:val="22"/>
          <w:szCs w:val="22"/>
        </w:rPr>
        <w:t>à</w:t>
      </w:r>
      <w:r w:rsidRPr="00EE2675">
        <w:rPr>
          <w:b/>
          <w:sz w:val="22"/>
          <w:szCs w:val="22"/>
        </w:rPr>
        <w:t xml:space="preserve"> servidor</w:t>
      </w:r>
      <w:r w:rsidR="00144016">
        <w:rPr>
          <w:b/>
          <w:sz w:val="22"/>
          <w:szCs w:val="22"/>
        </w:rPr>
        <w:t>a</w:t>
      </w:r>
      <w:r w:rsidRPr="00EE2675">
        <w:rPr>
          <w:b/>
          <w:sz w:val="22"/>
          <w:szCs w:val="22"/>
        </w:rPr>
        <w:t xml:space="preserve"> </w:t>
      </w:r>
      <w:r w:rsidR="00144016" w:rsidRPr="00144016">
        <w:rPr>
          <w:b/>
          <w:sz w:val="22"/>
          <w:szCs w:val="22"/>
        </w:rPr>
        <w:t>Nayara Bonfim Freitas</w:t>
      </w:r>
      <w:r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jc w:val="both"/>
        <w:rPr>
          <w:bCs/>
          <w:sz w:val="22"/>
          <w:szCs w:val="22"/>
        </w:rPr>
      </w:pPr>
      <w:r w:rsidRPr="00EE2675">
        <w:rPr>
          <w:b/>
          <w:sz w:val="22"/>
          <w:szCs w:val="22"/>
        </w:rPr>
        <w:t>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144016" w:rsidRPr="00144016">
        <w:rPr>
          <w:sz w:val="22"/>
          <w:szCs w:val="22"/>
        </w:rPr>
        <w:t>à servidora Nayara Bonfim Freitas</w:t>
      </w:r>
      <w:r w:rsidR="00144016">
        <w:rPr>
          <w:sz w:val="22"/>
          <w:szCs w:val="22"/>
        </w:rPr>
        <w:t>,</w:t>
      </w:r>
      <w:r w:rsidRPr="00A947AA">
        <w:rPr>
          <w:bCs/>
          <w:sz w:val="22"/>
          <w:szCs w:val="22"/>
        </w:rPr>
        <w:t xml:space="preserve"> </w:t>
      </w:r>
      <w:r w:rsidR="00A947AA" w:rsidRPr="00A947AA">
        <w:rPr>
          <w:bCs/>
          <w:sz w:val="22"/>
          <w:szCs w:val="22"/>
        </w:rPr>
        <w:t>1</w:t>
      </w:r>
      <w:r w:rsidR="00144016">
        <w:rPr>
          <w:bCs/>
          <w:sz w:val="22"/>
          <w:szCs w:val="22"/>
        </w:rPr>
        <w:t>0</w:t>
      </w:r>
      <w:r w:rsidR="00A947AA" w:rsidRPr="00A947AA">
        <w:rPr>
          <w:bCs/>
          <w:sz w:val="22"/>
          <w:szCs w:val="22"/>
        </w:rPr>
        <w:t xml:space="preserve"> (</w:t>
      </w:r>
      <w:r w:rsidR="00144016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144016" w:rsidRPr="00144016">
        <w:rPr>
          <w:bCs/>
          <w:sz w:val="22"/>
          <w:szCs w:val="22"/>
        </w:rPr>
        <w:t>13/10/2021 a 12/10/2022</w:t>
      </w:r>
      <w:r w:rsidRPr="00A947AA">
        <w:rPr>
          <w:bCs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Parágrafo Único: O gozo compreenderá de 09 de janeiro de 2023 a </w:t>
      </w:r>
      <w:r w:rsidR="00144016">
        <w:rPr>
          <w:sz w:val="22"/>
          <w:szCs w:val="22"/>
        </w:rPr>
        <w:t>18</w:t>
      </w:r>
      <w:r w:rsidR="00A947AA">
        <w:rPr>
          <w:sz w:val="22"/>
          <w:szCs w:val="22"/>
        </w:rPr>
        <w:t xml:space="preserve"> </w:t>
      </w:r>
      <w:r w:rsidRPr="00EE2675">
        <w:rPr>
          <w:sz w:val="22"/>
          <w:szCs w:val="22"/>
        </w:rPr>
        <w:t xml:space="preserve">de janeiro de 2023, com retorno as atividades dia </w:t>
      </w:r>
      <w:r w:rsidR="00144016">
        <w:rPr>
          <w:sz w:val="22"/>
          <w:szCs w:val="22"/>
        </w:rPr>
        <w:t>19</w:t>
      </w:r>
      <w:r w:rsidRPr="00EE2675">
        <w:rPr>
          <w:sz w:val="22"/>
          <w:szCs w:val="22"/>
        </w:rPr>
        <w:t xml:space="preserve"> de janeiro de 2023 (</w:t>
      </w:r>
      <w:r w:rsidR="00144016">
        <w:rPr>
          <w:sz w:val="22"/>
          <w:szCs w:val="22"/>
        </w:rPr>
        <w:t>quinta</w:t>
      </w:r>
      <w:r w:rsidRPr="00EE2675">
        <w:rPr>
          <w:sz w:val="22"/>
          <w:szCs w:val="22"/>
        </w:rPr>
        <w:t>-feira).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Diamantino-MT, 27 de dezembro de 2022.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Ranielli Patrick Arruda Lima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14AED" w:rsidRDefault="00214AED">
      <w:r>
        <w:separator/>
      </w:r>
    </w:p>
  </w:endnote>
  <w:endnote w:type="continuationSeparator" w:id="0">
    <w:p w:rsidR="00214AED" w:rsidRDefault="00214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000000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00000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00000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14AED" w:rsidRDefault="00214AED">
      <w:r>
        <w:separator/>
      </w:r>
    </w:p>
  </w:footnote>
  <w:footnote w:type="continuationSeparator" w:id="0">
    <w:p w:rsidR="00214AED" w:rsidRDefault="00214A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00000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00000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00000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00000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  <w:p w:rsidR="0095022F" w:rsidRDefault="00000000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44016"/>
    <w:rsid w:val="00214AED"/>
    <w:rsid w:val="005A39CB"/>
    <w:rsid w:val="00774EA9"/>
    <w:rsid w:val="009F13B1"/>
    <w:rsid w:val="00A947AA"/>
    <w:rsid w:val="00EE2675"/>
    <w:rsid w:val="00FD6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536FB"/>
  <w15:chartTrackingRefBased/>
  <w15:docId w15:val="{EA00C971-678E-4E67-A6BE-CBAD169A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690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2022-12-20T20:49:00Z</dcterms:created>
  <dcterms:modified xsi:type="dcterms:W3CDTF">2022-12-27T20:59:00Z</dcterms:modified>
</cp:coreProperties>
</file>