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696C71CB" w:rsidR="007B4803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AE0F16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984783" w:rsidRPr="00AE0F1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5144D8">
        <w:rPr>
          <w:rFonts w:ascii="Courier New" w:eastAsia="Courier New" w:hAnsi="Courier New" w:cs="Courier New"/>
          <w:b/>
          <w:sz w:val="28"/>
          <w:szCs w:val="28"/>
        </w:rPr>
        <w:t>749</w:t>
      </w:r>
      <w:r w:rsidR="00984783" w:rsidRPr="00AE0F1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AE0F16">
        <w:rPr>
          <w:rFonts w:ascii="Courier New" w:eastAsia="Courier New" w:hAnsi="Courier New" w:cs="Courier New"/>
          <w:b/>
          <w:sz w:val="28"/>
          <w:szCs w:val="28"/>
        </w:rPr>
        <w:t>/</w:t>
      </w:r>
      <w:r w:rsidR="006A5ED3" w:rsidRPr="00AE0F1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AE0F16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AE0C65" w:rsidRPr="00AE0F16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6DCAD3B6" w14:textId="77777777" w:rsidR="00121CE3" w:rsidRPr="00AE0F16" w:rsidRDefault="00121CE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954" w:type="dxa"/>
        <w:tblInd w:w="2835" w:type="dxa"/>
        <w:tblLayout w:type="fixed"/>
        <w:tblLook w:val="0000" w:firstRow="0" w:lastRow="0" w:firstColumn="0" w:lastColumn="0" w:noHBand="0" w:noVBand="0"/>
      </w:tblPr>
      <w:tblGrid>
        <w:gridCol w:w="993"/>
        <w:gridCol w:w="4961"/>
      </w:tblGrid>
      <w:tr w:rsidR="007B4803" w14:paraId="69F0335C" w14:textId="77777777" w:rsidTr="00FB551F">
        <w:trPr>
          <w:trHeight w:val="80"/>
        </w:trPr>
        <w:tc>
          <w:tcPr>
            <w:tcW w:w="9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961" w:type="dxa"/>
          </w:tcPr>
          <w:p w14:paraId="44757AAE" w14:textId="52473A99" w:rsidR="007B4803" w:rsidRPr="0086451F" w:rsidRDefault="00AF1C7F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FB551F" w:rsidRPr="00FB551F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implantação de uma faixa de pedestres na RJ-125, nas imediações da loja conhecida como “Loja do Tatu”</w:t>
            </w:r>
            <w:r w:rsidR="00FB551F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p w14:paraId="582BE0FE" w14:textId="77777777" w:rsidR="00121CE3" w:rsidRDefault="00121CE3">
      <w:pPr>
        <w:rPr>
          <w:rFonts w:ascii="Courier New" w:eastAsia="Courier New" w:hAnsi="Courier New" w:cs="Courier New"/>
          <w:sz w:val="18"/>
          <w:szCs w:val="18"/>
        </w:rPr>
      </w:pPr>
    </w:p>
    <w:p w14:paraId="491977FA" w14:textId="4857999C" w:rsidR="00121CE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</w:t>
      </w:r>
      <w:r w:rsidR="00B97EE1">
        <w:rPr>
          <w:rFonts w:ascii="Courier New" w:eastAsia="Courier New" w:hAnsi="Courier New" w:cs="Courier New"/>
          <w:sz w:val="18"/>
          <w:szCs w:val="18"/>
        </w:rPr>
        <w:t>,</w:t>
      </w:r>
    </w:p>
    <w:p w14:paraId="3EEF3B92" w14:textId="45722DE6" w:rsidR="007B4803" w:rsidRDefault="007B4803">
      <w:pPr>
        <w:rPr>
          <w:rFonts w:ascii="Courier New" w:eastAsia="Courier New" w:hAnsi="Courier New" w:cs="Courier New"/>
          <w:sz w:val="18"/>
          <w:szCs w:val="18"/>
        </w:rPr>
      </w:pP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6F27220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E112BC9" w14:textId="77777777" w:rsidR="00B62BE9" w:rsidRPr="00B62BE9" w:rsidRDefault="00B62BE9">
      <w:pPr>
        <w:ind w:firstLine="720"/>
        <w:jc w:val="both"/>
        <w:rPr>
          <w:rFonts w:ascii="Courier New" w:eastAsia="Courier New" w:hAnsi="Courier New" w:cs="Courier New"/>
          <w:sz w:val="14"/>
          <w:szCs w:val="14"/>
        </w:rPr>
      </w:pPr>
    </w:p>
    <w:p w14:paraId="389D07E8" w14:textId="7B56F9FC" w:rsidR="00564E13" w:rsidRDefault="00FB551F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FB551F">
        <w:rPr>
          <w:rFonts w:ascii="Courier New" w:eastAsia="Courier New" w:hAnsi="Courier New" w:cs="Courier New"/>
          <w:b/>
          <w:sz w:val="20"/>
          <w:szCs w:val="20"/>
        </w:rPr>
        <w:t>a implantação de uma faixa de pedestres na RJ-125, nas imediações da loja conhecida como “Loja do Tatu”</w:t>
      </w:r>
      <w:r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0F9A15B6" w14:textId="77777777" w:rsidR="00FB551F" w:rsidRDefault="00FB551F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</w:p>
    <w:p w14:paraId="58B0DAAC" w14:textId="77777777" w:rsidR="00FB551F" w:rsidRPr="000E73F4" w:rsidRDefault="00FB551F">
      <w:pPr>
        <w:jc w:val="both"/>
        <w:rPr>
          <w:rFonts w:ascii="Courier New" w:eastAsia="Courier New" w:hAnsi="Courier New" w:cs="Courier New"/>
          <w:sz w:val="6"/>
          <w:szCs w:val="6"/>
        </w:rPr>
      </w:pPr>
    </w:p>
    <w:p w14:paraId="693E5B23" w14:textId="03C9A919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A68C6D9" w14:textId="77777777" w:rsidR="00B62BE9" w:rsidRDefault="00B62BE9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3C909B14" w14:textId="408B33C3" w:rsidR="00564E13" w:rsidRPr="00B62BE9" w:rsidRDefault="00564E13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40264E93" w14:textId="77777777" w:rsidR="00A72D1B" w:rsidRPr="002C2419" w:rsidRDefault="00A72D1B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  <w:u w:val="single"/>
        </w:rPr>
      </w:pP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0A9BC4C3" w14:textId="759743FC" w:rsidR="00A72D1B" w:rsidRDefault="00FB551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FB551F">
              <w:rPr>
                <w:rFonts w:ascii="Courier New" w:eastAsia="Courier New" w:hAnsi="Courier New" w:cs="Courier New"/>
                <w:sz w:val="20"/>
                <w:szCs w:val="20"/>
              </w:rPr>
              <w:t>A medida tem por objetivo garantir maior segurança aos pedestres que circulam pela região, visto que o trecho possui considerável fluxo de veículos e comércio ativo, aumentando o risco de acidentes. A implantação da faixa contribuirá para a organização do trânsito, proteção da população local e melhor acessibilidade para todos.</w:t>
            </w:r>
          </w:p>
          <w:p w14:paraId="722E403D" w14:textId="77777777" w:rsidR="00FB551F" w:rsidRDefault="00FB551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40038B5" w14:textId="77777777" w:rsidR="00FB551F" w:rsidRPr="002C2419" w:rsidRDefault="00FB551F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0E73F4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C55C03E" w14:textId="77777777" w:rsidR="00B62BE9" w:rsidRPr="00B62BE9" w:rsidRDefault="00B62BE9">
      <w:pPr>
        <w:jc w:val="center"/>
        <w:rPr>
          <w:rFonts w:ascii="Courier New" w:eastAsia="Courier New" w:hAnsi="Courier New" w:cs="Courier New"/>
          <w:sz w:val="10"/>
          <w:szCs w:val="10"/>
        </w:rPr>
      </w:pPr>
    </w:p>
    <w:p w14:paraId="5153B7F1" w14:textId="2AA88F5A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FB551F">
        <w:rPr>
          <w:rFonts w:ascii="Courier New" w:eastAsia="Courier New" w:hAnsi="Courier New" w:cs="Courier New"/>
          <w:sz w:val="18"/>
          <w:szCs w:val="18"/>
        </w:rPr>
        <w:t>09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564E13">
        <w:rPr>
          <w:rFonts w:ascii="Courier New" w:eastAsia="Courier New" w:hAnsi="Courier New" w:cs="Courier New"/>
          <w:sz w:val="18"/>
          <w:szCs w:val="18"/>
        </w:rPr>
        <w:t>setembro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AE0C6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2558572C" w14:textId="77777777" w:rsidR="00713BA6" w:rsidRDefault="00713BA6">
      <w:pPr>
        <w:rPr>
          <w:rFonts w:ascii="Courier New" w:eastAsia="Courier New" w:hAnsi="Courier New" w:cs="Courier New"/>
          <w:sz w:val="22"/>
          <w:szCs w:val="22"/>
        </w:rPr>
      </w:pPr>
    </w:p>
    <w:p w14:paraId="05BF9F3F" w14:textId="77777777" w:rsidR="00AF0D95" w:rsidRDefault="00AF0D95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AF0D95">
        <w:trPr>
          <w:trHeight w:val="809"/>
        </w:trPr>
        <w:tc>
          <w:tcPr>
            <w:tcW w:w="8978" w:type="dxa"/>
          </w:tcPr>
          <w:p w14:paraId="5BBD3D23" w14:textId="1928ECDF" w:rsidR="0086451F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5213F550" w14:textId="62B6D0C8" w:rsidR="00121CE3" w:rsidRDefault="00121CE3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1A7476E1" w14:textId="010150A3" w:rsidR="00121CE3" w:rsidRDefault="00121CE3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2A7F27DA" w14:textId="6B28973B" w:rsidR="00121CE3" w:rsidRDefault="00121CE3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F3EB141" w14:textId="7322BB64" w:rsidR="00121CE3" w:rsidRDefault="00121CE3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167BCEB0" w14:textId="77777777" w:rsidR="00121CE3" w:rsidRPr="002C2419" w:rsidRDefault="00121CE3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4DDFAA8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231890F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22ACDD7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33A659" w14:textId="15EC2926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FF34FFA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EDDAF23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E45972" w14:textId="3F275D50" w:rsidR="00B067A8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LENICE DUARTE VIANNA </w:t>
            </w:r>
          </w:p>
          <w:p w14:paraId="14C709DB" w14:textId="24042CA2" w:rsidR="007B4803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LENICE VIANNA </w:t>
            </w:r>
            <w:r w:rsidR="00871C93"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2D1E084" w14:textId="6DC3BB1B" w:rsidR="007B4803" w:rsidRPr="002C2419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2EBF240B" w14:textId="77777777" w:rsidR="007B4803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FD359E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DDB343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BA5FBD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85D1DF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F6D5DA" w14:textId="77777777" w:rsidR="0086451F" w:rsidRPr="002C2419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AA4FC6B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564E13" w14:paraId="4CA28BC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7EDC36F4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613529BF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F8F6F02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108620FF" w14:textId="443F2175" w:rsidR="0038120C" w:rsidRPr="0038120C" w:rsidRDefault="0038120C" w:rsidP="0038120C">
      <w:pPr>
        <w:jc w:val="center"/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sectPr w:rsidR="0038120C" w:rsidRPr="0038120C" w:rsidSect="00121CE3">
      <w:headerReference w:type="default" r:id="rId7"/>
      <w:footerReference w:type="default" r:id="rId8"/>
      <w:pgSz w:w="12240" w:h="15840"/>
      <w:pgMar w:top="1417" w:right="1701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807BE1" w14:textId="77777777" w:rsidR="00D14725" w:rsidRDefault="00D14725">
      <w:r>
        <w:separator/>
      </w:r>
    </w:p>
  </w:endnote>
  <w:endnote w:type="continuationSeparator" w:id="0">
    <w:p w14:paraId="2431A945" w14:textId="77777777" w:rsidR="00D14725" w:rsidRDefault="00D14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94B05" w14:textId="77777777" w:rsidR="00713BA6" w:rsidRPr="00A710F8" w:rsidRDefault="00713BA6" w:rsidP="00713BA6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710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ECFDAAD" w14:textId="77777777" w:rsidR="00713BA6" w:rsidRPr="00A710F8" w:rsidRDefault="00713BA6" w:rsidP="00713BA6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A710F8"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  <w:p w14:paraId="37051336" w14:textId="77777777" w:rsidR="00713BA6" w:rsidRPr="0086451F" w:rsidRDefault="00713BA6" w:rsidP="00713BA6">
    <w:pPr>
      <w:tabs>
        <w:tab w:val="center" w:pos="4252"/>
        <w:tab w:val="right" w:pos="8504"/>
      </w:tabs>
      <w:jc w:val="center"/>
      <w:rPr>
        <w:sz w:val="16"/>
        <w:szCs w:val="16"/>
      </w:rPr>
    </w:pPr>
  </w:p>
  <w:p w14:paraId="2A36EC47" w14:textId="39EEFAB8" w:rsidR="007B4803" w:rsidRPr="0086451F" w:rsidRDefault="007B4803">
    <w:pPr>
      <w:tabs>
        <w:tab w:val="center" w:pos="4252"/>
        <w:tab w:val="right" w:pos="8504"/>
      </w:tabs>
      <w:jc w:val="center"/>
      <w:rPr>
        <w:sz w:val="16"/>
        <w:szCs w:val="16"/>
      </w:rPr>
    </w:pPr>
  </w:p>
  <w:p w14:paraId="3EE1C825" w14:textId="77777777" w:rsidR="00713BA6" w:rsidRDefault="00713BA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7F03EB" w14:textId="77777777" w:rsidR="00D14725" w:rsidRDefault="00D14725">
      <w:r>
        <w:separator/>
      </w:r>
    </w:p>
  </w:footnote>
  <w:footnote w:type="continuationSeparator" w:id="0">
    <w:p w14:paraId="48DC9580" w14:textId="77777777" w:rsidR="00D14725" w:rsidRDefault="00D147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29F5C5B1">
          <wp:simplePos x="0" y="0"/>
          <wp:positionH relativeFrom="column">
            <wp:posOffset>2567940</wp:posOffset>
          </wp:positionH>
          <wp:positionV relativeFrom="paragraph">
            <wp:posOffset>-249555</wp:posOffset>
          </wp:positionV>
          <wp:extent cx="650875" cy="476250"/>
          <wp:effectExtent l="0" t="0" r="0" b="0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1748155B" w14:textId="1B8CB52D" w:rsidR="00B067A8" w:rsidRPr="00B62BE9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GABINETE D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VEREADOR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DUARTE VIANNA </w:t>
    </w:r>
  </w:p>
  <w:p w14:paraId="20724777" w14:textId="537F379F" w:rsidR="007B4803" w:rsidRPr="00B62BE9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B62BE9">
      <w:rPr>
        <w:b/>
        <w:bCs/>
        <w:sz w:val="14"/>
        <w:szCs w:val="14"/>
      </w:rPr>
      <w:t xml:space="preserve"> 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VIANNA </w:t>
    </w:r>
    <w:r w:rsidR="00871C93"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7FB7"/>
    <w:rsid w:val="000B5839"/>
    <w:rsid w:val="000D28BD"/>
    <w:rsid w:val="000E73F4"/>
    <w:rsid w:val="00121CE3"/>
    <w:rsid w:val="00132C18"/>
    <w:rsid w:val="00145C96"/>
    <w:rsid w:val="001A5896"/>
    <w:rsid w:val="001C7DD1"/>
    <w:rsid w:val="001E455E"/>
    <w:rsid w:val="001E79B0"/>
    <w:rsid w:val="0020665C"/>
    <w:rsid w:val="0025350A"/>
    <w:rsid w:val="002C2419"/>
    <w:rsid w:val="002C332C"/>
    <w:rsid w:val="002C7EA0"/>
    <w:rsid w:val="002E0336"/>
    <w:rsid w:val="00314BF4"/>
    <w:rsid w:val="00324E90"/>
    <w:rsid w:val="00346BBE"/>
    <w:rsid w:val="00366AE5"/>
    <w:rsid w:val="0038120C"/>
    <w:rsid w:val="003D1B1D"/>
    <w:rsid w:val="003E7BC2"/>
    <w:rsid w:val="003F006F"/>
    <w:rsid w:val="004673FE"/>
    <w:rsid w:val="004807E6"/>
    <w:rsid w:val="0048149E"/>
    <w:rsid w:val="004A3E98"/>
    <w:rsid w:val="00500CBA"/>
    <w:rsid w:val="005144D8"/>
    <w:rsid w:val="00545A59"/>
    <w:rsid w:val="00561BEC"/>
    <w:rsid w:val="00564E13"/>
    <w:rsid w:val="00574B42"/>
    <w:rsid w:val="00595650"/>
    <w:rsid w:val="005B4FDD"/>
    <w:rsid w:val="005D69B2"/>
    <w:rsid w:val="005E1DF1"/>
    <w:rsid w:val="005E2C5F"/>
    <w:rsid w:val="005E3D60"/>
    <w:rsid w:val="00614298"/>
    <w:rsid w:val="00654E5A"/>
    <w:rsid w:val="00672391"/>
    <w:rsid w:val="00680D2E"/>
    <w:rsid w:val="006A5ED3"/>
    <w:rsid w:val="006C1E54"/>
    <w:rsid w:val="006E468E"/>
    <w:rsid w:val="006F787F"/>
    <w:rsid w:val="00701260"/>
    <w:rsid w:val="00713BA6"/>
    <w:rsid w:val="00740704"/>
    <w:rsid w:val="00782048"/>
    <w:rsid w:val="00784CC1"/>
    <w:rsid w:val="007A2DC3"/>
    <w:rsid w:val="007B1D79"/>
    <w:rsid w:val="007B4803"/>
    <w:rsid w:val="007D0EC8"/>
    <w:rsid w:val="0080630A"/>
    <w:rsid w:val="00826C21"/>
    <w:rsid w:val="00842C04"/>
    <w:rsid w:val="00852404"/>
    <w:rsid w:val="0086451F"/>
    <w:rsid w:val="00870EF3"/>
    <w:rsid w:val="00871C93"/>
    <w:rsid w:val="0087522C"/>
    <w:rsid w:val="008854B2"/>
    <w:rsid w:val="00893877"/>
    <w:rsid w:val="008E5D8B"/>
    <w:rsid w:val="009223FB"/>
    <w:rsid w:val="009727C0"/>
    <w:rsid w:val="00984783"/>
    <w:rsid w:val="009917B4"/>
    <w:rsid w:val="00995463"/>
    <w:rsid w:val="009B540F"/>
    <w:rsid w:val="009F5B74"/>
    <w:rsid w:val="00A229F2"/>
    <w:rsid w:val="00A400E3"/>
    <w:rsid w:val="00A4244E"/>
    <w:rsid w:val="00A72D1B"/>
    <w:rsid w:val="00A81C8D"/>
    <w:rsid w:val="00A83F3A"/>
    <w:rsid w:val="00AC7E98"/>
    <w:rsid w:val="00AE0C65"/>
    <w:rsid w:val="00AE0F16"/>
    <w:rsid w:val="00AF0D95"/>
    <w:rsid w:val="00AF1C7F"/>
    <w:rsid w:val="00AF77D5"/>
    <w:rsid w:val="00B067A8"/>
    <w:rsid w:val="00B11338"/>
    <w:rsid w:val="00B24775"/>
    <w:rsid w:val="00B27288"/>
    <w:rsid w:val="00B43D10"/>
    <w:rsid w:val="00B549A6"/>
    <w:rsid w:val="00B62BE9"/>
    <w:rsid w:val="00B80458"/>
    <w:rsid w:val="00B817D1"/>
    <w:rsid w:val="00B97EE1"/>
    <w:rsid w:val="00BA67C8"/>
    <w:rsid w:val="00BD66D2"/>
    <w:rsid w:val="00C201D8"/>
    <w:rsid w:val="00C240D8"/>
    <w:rsid w:val="00C53130"/>
    <w:rsid w:val="00C656E1"/>
    <w:rsid w:val="00C6756D"/>
    <w:rsid w:val="00C80040"/>
    <w:rsid w:val="00C91E1A"/>
    <w:rsid w:val="00CB2253"/>
    <w:rsid w:val="00CC15B0"/>
    <w:rsid w:val="00CF16D4"/>
    <w:rsid w:val="00D0764F"/>
    <w:rsid w:val="00D14725"/>
    <w:rsid w:val="00D205C6"/>
    <w:rsid w:val="00D626CE"/>
    <w:rsid w:val="00D76283"/>
    <w:rsid w:val="00D945FC"/>
    <w:rsid w:val="00DA4BDB"/>
    <w:rsid w:val="00DB1F2B"/>
    <w:rsid w:val="00E94D91"/>
    <w:rsid w:val="00EA02DB"/>
    <w:rsid w:val="00EA69C0"/>
    <w:rsid w:val="00EC3E42"/>
    <w:rsid w:val="00F36AA3"/>
    <w:rsid w:val="00F8546D"/>
    <w:rsid w:val="00FA5A0C"/>
    <w:rsid w:val="00FB551F"/>
    <w:rsid w:val="00FC7BA4"/>
    <w:rsid w:val="00FD2AD4"/>
    <w:rsid w:val="00FE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5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173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7</cp:revision>
  <cp:lastPrinted>2025-09-10T18:22:00Z</cp:lastPrinted>
  <dcterms:created xsi:type="dcterms:W3CDTF">2025-09-10T16:16:00Z</dcterms:created>
  <dcterms:modified xsi:type="dcterms:W3CDTF">2025-09-10T18:25:00Z</dcterms:modified>
</cp:coreProperties>
</file>