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CE2D" w14:textId="11C5ABA2" w:rsidR="007028FC" w:rsidRPr="0097653B" w:rsidRDefault="00831EA6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40CF5" wp14:editId="3C36930A">
            <wp:simplePos x="0" y="0"/>
            <wp:positionH relativeFrom="column">
              <wp:posOffset>4101465</wp:posOffset>
            </wp:positionH>
            <wp:positionV relativeFrom="paragraph">
              <wp:posOffset>127635</wp:posOffset>
            </wp:positionV>
            <wp:extent cx="1591011" cy="5905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011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FFEE9" w14:textId="2E58E9CE" w:rsidR="00662226" w:rsidRPr="0097653B" w:rsidRDefault="00041953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96182D">
        <w:rPr>
          <w:rFonts w:ascii="Arial" w:hAnsi="Arial" w:cs="Arial"/>
          <w:b/>
          <w:sz w:val="24"/>
          <w:szCs w:val="24"/>
          <w:lang w:val="pt-BR"/>
        </w:rPr>
        <w:t>06</w:t>
      </w:r>
      <w:r w:rsidRPr="0097653B">
        <w:rPr>
          <w:rFonts w:ascii="Arial" w:hAnsi="Arial" w:cs="Arial"/>
          <w:b/>
          <w:sz w:val="24"/>
          <w:szCs w:val="24"/>
          <w:lang w:val="pt-BR"/>
        </w:rPr>
        <w:t>/2025</w:t>
      </w:r>
      <w:r w:rsidRPr="0097653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7653B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7653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7AF43CE9" w14:textId="4A0A274C" w:rsidR="005E435B" w:rsidRPr="0097653B" w:rsidRDefault="00CB0105" w:rsidP="0097653B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662226" w:rsidRPr="0097653B">
        <w:rPr>
          <w:rFonts w:ascii="Arial" w:hAnsi="Arial" w:cs="Arial"/>
          <w:b/>
          <w:sz w:val="24"/>
          <w:szCs w:val="24"/>
          <w:lang w:val="pt-BR"/>
        </w:rPr>
        <w:t xml:space="preserve">VEREADORA 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  <w:r w:rsidR="005E435B" w:rsidRPr="0097653B">
        <w:rPr>
          <w:rFonts w:ascii="Arial" w:hAnsi="Arial" w:cs="Arial"/>
          <w:b/>
          <w:sz w:val="24"/>
          <w:szCs w:val="24"/>
          <w:lang w:val="pt-BR"/>
        </w:rPr>
        <w:t>–</w:t>
      </w:r>
      <w:r w:rsidRPr="0097653B">
        <w:rPr>
          <w:rFonts w:ascii="Arial" w:hAnsi="Arial" w:cs="Arial"/>
          <w:b/>
          <w:sz w:val="24"/>
          <w:szCs w:val="24"/>
          <w:lang w:val="pt-BR"/>
        </w:rPr>
        <w:t xml:space="preserve"> PSDB</w:t>
      </w:r>
    </w:p>
    <w:p w14:paraId="33ED5C95" w14:textId="29CF5391" w:rsidR="00041953" w:rsidRPr="0097653B" w:rsidRDefault="00AD4B74" w:rsidP="0097653B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7653B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97653B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4C96933A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Exmo. Sr.</w:t>
      </w:r>
      <w:r w:rsidR="00662226" w:rsidRPr="0097653B"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09A9373D" w14:textId="73D85DF2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BB8CE5E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653B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663B215" w14:textId="77777777" w:rsidR="00041953" w:rsidRPr="0097653B" w:rsidRDefault="00041953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B96F244" w14:textId="2DB9274A" w:rsidR="00831EA6" w:rsidRPr="00831EA6" w:rsidRDefault="00662226" w:rsidP="00831EA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97653B">
        <w:rPr>
          <w:rFonts w:ascii="Arial" w:hAnsi="Arial" w:cs="Arial"/>
        </w:rPr>
        <w:t xml:space="preserve">A </w:t>
      </w:r>
      <w:r w:rsidR="00CB0105" w:rsidRPr="0097653B">
        <w:rPr>
          <w:rFonts w:ascii="Arial" w:hAnsi="Arial" w:cs="Arial"/>
        </w:rPr>
        <w:t xml:space="preserve">Vereadora </w:t>
      </w:r>
      <w:r w:rsidR="00041953" w:rsidRPr="0097653B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041953" w:rsidRPr="0097653B">
        <w:rPr>
          <w:rFonts w:ascii="Arial" w:hAnsi="Arial" w:cs="Arial"/>
          <w:b/>
          <w:u w:val="single"/>
        </w:rPr>
        <w:t>REQUERER,</w:t>
      </w:r>
      <w:r w:rsidR="00041953" w:rsidRPr="0097653B">
        <w:rPr>
          <w:rFonts w:ascii="Arial" w:hAnsi="Arial" w:cs="Arial"/>
        </w:rPr>
        <w:t xml:space="preserve"> após ouvido o plenário, </w:t>
      </w:r>
      <w:r w:rsidRPr="0097653B">
        <w:rPr>
          <w:rFonts w:ascii="Arial" w:hAnsi="Arial" w:cs="Arial"/>
        </w:rPr>
        <w:t xml:space="preserve">que seja oficiado o Poder Executivo, </w:t>
      </w:r>
      <w:r w:rsidR="00831EA6" w:rsidRPr="00831EA6">
        <w:rPr>
          <w:rFonts w:ascii="Arial" w:hAnsi="Arial" w:cs="Arial"/>
        </w:rPr>
        <w:t>por meio do setor competente, para que informe a esta Casa de Leis acerca da existência, regularidade e funcionamento do Banco de Doações do Município, esclarecendo especificamente:</w:t>
      </w:r>
    </w:p>
    <w:p w14:paraId="38D8C14B" w14:textId="45D16A14" w:rsidR="00831EA6" w:rsidRPr="00831EA6" w:rsidRDefault="00831EA6" w:rsidP="00831EA6">
      <w:pPr>
        <w:pStyle w:val="NormalWeb"/>
        <w:spacing w:line="360" w:lineRule="auto"/>
        <w:rPr>
          <w:rFonts w:ascii="Arial" w:hAnsi="Arial" w:cs="Arial"/>
        </w:rPr>
      </w:pPr>
      <w:r w:rsidRPr="00831EA6">
        <w:rPr>
          <w:rFonts w:ascii="Arial" w:hAnsi="Arial" w:cs="Arial"/>
        </w:rPr>
        <w:t>I – Se há decreto ou outro ato normativo que oficialize a criação e o</w:t>
      </w:r>
      <w:r>
        <w:rPr>
          <w:rFonts w:ascii="Arial" w:hAnsi="Arial" w:cs="Arial"/>
        </w:rPr>
        <w:t xml:space="preserve"> f</w:t>
      </w:r>
      <w:r w:rsidRPr="00831EA6">
        <w:rPr>
          <w:rFonts w:ascii="Arial" w:hAnsi="Arial" w:cs="Arial"/>
        </w:rPr>
        <w:t>uncionamento do Banco de Doações;</w:t>
      </w:r>
      <w:r w:rsidRPr="00831EA6">
        <w:rPr>
          <w:rFonts w:ascii="Arial" w:hAnsi="Arial" w:cs="Arial"/>
        </w:rPr>
        <w:br/>
        <w:t>II – Em caso positivo, que seja informado o número e a data do decreto, bem como encaminhada cópia do referido ato;</w:t>
      </w:r>
      <w:r w:rsidRPr="00831EA6">
        <w:rPr>
          <w:rFonts w:ascii="Arial" w:hAnsi="Arial" w:cs="Arial"/>
        </w:rPr>
        <w:br/>
        <w:t>III – Se o Banco de Doações encontra-se em conformidade com as normas legais, administrativas e financeiras vigentes;</w:t>
      </w:r>
      <w:r w:rsidRPr="00831EA6">
        <w:rPr>
          <w:rFonts w:ascii="Arial" w:hAnsi="Arial" w:cs="Arial"/>
        </w:rPr>
        <w:br/>
        <w:t>IV – Qual o andamento das documentações necessárias para sua plena regularização, caso ainda não esteja totalmente oficializado;</w:t>
      </w:r>
      <w:r w:rsidRPr="00831EA6">
        <w:rPr>
          <w:rFonts w:ascii="Arial" w:hAnsi="Arial" w:cs="Arial"/>
        </w:rPr>
        <w:br/>
        <w:t>V – Se o Banco de Doações está legalmente autorizado a receber verbas, além de doações de bens e serviços;</w:t>
      </w:r>
      <w:r w:rsidRPr="00831EA6">
        <w:rPr>
          <w:rFonts w:ascii="Arial" w:hAnsi="Arial" w:cs="Arial"/>
        </w:rPr>
        <w:br/>
        <w:t>VI – Caso não esteja autorizado a receber valores financeiros, se há necessidade de nova regulamentação, decreto complementar ou outra providência administrativa para tal finalidade.</w:t>
      </w:r>
    </w:p>
    <w:p w14:paraId="512EA41C" w14:textId="6E7C22A0" w:rsidR="00041953" w:rsidRPr="0097653B" w:rsidRDefault="00041953" w:rsidP="00831EA6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97653B">
        <w:rPr>
          <w:rFonts w:ascii="Arial" w:hAnsi="Arial" w:cs="Arial"/>
          <w:b/>
          <w:bCs/>
          <w:u w:val="single"/>
        </w:rPr>
        <w:t>JUSTIFICATIVA</w:t>
      </w:r>
    </w:p>
    <w:p w14:paraId="602C1FD4" w14:textId="17CDF111" w:rsidR="007028FC" w:rsidRPr="0097653B" w:rsidRDefault="007028FC" w:rsidP="0097653B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2896F27" w14:textId="77777777" w:rsidR="00831EA6" w:rsidRPr="00831EA6" w:rsidRDefault="00831EA6" w:rsidP="00831EA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31EA6">
        <w:rPr>
          <w:rFonts w:ascii="Arial" w:hAnsi="Arial" w:cs="Arial"/>
          <w:sz w:val="24"/>
          <w:szCs w:val="24"/>
          <w:lang w:eastAsia="pt-BR"/>
        </w:rPr>
        <w:lastRenderedPageBreak/>
        <w:t>O presente requerimento tem como objetivo assegurar a transparência e a legalidade no funcionamento do Banco de Doações do Município, garantindo que suas atividades estejam devidamente regulamentadas e em conformidade com a legislação vigente.</w:t>
      </w:r>
    </w:p>
    <w:p w14:paraId="5D7A0AB3" w14:textId="77777777" w:rsidR="00831EA6" w:rsidRPr="00831EA6" w:rsidRDefault="00831EA6" w:rsidP="00831EA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31EA6">
        <w:rPr>
          <w:rFonts w:ascii="Arial" w:hAnsi="Arial" w:cs="Arial"/>
          <w:sz w:val="24"/>
          <w:szCs w:val="24"/>
          <w:lang w:eastAsia="pt-BR"/>
        </w:rPr>
        <w:t>Além disso, a correta oficialização e normatização do Banco de Doações é fundamental para proporcionar segurança jurídica ao Poder Público, aos doadores e à população beneficiada, especialmente no que se refere ao recebimento e à destinação de eventuais recursos financeiros.</w:t>
      </w:r>
    </w:p>
    <w:p w14:paraId="21D06E7F" w14:textId="6CF5DB4D" w:rsidR="00041953" w:rsidRPr="0097653B" w:rsidRDefault="00041953" w:rsidP="0097653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7653B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62226" w:rsidRPr="0097653B">
        <w:rPr>
          <w:rFonts w:ascii="Arial" w:hAnsi="Arial" w:cs="Arial"/>
          <w:sz w:val="24"/>
          <w:szCs w:val="24"/>
        </w:rPr>
        <w:t>22</w:t>
      </w:r>
      <w:r w:rsidR="00CB0105" w:rsidRPr="0097653B">
        <w:rPr>
          <w:rFonts w:ascii="Arial" w:hAnsi="Arial" w:cs="Arial"/>
          <w:sz w:val="24"/>
          <w:szCs w:val="24"/>
        </w:rPr>
        <w:t xml:space="preserve"> de </w:t>
      </w:r>
      <w:r w:rsidR="00662226" w:rsidRPr="0097653B">
        <w:rPr>
          <w:rFonts w:ascii="Arial" w:hAnsi="Arial" w:cs="Arial"/>
          <w:sz w:val="24"/>
          <w:szCs w:val="24"/>
        </w:rPr>
        <w:t xml:space="preserve">janeiro de 2026. </w:t>
      </w:r>
    </w:p>
    <w:p w14:paraId="542BBE89" w14:textId="77777777" w:rsidR="00041953" w:rsidRPr="0097653B" w:rsidRDefault="00041953" w:rsidP="0097653B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97653B" w:rsidRDefault="00041953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912A6F" w14:textId="0CD635A5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0D4B145" w14:textId="4AA14BA1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DF35BC" w14:textId="61987542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MARIA DE FÁTIMA </w:t>
      </w:r>
    </w:p>
    <w:p w14:paraId="30D74CAE" w14:textId="1112EE9B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7653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VEREADORA </w:t>
      </w:r>
    </w:p>
    <w:p w14:paraId="1E586C7F" w14:textId="414710A8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66DA7D3" w14:textId="77777777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8AAB1DD" w14:textId="77777777" w:rsidR="005E435B" w:rsidRPr="0097653B" w:rsidRDefault="005E435B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16FDE9" w14:textId="44179668" w:rsidR="00D552FA" w:rsidRPr="0097653B" w:rsidRDefault="00D552FA" w:rsidP="0097653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E70B317" w14:textId="3D4B72D9" w:rsidR="00D552FA" w:rsidRPr="0097653B" w:rsidRDefault="00D552FA" w:rsidP="009765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sectPr w:rsidR="00D552FA" w:rsidRPr="0097653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B14FD" w14:textId="77777777" w:rsidR="00A71395" w:rsidRDefault="00A71395" w:rsidP="004364FB">
      <w:r>
        <w:separator/>
      </w:r>
    </w:p>
  </w:endnote>
  <w:endnote w:type="continuationSeparator" w:id="0">
    <w:p w14:paraId="6ACDE535" w14:textId="77777777" w:rsidR="00A71395" w:rsidRDefault="00A71395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6182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45pt;margin-top:665.55pt;width:595.3pt;height:109.2pt;z-index:-251656192;mso-position-horizontal-relative:margin;mso-position-vertical-relative:margin" o:allowincell="f">
          <v:imagedata r:id="rId1" o:title="TIMBRADO CAMARA (4)" croptop="56829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2E1E8" w14:textId="77777777" w:rsidR="00A71395" w:rsidRDefault="00A71395" w:rsidP="004364FB">
      <w:r>
        <w:separator/>
      </w:r>
    </w:p>
  </w:footnote>
  <w:footnote w:type="continuationSeparator" w:id="0">
    <w:p w14:paraId="67AE130D" w14:textId="77777777" w:rsidR="00A71395" w:rsidRDefault="00A71395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6182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6182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.45pt;margin-top:-84.1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6182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B951E3"/>
    <w:multiLevelType w:val="multilevel"/>
    <w:tmpl w:val="708E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491386">
    <w:abstractNumId w:val="0"/>
  </w:num>
  <w:num w:numId="2" w16cid:durableId="1875463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699E"/>
    <w:rsid w:val="00041953"/>
    <w:rsid w:val="00060A54"/>
    <w:rsid w:val="00086FA7"/>
    <w:rsid w:val="00097D2E"/>
    <w:rsid w:val="000E2236"/>
    <w:rsid w:val="000F1FFD"/>
    <w:rsid w:val="001C4538"/>
    <w:rsid w:val="001C60D3"/>
    <w:rsid w:val="002608E7"/>
    <w:rsid w:val="00290DDC"/>
    <w:rsid w:val="002E2C58"/>
    <w:rsid w:val="00305A74"/>
    <w:rsid w:val="00334C27"/>
    <w:rsid w:val="00337B82"/>
    <w:rsid w:val="004240D3"/>
    <w:rsid w:val="004364FB"/>
    <w:rsid w:val="00457D0C"/>
    <w:rsid w:val="0048158E"/>
    <w:rsid w:val="004A045F"/>
    <w:rsid w:val="00531724"/>
    <w:rsid w:val="005C52E9"/>
    <w:rsid w:val="005E435B"/>
    <w:rsid w:val="005E4B6D"/>
    <w:rsid w:val="00632A9A"/>
    <w:rsid w:val="00662226"/>
    <w:rsid w:val="006D69DC"/>
    <w:rsid w:val="007028FC"/>
    <w:rsid w:val="00744EE3"/>
    <w:rsid w:val="007F2A69"/>
    <w:rsid w:val="00831EA6"/>
    <w:rsid w:val="00856722"/>
    <w:rsid w:val="008C6A34"/>
    <w:rsid w:val="009326C8"/>
    <w:rsid w:val="0096182D"/>
    <w:rsid w:val="0097653B"/>
    <w:rsid w:val="00A71395"/>
    <w:rsid w:val="00A812BE"/>
    <w:rsid w:val="00AD4B74"/>
    <w:rsid w:val="00B05F6D"/>
    <w:rsid w:val="00C31DE4"/>
    <w:rsid w:val="00C51744"/>
    <w:rsid w:val="00C56C5D"/>
    <w:rsid w:val="00CB0105"/>
    <w:rsid w:val="00CD11F0"/>
    <w:rsid w:val="00D22642"/>
    <w:rsid w:val="00D34194"/>
    <w:rsid w:val="00D504A8"/>
    <w:rsid w:val="00D552FA"/>
    <w:rsid w:val="00D95FF6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702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2025-12-08T19:41:00Z</cp:lastPrinted>
  <dcterms:created xsi:type="dcterms:W3CDTF">2026-01-22T11:45:00Z</dcterms:created>
  <dcterms:modified xsi:type="dcterms:W3CDTF">2026-02-02T12:53:00Z</dcterms:modified>
</cp:coreProperties>
</file>