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9F0" w:rsidRDefault="007939F0" w:rsidP="007939F0">
      <w:pPr>
        <w:pStyle w:val="yiv1609234133msonormal"/>
        <w:shd w:val="clear" w:color="auto" w:fill="FFFFFF"/>
        <w:tabs>
          <w:tab w:val="left" w:pos="8220"/>
        </w:tabs>
        <w:spacing w:before="0" w:beforeAutospacing="0" w:after="0" w:afterAutospacing="0"/>
        <w:jc w:val="center"/>
        <w:rPr>
          <w:rFonts w:asciiTheme="minorHAnsi" w:hAnsiTheme="minorHAnsi"/>
          <w:b/>
          <w:color w:val="000000"/>
          <w:sz w:val="28"/>
          <w:szCs w:val="28"/>
        </w:rPr>
      </w:pPr>
      <w:r>
        <w:rPr>
          <w:rFonts w:asciiTheme="minorHAnsi" w:hAnsiTheme="minorHAnsi"/>
          <w:b/>
          <w:color w:val="000000"/>
          <w:sz w:val="28"/>
          <w:szCs w:val="28"/>
        </w:rPr>
        <w:t>Projeto de Lei Nº 27.2021</w:t>
      </w:r>
    </w:p>
    <w:p w:rsidR="007939F0" w:rsidRDefault="007939F0" w:rsidP="007939F0">
      <w:pPr>
        <w:pStyle w:val="yiv1609234133msonormal"/>
        <w:shd w:val="clear" w:color="auto" w:fill="FFFFFF"/>
        <w:tabs>
          <w:tab w:val="left" w:pos="8220"/>
        </w:tabs>
        <w:spacing w:before="0" w:beforeAutospacing="0" w:after="0" w:afterAutospacing="0"/>
        <w:jc w:val="both"/>
        <w:rPr>
          <w:rFonts w:asciiTheme="minorHAnsi" w:hAnsiTheme="minorHAnsi"/>
          <w:color w:val="000000"/>
          <w:sz w:val="28"/>
          <w:szCs w:val="28"/>
        </w:rPr>
      </w:pPr>
    </w:p>
    <w:p w:rsidR="007939F0" w:rsidRDefault="007939F0" w:rsidP="007939F0">
      <w:pPr>
        <w:pStyle w:val="yiv1609234133msonormal"/>
        <w:shd w:val="clear" w:color="auto" w:fill="FFFFFF"/>
        <w:tabs>
          <w:tab w:val="left" w:pos="8220"/>
        </w:tabs>
        <w:spacing w:before="0" w:beforeAutospacing="0" w:after="0" w:afterAutospacing="0"/>
        <w:ind w:left="3686"/>
        <w:jc w:val="both"/>
        <w:rPr>
          <w:rFonts w:asciiTheme="minorHAnsi" w:hAnsiTheme="minorHAnsi"/>
          <w:color w:val="000000"/>
          <w:sz w:val="28"/>
          <w:szCs w:val="28"/>
        </w:rPr>
      </w:pPr>
      <w:r>
        <w:rPr>
          <w:rFonts w:asciiTheme="minorHAnsi" w:hAnsiTheme="minorHAnsi"/>
          <w:b/>
          <w:color w:val="000000"/>
          <w:sz w:val="28"/>
          <w:szCs w:val="28"/>
        </w:rPr>
        <w:t xml:space="preserve">                                                            </w:t>
      </w:r>
    </w:p>
    <w:p w:rsidR="007939F0" w:rsidRDefault="007939F0" w:rsidP="007939F0">
      <w:pPr>
        <w:pStyle w:val="yiv1609234133msonormal"/>
        <w:shd w:val="clear" w:color="auto" w:fill="FFFFFF"/>
        <w:tabs>
          <w:tab w:val="left" w:pos="8220"/>
        </w:tabs>
        <w:spacing w:before="0" w:beforeAutospacing="0" w:after="0" w:afterAutospacing="0"/>
        <w:ind w:left="851"/>
        <w:rPr>
          <w:rFonts w:asciiTheme="minorHAnsi" w:hAnsiTheme="minorHAnsi" w:cs="Segoe UI"/>
          <w:color w:val="000000"/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rFonts w:cs="Arial"/>
          <w:color w:val="000000"/>
          <w:sz w:val="28"/>
          <w:szCs w:val="28"/>
        </w:rPr>
        <w:t>GILMAR LOVIZON e GILMAR PERUZZO, vereadores com assento na Câmara de Vereadores, vem diante desta Casa Legislativa, propor o seguinte Projeto de Lei, com fulcro no art. 34, Inciso X, da Lei Orgânica do Município de Nova Prata RS</w:t>
      </w:r>
      <w:r>
        <w:rPr>
          <w:color w:val="333333"/>
          <w:sz w:val="28"/>
          <w:szCs w:val="28"/>
          <w:shd w:val="clear" w:color="auto" w:fill="FFFFFF"/>
        </w:rPr>
        <w:t>:</w:t>
      </w:r>
    </w:p>
    <w:p w:rsidR="007939F0" w:rsidRDefault="007939F0" w:rsidP="007939F0">
      <w:pPr>
        <w:pStyle w:val="NormalWeb"/>
        <w:tabs>
          <w:tab w:val="left" w:pos="8220"/>
        </w:tabs>
        <w:spacing w:before="0" w:beforeAutospacing="0" w:after="0" w:afterAutospacing="0"/>
        <w:ind w:firstLine="709"/>
        <w:jc w:val="center"/>
        <w:outlineLvl w:val="2"/>
        <w:rPr>
          <w:rFonts w:asciiTheme="minorHAnsi" w:hAnsiTheme="minorHAnsi"/>
          <w:b/>
          <w:bCs/>
          <w:color w:val="000000"/>
          <w:sz w:val="28"/>
          <w:szCs w:val="28"/>
        </w:rPr>
      </w:pPr>
    </w:p>
    <w:p w:rsidR="007939F0" w:rsidRDefault="007939F0" w:rsidP="007939F0">
      <w:pPr>
        <w:pStyle w:val="NormalWeb"/>
        <w:tabs>
          <w:tab w:val="left" w:pos="8220"/>
        </w:tabs>
        <w:spacing w:before="0" w:beforeAutospacing="0" w:after="0" w:afterAutospacing="0"/>
        <w:ind w:firstLine="709"/>
        <w:jc w:val="center"/>
        <w:outlineLvl w:val="2"/>
        <w:rPr>
          <w:rFonts w:asciiTheme="minorHAnsi" w:hAnsiTheme="minorHAnsi"/>
          <w:b/>
          <w:bCs/>
          <w:color w:val="000000"/>
          <w:sz w:val="28"/>
          <w:szCs w:val="28"/>
        </w:rPr>
      </w:pPr>
    </w:p>
    <w:p w:rsidR="007939F0" w:rsidRDefault="007939F0" w:rsidP="007939F0">
      <w:pPr>
        <w:pStyle w:val="artigo"/>
        <w:tabs>
          <w:tab w:val="left" w:pos="8220"/>
        </w:tabs>
        <w:spacing w:before="150" w:beforeAutospacing="0" w:after="0" w:afterAutospacing="0"/>
        <w:ind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bCs/>
          <w:color w:val="000000"/>
          <w:sz w:val="28"/>
          <w:szCs w:val="28"/>
        </w:rPr>
        <w:t>Art. 1º.</w:t>
      </w:r>
      <w:r>
        <w:rPr>
          <w:rFonts w:asciiTheme="minorHAnsi" w:hAnsiTheme="minorHAnsi"/>
          <w:color w:val="000000"/>
          <w:sz w:val="28"/>
          <w:szCs w:val="28"/>
        </w:rPr>
        <w:t> </w:t>
      </w:r>
      <w:r>
        <w:rPr>
          <w:rFonts w:asciiTheme="minorHAnsi" w:hAnsi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/>
          <w:bCs/>
          <w:sz w:val="28"/>
          <w:szCs w:val="28"/>
        </w:rPr>
        <w:t>A</w:t>
      </w:r>
      <w:r>
        <w:rPr>
          <w:rFonts w:asciiTheme="minorHAnsi" w:hAnsiTheme="minorHAnsi"/>
          <w:sz w:val="28"/>
          <w:szCs w:val="28"/>
        </w:rPr>
        <w:t xml:space="preserve"> paginação existente nos passeios públicos, será adotada em reformas e calçadas novas na área central e nas principais avenidas;</w:t>
      </w:r>
    </w:p>
    <w:p w:rsidR="00857873" w:rsidRDefault="00857873" w:rsidP="007939F0">
      <w:pPr>
        <w:pStyle w:val="artigo"/>
        <w:tabs>
          <w:tab w:val="left" w:pos="8220"/>
        </w:tabs>
        <w:spacing w:before="150" w:beforeAutospacing="0" w:after="0" w:afterAutospacing="0"/>
        <w:ind w:firstLine="709"/>
        <w:jc w:val="both"/>
        <w:rPr>
          <w:rFonts w:asciiTheme="minorHAnsi" w:hAnsiTheme="minorHAnsi"/>
          <w:sz w:val="28"/>
          <w:szCs w:val="28"/>
        </w:rPr>
      </w:pPr>
    </w:p>
    <w:p w:rsidR="007939F0" w:rsidRDefault="007939F0" w:rsidP="007939F0">
      <w:pPr>
        <w:pStyle w:val="artigo"/>
        <w:tabs>
          <w:tab w:val="left" w:pos="8220"/>
        </w:tabs>
        <w:spacing w:before="150" w:beforeAutospacing="0" w:after="0" w:afterAutospacing="0"/>
        <w:ind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b/>
          <w:bCs/>
          <w:color w:val="000000"/>
          <w:sz w:val="28"/>
          <w:szCs w:val="28"/>
        </w:rPr>
        <w:t>Art. 2º.</w:t>
      </w:r>
      <w:r>
        <w:rPr>
          <w:rFonts w:asciiTheme="minorHAnsi" w:hAnsiTheme="minorHAnsi"/>
          <w:color w:val="000000"/>
          <w:sz w:val="28"/>
          <w:szCs w:val="28"/>
        </w:rPr>
        <w:t xml:space="preserve">  </w:t>
      </w:r>
      <w:r>
        <w:rPr>
          <w:rFonts w:asciiTheme="minorHAnsi" w:hAnsiTheme="minorHAnsi"/>
          <w:bCs/>
          <w:sz w:val="28"/>
          <w:szCs w:val="28"/>
        </w:rPr>
        <w:t>O</w:t>
      </w:r>
      <w:r>
        <w:rPr>
          <w:rFonts w:asciiTheme="minorHAnsi" w:hAnsiTheme="minorHAnsi"/>
          <w:sz w:val="28"/>
          <w:szCs w:val="28"/>
        </w:rPr>
        <w:t xml:space="preserve"> piso </w:t>
      </w:r>
      <w:proofErr w:type="spellStart"/>
      <w:r>
        <w:rPr>
          <w:rFonts w:asciiTheme="minorHAnsi" w:hAnsiTheme="minorHAnsi"/>
          <w:sz w:val="28"/>
          <w:szCs w:val="28"/>
        </w:rPr>
        <w:t>podotátil</w:t>
      </w:r>
      <w:proofErr w:type="spellEnd"/>
      <w:r>
        <w:rPr>
          <w:rFonts w:asciiTheme="minorHAnsi" w:hAnsiTheme="minorHAnsi"/>
          <w:sz w:val="28"/>
          <w:szCs w:val="28"/>
        </w:rPr>
        <w:t xml:space="preserve"> a ser implantado será preferencialmente em pedra basalto e colocado a distância de 1.00 m do alinhamento de todos os terrenos.</w:t>
      </w:r>
    </w:p>
    <w:p w:rsidR="007939F0" w:rsidRDefault="007939F0" w:rsidP="007939F0">
      <w:pPr>
        <w:pStyle w:val="artigo"/>
        <w:tabs>
          <w:tab w:val="left" w:pos="8220"/>
        </w:tabs>
        <w:spacing w:before="150" w:beforeAutospacing="0" w:after="0" w:afterAutospacing="0"/>
        <w:ind w:firstLine="709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</w:t>
      </w:r>
    </w:p>
    <w:p w:rsidR="007939F0" w:rsidRDefault="007939F0" w:rsidP="007939F0">
      <w:pPr>
        <w:pStyle w:val="PargrafodaLista"/>
        <w:tabs>
          <w:tab w:val="left" w:pos="8220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3º.</w:t>
      </w:r>
      <w:r>
        <w:rPr>
          <w:sz w:val="28"/>
          <w:szCs w:val="28"/>
        </w:rPr>
        <w:t xml:space="preserve">    Os demais passeios públicos, em ruas mais afastadas e bairros, serão pavimentados em basalto.</w:t>
      </w:r>
    </w:p>
    <w:p w:rsidR="007939F0" w:rsidRDefault="007939F0" w:rsidP="007939F0">
      <w:pPr>
        <w:pStyle w:val="PargrafodaLista"/>
        <w:tabs>
          <w:tab w:val="left" w:pos="8220"/>
        </w:tabs>
        <w:ind w:firstLine="709"/>
        <w:jc w:val="both"/>
        <w:rPr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4º.</w:t>
      </w:r>
      <w:r>
        <w:rPr>
          <w:sz w:val="28"/>
          <w:szCs w:val="28"/>
        </w:rPr>
        <w:t xml:space="preserve">      Revogam-se as disposições em contrário.</w:t>
      </w:r>
    </w:p>
    <w:p w:rsidR="007939F0" w:rsidRDefault="007939F0" w:rsidP="007939F0">
      <w:pPr>
        <w:tabs>
          <w:tab w:val="left" w:pos="8220"/>
        </w:tabs>
        <w:ind w:firstLine="709"/>
        <w:jc w:val="both"/>
        <w:rPr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Esta lei entrará em vigor na data de sua publicação.</w:t>
      </w:r>
    </w:p>
    <w:p w:rsidR="007939F0" w:rsidRDefault="007939F0" w:rsidP="007939F0">
      <w:pPr>
        <w:tabs>
          <w:tab w:val="left" w:pos="8220"/>
        </w:tabs>
        <w:jc w:val="both"/>
        <w:rPr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Nova Prata, 22 de outubro de 2021.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rPr>
          <w:rFonts w:cs="Arial"/>
          <w:position w:val="-2"/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>_________________                                          ________________________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 xml:space="preserve">   Gilmar </w:t>
      </w:r>
      <w:proofErr w:type="spellStart"/>
      <w:r>
        <w:rPr>
          <w:rFonts w:cs="Arial"/>
          <w:i/>
          <w:sz w:val="28"/>
          <w:szCs w:val="28"/>
        </w:rPr>
        <w:t>Peruzzo</w:t>
      </w:r>
      <w:proofErr w:type="spellEnd"/>
      <w:r>
        <w:rPr>
          <w:rFonts w:cs="Arial"/>
          <w:i/>
          <w:sz w:val="28"/>
          <w:szCs w:val="28"/>
        </w:rPr>
        <w:t xml:space="preserve">                                                       Gilmar </w:t>
      </w:r>
      <w:proofErr w:type="spellStart"/>
      <w:r>
        <w:rPr>
          <w:rFonts w:cs="Arial"/>
          <w:i/>
          <w:sz w:val="28"/>
          <w:szCs w:val="28"/>
        </w:rPr>
        <w:t>Lovizon</w:t>
      </w:r>
      <w:proofErr w:type="spellEnd"/>
      <w:r>
        <w:rPr>
          <w:rFonts w:cs="Arial"/>
          <w:i/>
          <w:sz w:val="28"/>
          <w:szCs w:val="28"/>
        </w:rPr>
        <w:t xml:space="preserve">  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>Vereador – MDB                                                       Vereador - PTB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ind w:left="-709"/>
        <w:rPr>
          <w:rFonts w:cs="Arial"/>
          <w:i/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rPr>
          <w:b/>
          <w:bCs/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rPr>
          <w:b/>
          <w:bCs/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Justificativa</w:t>
      </w:r>
    </w:p>
    <w:p w:rsidR="007939F0" w:rsidRDefault="007939F0" w:rsidP="007939F0">
      <w:pPr>
        <w:tabs>
          <w:tab w:val="left" w:pos="82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A paginação em anexo, ou seja, a já existente na maioria dos passeios públicos da nossa cidade, valoriza nossa riqueza mineral e a homogeneidade das calçadas da Capital Nacional do Basalto.</w:t>
      </w:r>
    </w:p>
    <w:p w:rsidR="007939F0" w:rsidRDefault="007939F0" w:rsidP="007939F0">
      <w:pPr>
        <w:pStyle w:val="PargrafodaLista"/>
        <w:tabs>
          <w:tab w:val="left" w:pos="8220"/>
        </w:tabs>
        <w:jc w:val="both"/>
        <w:rPr>
          <w:sz w:val="28"/>
          <w:szCs w:val="28"/>
        </w:rPr>
      </w:pPr>
    </w:p>
    <w:p w:rsidR="007939F0" w:rsidRDefault="007939F0" w:rsidP="007939F0">
      <w:pPr>
        <w:pStyle w:val="PargrafodaLista"/>
        <w:tabs>
          <w:tab w:val="left" w:pos="82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A cidade de Nova Prata é caracterizada pela arborização urbana, inclusive os jacarandás da Avenida Borges de Medeiros estão protegidos e não podem ser cortados sem que haja uma justificativa de perigo para as pessoas e todos sabemos que a camada de solo da área central é muito pequena o que faz com que as raízes das árvores danifiquem a calçada e o levantamento das pedras se torna perigoso para os pedestres que caminham sobre ela, portanto, é importante que os espaços destinados as árvores sejam maiores e não haja necessidade do corte de suas raízes, portanto a solução anteriormente adotada é a mais adequada e previa isso, inclusive a adoção de pedras pequenas contornando as árvores ameniza este problema, além do espaço entre as árvores ser utilizado para colocação de postes, sinalização, lixeiras, etc... o que reduz significativamente a faixa livre.</w:t>
      </w:r>
    </w:p>
    <w:p w:rsidR="007939F0" w:rsidRDefault="007939F0" w:rsidP="007939F0">
      <w:pPr>
        <w:pStyle w:val="PargrafodaLista"/>
        <w:tabs>
          <w:tab w:val="left" w:pos="822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39F0" w:rsidRDefault="007939F0" w:rsidP="007939F0">
      <w:pPr>
        <w:pStyle w:val="PargrafodaLista"/>
        <w:tabs>
          <w:tab w:val="left" w:pos="8220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Se priorizado espaço maior da linha dos terrenos devido a adequação de prédios pela acessibilidade, a quantidade de prédios com essa necessidade é muito menor que os demais e há de considerar-se que os que estão sendo construídos não poderão utilizar o passeio público para sua adequação. Cabe salientar que a priorização de acessibilidade com a construção de rampas sobre o passeio público causa muito mais perigo aos demais </w:t>
      </w:r>
      <w:proofErr w:type="gramStart"/>
      <w:r>
        <w:rPr>
          <w:sz w:val="28"/>
          <w:szCs w:val="28"/>
        </w:rPr>
        <w:t>pedestres que são a maioria pois pode</w:t>
      </w:r>
      <w:proofErr w:type="gramEnd"/>
      <w:r>
        <w:rPr>
          <w:sz w:val="28"/>
          <w:szCs w:val="28"/>
        </w:rPr>
        <w:t xml:space="preserve"> causar acidentes os quais o município será responsabilizado.</w:t>
      </w:r>
    </w:p>
    <w:p w:rsidR="007939F0" w:rsidRDefault="007939F0" w:rsidP="007939F0">
      <w:pPr>
        <w:pStyle w:val="PargrafodaLista"/>
        <w:tabs>
          <w:tab w:val="left" w:pos="8220"/>
        </w:tabs>
        <w:jc w:val="both"/>
        <w:rPr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jc w:val="center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        Nova Prata, 22 de outubro de 2021.</w:t>
      </w:r>
    </w:p>
    <w:p w:rsidR="007939F0" w:rsidRDefault="007939F0" w:rsidP="007939F0">
      <w:pPr>
        <w:pStyle w:val="PargrafodaLista"/>
        <w:tabs>
          <w:tab w:val="left" w:pos="8220"/>
        </w:tabs>
        <w:jc w:val="both"/>
        <w:rPr>
          <w:sz w:val="28"/>
          <w:szCs w:val="28"/>
        </w:rPr>
      </w:pP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>_________________                                          ________________________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rFonts w:cs="Arial"/>
          <w:i/>
          <w:sz w:val="28"/>
          <w:szCs w:val="28"/>
        </w:rPr>
      </w:pPr>
      <w:r>
        <w:rPr>
          <w:rFonts w:cs="Arial"/>
          <w:i/>
          <w:sz w:val="28"/>
          <w:szCs w:val="28"/>
        </w:rPr>
        <w:t xml:space="preserve">   Gilmar </w:t>
      </w:r>
      <w:proofErr w:type="spellStart"/>
      <w:r>
        <w:rPr>
          <w:rFonts w:cs="Arial"/>
          <w:i/>
          <w:sz w:val="28"/>
          <w:szCs w:val="28"/>
        </w:rPr>
        <w:t>Peruzzo</w:t>
      </w:r>
      <w:proofErr w:type="spellEnd"/>
      <w:r>
        <w:rPr>
          <w:rFonts w:cs="Arial"/>
          <w:i/>
          <w:sz w:val="28"/>
          <w:szCs w:val="28"/>
        </w:rPr>
        <w:t xml:space="preserve">                                                       Gilmar </w:t>
      </w:r>
      <w:proofErr w:type="spellStart"/>
      <w:r>
        <w:rPr>
          <w:rFonts w:cs="Arial"/>
          <w:i/>
          <w:sz w:val="28"/>
          <w:szCs w:val="28"/>
        </w:rPr>
        <w:t>Lovizon</w:t>
      </w:r>
      <w:proofErr w:type="spellEnd"/>
      <w:r>
        <w:rPr>
          <w:rFonts w:cs="Arial"/>
          <w:i/>
          <w:sz w:val="28"/>
          <w:szCs w:val="28"/>
        </w:rPr>
        <w:t xml:space="preserve">  </w:t>
      </w:r>
    </w:p>
    <w:p w:rsidR="007939F0" w:rsidRDefault="007939F0" w:rsidP="007939F0">
      <w:pPr>
        <w:tabs>
          <w:tab w:val="left" w:pos="8220"/>
        </w:tabs>
        <w:overflowPunct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>
        <w:rPr>
          <w:rFonts w:cs="Arial"/>
          <w:i/>
          <w:sz w:val="28"/>
          <w:szCs w:val="28"/>
        </w:rPr>
        <w:t>Vereador – MDB                                                       Vereador - PTB</w:t>
      </w:r>
    </w:p>
    <w:p w:rsidR="00D96F34" w:rsidRDefault="00D96F34">
      <w:bookmarkStart w:id="0" w:name="_GoBack"/>
      <w:bookmarkEnd w:id="0"/>
    </w:p>
    <w:sectPr w:rsidR="00D96F34" w:rsidSect="007939F0">
      <w:pgSz w:w="11906" w:h="16838"/>
      <w:pgMar w:top="2835" w:right="849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54D"/>
    <w:rsid w:val="003A478D"/>
    <w:rsid w:val="007939F0"/>
    <w:rsid w:val="00857873"/>
    <w:rsid w:val="009E554D"/>
    <w:rsid w:val="00C13782"/>
    <w:rsid w:val="00D96F34"/>
    <w:rsid w:val="00F67710"/>
    <w:rsid w:val="00FA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CB818-CE1A-4EF5-96D7-16F3BEBB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9F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93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939F0"/>
    <w:pPr>
      <w:ind w:left="720"/>
      <w:contextualSpacing/>
    </w:pPr>
  </w:style>
  <w:style w:type="paragraph" w:customStyle="1" w:styleId="artigo">
    <w:name w:val="artigo"/>
    <w:basedOn w:val="Normal"/>
    <w:uiPriority w:val="99"/>
    <w:semiHidden/>
    <w:rsid w:val="00793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1609234133msonormal">
    <w:name w:val="yiv1609234133msonormal"/>
    <w:basedOn w:val="Normal"/>
    <w:uiPriority w:val="99"/>
    <w:semiHidden/>
    <w:rsid w:val="00793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7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78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1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2021-11-03T22:08:00Z</cp:lastPrinted>
  <dcterms:created xsi:type="dcterms:W3CDTF">2021-11-05T18:57:00Z</dcterms:created>
  <dcterms:modified xsi:type="dcterms:W3CDTF">2021-11-05T18:57:00Z</dcterms:modified>
</cp:coreProperties>
</file>