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0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2"/>
        <w:gridCol w:w="8566"/>
      </w:tblGrid>
      <w:tr w:rsidR="00AB50B1" w:rsidRPr="000331E6" w:rsidTr="00B6201B">
        <w:trPr>
          <w:trHeight w:val="1470"/>
          <w:tblCellSpacing w:w="0" w:type="dxa"/>
          <w:jc w:val="center"/>
        </w:trPr>
        <w:tc>
          <w:tcPr>
            <w:tcW w:w="857" w:type="pct"/>
            <w:shd w:val="clear" w:color="auto" w:fill="FFFFFF"/>
            <w:vAlign w:val="center"/>
            <w:hideMark/>
          </w:tcPr>
          <w:p w:rsidR="00AB50B1" w:rsidRPr="000331E6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760CB14" wp14:editId="175B84C7">
                  <wp:extent cx="987576" cy="876300"/>
                  <wp:effectExtent l="19050" t="0" r="3024" b="0"/>
                  <wp:docPr id="2" name="Imagem 1" descr="http://192.168.88.103/imagen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92.168.88.103/imagen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76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pct"/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center"/>
            <w:hideMark/>
          </w:tcPr>
          <w:p w:rsidR="00AB50B1" w:rsidRPr="00AB50B1" w:rsidRDefault="00AB50B1" w:rsidP="00B620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sz w:val="24"/>
                <w:szCs w:val="24"/>
              </w:rPr>
              <w:t>CÂMARA MUNICIPAL DE ARMAÇÃO DOS BÚZIOS - RJ</w:t>
            </w:r>
          </w:p>
          <w:p w:rsidR="00AB50B1" w:rsidRPr="000331E6" w:rsidRDefault="00AB50B1" w:rsidP="00885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GABINETE D</w:t>
            </w:r>
            <w:r w:rsidR="008968E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A</w:t>
            </w: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9F6FD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VEREADOR</w:t>
            </w:r>
            <w:r w:rsidR="00885D3F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885D3F" w:rsidRPr="00885D3F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NILTON CESAR ALVES DE ALMEIDA</w:t>
            </w:r>
          </w:p>
        </w:tc>
      </w:tr>
    </w:tbl>
    <w:p w:rsidR="003174DF" w:rsidRDefault="003174DF" w:rsidP="00AB50B1">
      <w:pPr>
        <w:jc w:val="both"/>
      </w:pPr>
    </w:p>
    <w:p w:rsidR="00282BE0" w:rsidRPr="00F62CA9" w:rsidRDefault="00D84AF0" w:rsidP="009F6F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2CA9">
        <w:rPr>
          <w:rFonts w:ascii="Times New Roman" w:hAnsi="Times New Roman" w:cs="Times New Roman"/>
          <w:b/>
          <w:sz w:val="26"/>
          <w:szCs w:val="26"/>
        </w:rPr>
        <w:t xml:space="preserve">PROJETO DE </w:t>
      </w:r>
      <w:r w:rsidR="00F62CA9" w:rsidRPr="00F62CA9">
        <w:rPr>
          <w:rFonts w:ascii="Times New Roman" w:hAnsi="Times New Roman" w:cs="Times New Roman"/>
          <w:b/>
          <w:sz w:val="26"/>
          <w:szCs w:val="26"/>
        </w:rPr>
        <w:t xml:space="preserve">DECRETO LEGISLATIVO </w:t>
      </w:r>
      <w:r w:rsidR="007B543E" w:rsidRPr="00F62CA9">
        <w:rPr>
          <w:rFonts w:ascii="Times New Roman" w:hAnsi="Times New Roman" w:cs="Times New Roman"/>
          <w:b/>
          <w:sz w:val="26"/>
          <w:szCs w:val="26"/>
        </w:rPr>
        <w:t xml:space="preserve">Nº </w:t>
      </w:r>
      <w:r w:rsidR="009F6FD1" w:rsidRPr="00F62CA9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885D3F">
        <w:rPr>
          <w:rFonts w:ascii="Times New Roman" w:hAnsi="Times New Roman" w:cs="Times New Roman"/>
          <w:b/>
          <w:sz w:val="26"/>
          <w:szCs w:val="26"/>
        </w:rPr>
        <w:t>/</w:t>
      </w:r>
      <w:r w:rsidR="008F5DA2">
        <w:rPr>
          <w:rFonts w:ascii="Times New Roman" w:hAnsi="Times New Roman" w:cs="Times New Roman"/>
          <w:b/>
          <w:color w:val="FF0000"/>
          <w:sz w:val="26"/>
          <w:szCs w:val="26"/>
        </w:rPr>
        <w:t>2024</w:t>
      </w:r>
    </w:p>
    <w:p w:rsidR="007C2134" w:rsidRDefault="007C2134" w:rsidP="009F6F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FD1" w:rsidRDefault="008F5DA2" w:rsidP="00D17AE2">
      <w:pPr>
        <w:ind w:left="623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Dispõe</w:t>
      </w:r>
      <w:r w:rsidR="00D17AE2">
        <w:rPr>
          <w:rFonts w:ascii="Times New Roman" w:hAnsi="Times New Roman" w:cs="Times New Roman"/>
          <w:sz w:val="26"/>
          <w:szCs w:val="26"/>
        </w:rPr>
        <w:t xml:space="preserve"> sobre </w:t>
      </w:r>
      <w:r w:rsidR="00D17AE2" w:rsidRPr="00D17AE2">
        <w:rPr>
          <w:rFonts w:ascii="Times New Roman" w:hAnsi="Times New Roman" w:cs="Times New Roman"/>
          <w:sz w:val="26"/>
          <w:szCs w:val="26"/>
        </w:rPr>
        <w:t xml:space="preserve">denominar oficialmente o </w:t>
      </w:r>
      <w:r w:rsidR="0017274B">
        <w:rPr>
          <w:rFonts w:ascii="Times New Roman" w:hAnsi="Times New Roman" w:cs="Times New Roman"/>
          <w:sz w:val="26"/>
          <w:szCs w:val="26"/>
        </w:rPr>
        <w:t>l</w:t>
      </w:r>
      <w:r w:rsidR="00D17AE2" w:rsidRPr="00D17AE2">
        <w:rPr>
          <w:rFonts w:ascii="Times New Roman" w:hAnsi="Times New Roman" w:cs="Times New Roman"/>
          <w:sz w:val="26"/>
          <w:szCs w:val="26"/>
        </w:rPr>
        <w:t>ogradouro Público, a Rua</w:t>
      </w:r>
      <w:r w:rsidR="00D17AE2">
        <w:rPr>
          <w:rFonts w:ascii="Times New Roman" w:hAnsi="Times New Roman" w:cs="Times New Roman"/>
          <w:sz w:val="26"/>
          <w:szCs w:val="26"/>
        </w:rPr>
        <w:t xml:space="preserve"> Jabuticabeira</w:t>
      </w:r>
      <w:r w:rsidR="0007310F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07310F">
        <w:rPr>
          <w:rFonts w:ascii="Times New Roman" w:hAnsi="Times New Roman" w:cs="Times New Roman"/>
          <w:sz w:val="26"/>
          <w:szCs w:val="26"/>
        </w:rPr>
        <w:t>(log 1587)</w:t>
      </w:r>
      <w:r w:rsidR="00D17AE2">
        <w:rPr>
          <w:rFonts w:ascii="Times New Roman" w:hAnsi="Times New Roman" w:cs="Times New Roman"/>
          <w:sz w:val="26"/>
          <w:szCs w:val="26"/>
        </w:rPr>
        <w:t xml:space="preserve"> no bairro Baia Formosa.</w:t>
      </w:r>
    </w:p>
    <w:p w:rsidR="009F6FD1" w:rsidRDefault="00D84AF0" w:rsidP="009F6FD1">
      <w:pPr>
        <w:rPr>
          <w:rFonts w:ascii="Times New Roman" w:hAnsi="Times New Roman" w:cs="Times New Roman"/>
          <w:sz w:val="26"/>
          <w:szCs w:val="26"/>
        </w:rPr>
      </w:pPr>
      <w:r w:rsidRPr="00D84AF0">
        <w:rPr>
          <w:rFonts w:ascii="Times New Roman" w:hAnsi="Times New Roman" w:cs="Times New Roman"/>
          <w:b/>
          <w:sz w:val="26"/>
          <w:szCs w:val="26"/>
        </w:rPr>
        <w:t>A CÂMARA MUNICIPAL DE ARMAÇÃO DOS BÚZIOS</w:t>
      </w:r>
      <w:r>
        <w:rPr>
          <w:rFonts w:ascii="Times New Roman" w:hAnsi="Times New Roman" w:cs="Times New Roman"/>
          <w:sz w:val="26"/>
          <w:szCs w:val="26"/>
        </w:rPr>
        <w:t>, por seus representantes legais,</w:t>
      </w:r>
      <w:r>
        <w:rPr>
          <w:rFonts w:ascii="Times New Roman" w:hAnsi="Times New Roman" w:cs="Times New Roman"/>
          <w:sz w:val="26"/>
          <w:szCs w:val="26"/>
        </w:rPr>
        <w:br/>
      </w:r>
      <w:r w:rsidR="00F62CA9">
        <w:rPr>
          <w:rFonts w:ascii="Times New Roman" w:hAnsi="Times New Roman" w:cs="Times New Roman"/>
          <w:sz w:val="26"/>
          <w:szCs w:val="26"/>
        </w:rPr>
        <w:t>DECRETA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D17AE2" w:rsidRDefault="0017274B" w:rsidP="00D17A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1º. Fica denominado com</w:t>
      </w:r>
      <w:r w:rsidR="00D17AE2" w:rsidRPr="00D17AE2">
        <w:rPr>
          <w:rFonts w:ascii="Times New Roman" w:hAnsi="Times New Roman" w:cs="Times New Roman"/>
          <w:sz w:val="24"/>
          <w:szCs w:val="24"/>
        </w:rPr>
        <w:t xml:space="preserve">o Rua </w:t>
      </w:r>
      <w:r w:rsidR="00D17AE2">
        <w:rPr>
          <w:rFonts w:ascii="Times New Roman" w:hAnsi="Times New Roman" w:cs="Times New Roman"/>
          <w:sz w:val="24"/>
          <w:szCs w:val="24"/>
        </w:rPr>
        <w:t>Jabuticabeira</w:t>
      </w:r>
      <w:r w:rsidR="0007310F">
        <w:rPr>
          <w:rFonts w:ascii="Times New Roman" w:hAnsi="Times New Roman" w:cs="Times New Roman"/>
          <w:sz w:val="24"/>
          <w:szCs w:val="24"/>
        </w:rPr>
        <w:t xml:space="preserve"> (log 1587)</w:t>
      </w:r>
      <w:r>
        <w:rPr>
          <w:rFonts w:ascii="Times New Roman" w:hAnsi="Times New Roman" w:cs="Times New Roman"/>
          <w:sz w:val="24"/>
          <w:szCs w:val="24"/>
        </w:rPr>
        <w:t xml:space="preserve"> a r</w:t>
      </w:r>
      <w:r w:rsidRPr="0017274B">
        <w:rPr>
          <w:rFonts w:ascii="Times New Roman" w:hAnsi="Times New Roman" w:cs="Times New Roman"/>
          <w:sz w:val="24"/>
          <w:szCs w:val="24"/>
        </w:rPr>
        <w:t>ua que fica localizada em frente ao bar da Carla, também conhecido como beco do Chaves,</w:t>
      </w:r>
      <w:r>
        <w:rPr>
          <w:rFonts w:ascii="Times New Roman" w:hAnsi="Times New Roman" w:cs="Times New Roman"/>
          <w:sz w:val="24"/>
          <w:szCs w:val="24"/>
        </w:rPr>
        <w:t xml:space="preserve"> que fica localizada</w:t>
      </w:r>
      <w:r w:rsidRPr="0017274B">
        <w:rPr>
          <w:rFonts w:ascii="Times New Roman" w:hAnsi="Times New Roman" w:cs="Times New Roman"/>
          <w:sz w:val="24"/>
          <w:szCs w:val="24"/>
        </w:rPr>
        <w:t xml:space="preserve"> no bairro Baía Formosa</w:t>
      </w:r>
      <w:r w:rsidR="00D17AE2" w:rsidRPr="00D17AE2">
        <w:rPr>
          <w:rFonts w:ascii="Times New Roman" w:hAnsi="Times New Roman" w:cs="Times New Roman"/>
          <w:sz w:val="24"/>
          <w:szCs w:val="24"/>
        </w:rPr>
        <w:t>.</w:t>
      </w:r>
    </w:p>
    <w:p w:rsidR="009F6FD1" w:rsidRDefault="00D17AE2" w:rsidP="009F6FD1">
      <w:pPr>
        <w:rPr>
          <w:rFonts w:ascii="Times New Roman" w:hAnsi="Times New Roman" w:cs="Times New Roman"/>
          <w:sz w:val="26"/>
          <w:szCs w:val="26"/>
        </w:rPr>
      </w:pPr>
      <w:r w:rsidRPr="00D17AE2">
        <w:rPr>
          <w:rFonts w:ascii="Times New Roman" w:hAnsi="Times New Roman" w:cs="Times New Roman"/>
          <w:sz w:val="26"/>
          <w:szCs w:val="26"/>
        </w:rPr>
        <w:t>Art. 2º. Esta lei entra em vigor na data de sua publicação.</w:t>
      </w:r>
    </w:p>
    <w:p w:rsidR="009F6FD1" w:rsidRPr="009F6FD1" w:rsidRDefault="009F6FD1" w:rsidP="009F6FD1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F6FD1">
        <w:rPr>
          <w:rFonts w:ascii="Times New Roman" w:hAnsi="Times New Roman" w:cs="Times New Roman"/>
          <w:b/>
          <w:sz w:val="26"/>
          <w:szCs w:val="26"/>
          <w:u w:val="single"/>
        </w:rPr>
        <w:t>JUSTIFICATIVA</w:t>
      </w:r>
    </w:p>
    <w:p w:rsidR="009F6FD1" w:rsidRDefault="00D17AE2" w:rsidP="00D17AE2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D17AE2">
        <w:rPr>
          <w:rFonts w:ascii="Times New Roman" w:hAnsi="Times New Roman" w:cs="Times New Roman"/>
          <w:sz w:val="26"/>
          <w:szCs w:val="26"/>
        </w:rPr>
        <w:t>Com o objetivo de melhorar a localização residencial, tanto para moradores, como para os Correios, entregadores e visitantes do local, indicamos tal proposição a fim de que a Rua</w:t>
      </w:r>
      <w:r>
        <w:rPr>
          <w:rFonts w:ascii="Times New Roman" w:hAnsi="Times New Roman" w:cs="Times New Roman"/>
          <w:sz w:val="26"/>
          <w:szCs w:val="26"/>
        </w:rPr>
        <w:t xml:space="preserve"> que fica localizada em frente ao bar da Carla, também conhecido como beco do Chaves,</w:t>
      </w:r>
      <w:r w:rsidR="0017274B" w:rsidRPr="0017274B">
        <w:t xml:space="preserve"> </w:t>
      </w:r>
      <w:r w:rsidR="0017274B" w:rsidRPr="0017274B">
        <w:rPr>
          <w:rFonts w:ascii="Times New Roman" w:hAnsi="Times New Roman" w:cs="Times New Roman"/>
          <w:sz w:val="26"/>
          <w:szCs w:val="26"/>
        </w:rPr>
        <w:t>no bairro Ba</w:t>
      </w:r>
      <w:r w:rsidR="0017274B">
        <w:rPr>
          <w:rFonts w:ascii="Times New Roman" w:hAnsi="Times New Roman" w:cs="Times New Roman"/>
          <w:sz w:val="26"/>
          <w:szCs w:val="26"/>
        </w:rPr>
        <w:t>ía Formosa, receba o nome de rua Jabuticabeira</w:t>
      </w:r>
      <w:r w:rsidR="0007310F">
        <w:rPr>
          <w:rFonts w:ascii="Times New Roman" w:hAnsi="Times New Roman" w:cs="Times New Roman"/>
          <w:sz w:val="26"/>
          <w:szCs w:val="26"/>
        </w:rPr>
        <w:t xml:space="preserve"> (log 1587)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17AE2">
        <w:rPr>
          <w:rFonts w:ascii="Times New Roman" w:hAnsi="Times New Roman" w:cs="Times New Roman"/>
          <w:sz w:val="26"/>
          <w:szCs w:val="26"/>
        </w:rPr>
        <w:t>diminuindo os transtornos, já que passará a ter designação oficial e Código de Endereçamento Postal –CEP, definitivo.</w:t>
      </w:r>
    </w:p>
    <w:p w:rsidR="00D17AE2" w:rsidRDefault="00D17AE2" w:rsidP="00D17AE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 nome foi escolhido pelos moradores que ali residem por conter vários pés de jabuticaba na rua em questão</w:t>
      </w:r>
      <w:r w:rsidR="0017274B">
        <w:rPr>
          <w:rFonts w:ascii="Times New Roman" w:hAnsi="Times New Roman" w:cs="Times New Roman"/>
          <w:sz w:val="26"/>
          <w:szCs w:val="26"/>
        </w:rPr>
        <w:t>.</w:t>
      </w:r>
    </w:p>
    <w:p w:rsidR="009F6FD1" w:rsidRDefault="00071806" w:rsidP="009F6FD1">
      <w:pPr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Sala das Sessões</w:t>
      </w:r>
      <w:r w:rsidR="009F6FD1">
        <w:rPr>
          <w:rFonts w:ascii="Times New Roman" w:hAnsi="Times New Roman" w:cs="Times New Roman"/>
          <w:sz w:val="26"/>
          <w:szCs w:val="26"/>
        </w:rPr>
        <w:t xml:space="preserve">,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{dia</w:t>
      </w:r>
      <w:r>
        <w:rPr>
          <w:rFonts w:ascii="Times New Roman" w:hAnsi="Times New Roman" w:cs="Times New Roman"/>
          <w:color w:val="FF0000"/>
          <w:sz w:val="26"/>
          <w:szCs w:val="26"/>
        </w:rPr>
        <w:t>}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FD1">
        <w:rPr>
          <w:rFonts w:ascii="Times New Roman" w:hAnsi="Times New Roman" w:cs="Times New Roman"/>
          <w:sz w:val="26"/>
          <w:szCs w:val="26"/>
        </w:rPr>
        <w:t xml:space="preserve">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 xml:space="preserve">{mês} </w:t>
      </w:r>
      <w:r>
        <w:rPr>
          <w:rFonts w:ascii="Times New Roman" w:hAnsi="Times New Roman" w:cs="Times New Roman"/>
          <w:sz w:val="26"/>
          <w:szCs w:val="26"/>
        </w:rPr>
        <w:t xml:space="preserve">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{ano}</w:t>
      </w:r>
    </w:p>
    <w:p w:rsidR="009F6FD1" w:rsidRDefault="009F6FD1" w:rsidP="00AB50B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B50B1" w:rsidRDefault="00AB50B1" w:rsidP="00D620EA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</w:p>
    <w:p w:rsidR="00885D3F" w:rsidRDefault="00885D3F" w:rsidP="00D620E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5D3F">
        <w:rPr>
          <w:rFonts w:ascii="Times New Roman" w:eastAsia="Times New Roman" w:hAnsi="Times New Roman" w:cs="Times New Roman"/>
          <w:sz w:val="24"/>
          <w:szCs w:val="24"/>
        </w:rPr>
        <w:t xml:space="preserve">NILTON CESAR ALVES DE ALMEIDA </w:t>
      </w:r>
    </w:p>
    <w:p w:rsidR="00D620EA" w:rsidRPr="00D620EA" w:rsidRDefault="009F6FD1" w:rsidP="00D620EA">
      <w:pPr>
        <w:spacing w:after="0"/>
        <w:ind w:firstLine="851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Vereador Autor</w:t>
      </w:r>
    </w:p>
    <w:p w:rsidR="00AB50B1" w:rsidRDefault="00AB50B1" w:rsidP="00AB50B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D620EA" w:rsidRDefault="00D620EA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620EA" w:rsidRDefault="00D620EA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620EA" w:rsidRDefault="00D620EA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D620EA" w:rsidSect="00D84AF0">
      <w:pgSz w:w="11906" w:h="16838"/>
      <w:pgMar w:top="426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DA2"/>
    <w:rsid w:val="0001493B"/>
    <w:rsid w:val="00071806"/>
    <w:rsid w:val="0007310F"/>
    <w:rsid w:val="001658C8"/>
    <w:rsid w:val="0017274B"/>
    <w:rsid w:val="00200C2F"/>
    <w:rsid w:val="00217EF5"/>
    <w:rsid w:val="00282BE0"/>
    <w:rsid w:val="003174DF"/>
    <w:rsid w:val="00350143"/>
    <w:rsid w:val="003E2645"/>
    <w:rsid w:val="00404D82"/>
    <w:rsid w:val="004E174D"/>
    <w:rsid w:val="00542242"/>
    <w:rsid w:val="00582E8C"/>
    <w:rsid w:val="005D09E7"/>
    <w:rsid w:val="006E6A5F"/>
    <w:rsid w:val="0077027F"/>
    <w:rsid w:val="007B543E"/>
    <w:rsid w:val="007C2134"/>
    <w:rsid w:val="00843FDF"/>
    <w:rsid w:val="00885D3F"/>
    <w:rsid w:val="008968EB"/>
    <w:rsid w:val="008F5DA2"/>
    <w:rsid w:val="00945A2B"/>
    <w:rsid w:val="009F6FD1"/>
    <w:rsid w:val="00AB50B1"/>
    <w:rsid w:val="00B53515"/>
    <w:rsid w:val="00C62908"/>
    <w:rsid w:val="00C86902"/>
    <w:rsid w:val="00C90A83"/>
    <w:rsid w:val="00D17AE2"/>
    <w:rsid w:val="00D620EA"/>
    <w:rsid w:val="00D84AF0"/>
    <w:rsid w:val="00E35BA9"/>
    <w:rsid w:val="00E3649D"/>
    <w:rsid w:val="00E452FB"/>
    <w:rsid w:val="00E701FF"/>
    <w:rsid w:val="00F62CA9"/>
    <w:rsid w:val="00F7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140B4"/>
  <w15:chartTrackingRefBased/>
  <w15:docId w15:val="{E7F64041-A62B-43E0-A1D0-5FB6AA66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B50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nete.niltinho\Desktop\modelos%20proposi&#231;&#227;o\Modelos%20Personalizados%20do%20Office\MOD-PROJETO%20DECRETO%20LEGISLATIV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838BF-A82A-4E28-B53B-47C8080A6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MOD-PROJETO DECRETO LEGISLATIVO</Template>
  <TotalTime>6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Niltinho</dc:creator>
  <cp:keywords/>
  <dc:description/>
  <cp:lastModifiedBy>Gabinete Niltinho</cp:lastModifiedBy>
  <cp:revision>4</cp:revision>
  <dcterms:created xsi:type="dcterms:W3CDTF">2024-06-26T17:40:00Z</dcterms:created>
  <dcterms:modified xsi:type="dcterms:W3CDTF">2024-10-16T13:18:00Z</dcterms:modified>
</cp:coreProperties>
</file>