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>
      <w:bookmarkStart w:id="0" w:name="_GoBack"/>
      <w:bookmarkEnd w:id="0"/>
    </w:p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E1E39">
        <w:rPr>
          <w:sz w:val="52"/>
          <w:szCs w:val="52"/>
          <w:u w:val="single"/>
        </w:rPr>
        <w:t>10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E7BC0" w:rsidRDefault="009D6F8E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Lisandro Ribeiro,</w:t>
      </w:r>
      <w:r w:rsidR="001027D9">
        <w:rPr>
          <w:sz w:val="28"/>
          <w:szCs w:val="28"/>
        </w:rPr>
        <w:t xml:space="preserve">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ao </w:t>
      </w:r>
      <w:r w:rsidR="00780F22" w:rsidRPr="00780F22">
        <w:rPr>
          <w:sz w:val="28"/>
          <w:szCs w:val="28"/>
        </w:rPr>
        <w:t xml:space="preserve">art. </w:t>
      </w:r>
      <w:r w:rsidR="00861FF6">
        <w:rPr>
          <w:sz w:val="28"/>
          <w:szCs w:val="28"/>
        </w:rPr>
        <w:t>6</w:t>
      </w:r>
      <w:r w:rsidR="00780F22" w:rsidRPr="00780F22">
        <w:rPr>
          <w:sz w:val="28"/>
          <w:szCs w:val="28"/>
        </w:rPr>
        <w:t xml:space="preserve">º do Projeto de </w:t>
      </w:r>
      <w:r w:rsidR="007E7BC0">
        <w:rPr>
          <w:sz w:val="28"/>
          <w:szCs w:val="28"/>
        </w:rPr>
        <w:t xml:space="preserve">Lei Complementar </w:t>
      </w:r>
      <w:r w:rsidR="00780F22" w:rsidRPr="00780F22">
        <w:rPr>
          <w:sz w:val="28"/>
          <w:szCs w:val="28"/>
        </w:rPr>
        <w:t>nº 00</w:t>
      </w:r>
      <w:r w:rsidR="007E7BC0">
        <w:rPr>
          <w:sz w:val="28"/>
          <w:szCs w:val="28"/>
        </w:rPr>
        <w:t>8</w:t>
      </w:r>
      <w:r w:rsidR="00780F22" w:rsidRPr="00780F22">
        <w:rPr>
          <w:sz w:val="28"/>
          <w:szCs w:val="28"/>
        </w:rPr>
        <w:t>/2017</w:t>
      </w:r>
      <w:r w:rsidR="00861FF6">
        <w:rPr>
          <w:sz w:val="28"/>
          <w:szCs w:val="28"/>
        </w:rPr>
        <w:t xml:space="preserve"> – Executivo. </w:t>
      </w:r>
    </w:p>
    <w:p w:rsidR="0029163E" w:rsidRDefault="0029163E" w:rsidP="00861FF6">
      <w:pPr>
        <w:ind w:firstLine="851"/>
        <w:jc w:val="both"/>
        <w:rPr>
          <w:sz w:val="28"/>
          <w:szCs w:val="28"/>
        </w:rPr>
      </w:pPr>
    </w:p>
    <w:p w:rsidR="00736180" w:rsidRDefault="0029163E" w:rsidP="009D6F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Art. 57. Para beneficiar-se da isenção, o interessado deverá ser p</w:t>
      </w:r>
      <w:r w:rsidR="00F347C4">
        <w:rPr>
          <w:sz w:val="28"/>
          <w:szCs w:val="28"/>
        </w:rPr>
        <w:t xml:space="preserve">roprietário de um único imóvel no Município ou fora dele, com </w:t>
      </w:r>
      <w:r w:rsidR="00F54FBA">
        <w:rPr>
          <w:sz w:val="28"/>
          <w:szCs w:val="28"/>
        </w:rPr>
        <w:t xml:space="preserve">até 1.500 m² com </w:t>
      </w:r>
      <w:r w:rsidR="00F347C4">
        <w:rPr>
          <w:sz w:val="28"/>
          <w:szCs w:val="28"/>
        </w:rPr>
        <w:t>edificação de até 95m²</w:t>
      </w:r>
      <w:r w:rsidR="009D6F8E">
        <w:rPr>
          <w:sz w:val="28"/>
          <w:szCs w:val="28"/>
        </w:rPr>
        <w:t xml:space="preserve"> </w:t>
      </w:r>
      <w:r w:rsidR="008C0054">
        <w:rPr>
          <w:sz w:val="28"/>
          <w:szCs w:val="28"/>
        </w:rPr>
        <w:t xml:space="preserve">- </w:t>
      </w:r>
      <w:r w:rsidR="009D6F8E">
        <w:rPr>
          <w:sz w:val="28"/>
          <w:szCs w:val="28"/>
        </w:rPr>
        <w:t>e</w:t>
      </w:r>
      <w:r w:rsidR="00F347C4">
        <w:rPr>
          <w:sz w:val="28"/>
          <w:szCs w:val="28"/>
        </w:rPr>
        <w:t xml:space="preserve"> não p</w:t>
      </w:r>
      <w:r w:rsidR="008C0054">
        <w:rPr>
          <w:sz w:val="28"/>
          <w:szCs w:val="28"/>
        </w:rPr>
        <w:t>ossua</w:t>
      </w:r>
      <w:r w:rsidR="00F347C4">
        <w:rPr>
          <w:sz w:val="28"/>
          <w:szCs w:val="28"/>
        </w:rPr>
        <w:t xml:space="preserve"> renda mensal superior </w:t>
      </w:r>
      <w:r w:rsidR="008C0054">
        <w:rPr>
          <w:sz w:val="28"/>
          <w:szCs w:val="28"/>
        </w:rPr>
        <w:t>a</w:t>
      </w:r>
      <w:r w:rsidR="00F347C4">
        <w:rPr>
          <w:sz w:val="28"/>
          <w:szCs w:val="28"/>
        </w:rPr>
        <w:t xml:space="preserve"> </w:t>
      </w:r>
      <w:r w:rsidR="009D6F8E">
        <w:rPr>
          <w:sz w:val="28"/>
          <w:szCs w:val="28"/>
        </w:rPr>
        <w:t xml:space="preserve">três salários mínimos. </w:t>
      </w: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925A11">
        <w:rPr>
          <w:sz w:val="28"/>
          <w:szCs w:val="28"/>
        </w:rPr>
        <w:t>03</w:t>
      </w:r>
      <w:r w:rsidR="001027D9">
        <w:rPr>
          <w:sz w:val="28"/>
          <w:szCs w:val="28"/>
        </w:rPr>
        <w:t xml:space="preserve"> </w:t>
      </w:r>
      <w:r w:rsidR="00925A11">
        <w:rPr>
          <w:sz w:val="28"/>
          <w:szCs w:val="28"/>
        </w:rPr>
        <w:t>(três</w:t>
      </w:r>
      <w:r w:rsidR="001027D9">
        <w:rPr>
          <w:sz w:val="28"/>
          <w:szCs w:val="28"/>
        </w:rPr>
        <w:t>) dias do mês de outubro de 2017</w:t>
      </w:r>
      <w:r w:rsidR="00925BD2">
        <w:rPr>
          <w:sz w:val="28"/>
          <w:szCs w:val="28"/>
        </w:rPr>
        <w:t>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9D6F8E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9D6F8E">
        <w:rPr>
          <w:sz w:val="28"/>
          <w:szCs w:val="28"/>
        </w:rPr>
        <w:t>PSD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054" w:rsidRDefault="008C0054">
      <w:r>
        <w:separator/>
      </w:r>
    </w:p>
  </w:endnote>
  <w:endnote w:type="continuationSeparator" w:id="0">
    <w:p w:rsidR="008C0054" w:rsidRDefault="008C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054" w:rsidRDefault="008C0054">
      <w:r>
        <w:separator/>
      </w:r>
    </w:p>
  </w:footnote>
  <w:footnote w:type="continuationSeparator" w:id="0">
    <w:p w:rsidR="008C0054" w:rsidRDefault="008C0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054" w:rsidRDefault="008C0054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8C0054" w:rsidRDefault="008C0054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054" w:rsidRDefault="008C005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0054" w:rsidRDefault="008C0054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8C0054" w:rsidRDefault="008C005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0054" w:rsidRDefault="008C005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24464"/>
    <w:rsid w:val="000C48F3"/>
    <w:rsid w:val="000D72D8"/>
    <w:rsid w:val="001027D9"/>
    <w:rsid w:val="00120B4A"/>
    <w:rsid w:val="001838BC"/>
    <w:rsid w:val="001A735D"/>
    <w:rsid w:val="001B07A1"/>
    <w:rsid w:val="001B506C"/>
    <w:rsid w:val="0024634B"/>
    <w:rsid w:val="0029163E"/>
    <w:rsid w:val="002E1754"/>
    <w:rsid w:val="00343136"/>
    <w:rsid w:val="003C6180"/>
    <w:rsid w:val="00434775"/>
    <w:rsid w:val="004379E9"/>
    <w:rsid w:val="00454978"/>
    <w:rsid w:val="005D2AAA"/>
    <w:rsid w:val="005F2AA4"/>
    <w:rsid w:val="0062366F"/>
    <w:rsid w:val="00627CA4"/>
    <w:rsid w:val="006E2509"/>
    <w:rsid w:val="007027ED"/>
    <w:rsid w:val="00736180"/>
    <w:rsid w:val="00780F22"/>
    <w:rsid w:val="007E7BC0"/>
    <w:rsid w:val="008163B9"/>
    <w:rsid w:val="00861FF6"/>
    <w:rsid w:val="00891537"/>
    <w:rsid w:val="008C0054"/>
    <w:rsid w:val="008C03B1"/>
    <w:rsid w:val="00917F40"/>
    <w:rsid w:val="00925A11"/>
    <w:rsid w:val="00925BD2"/>
    <w:rsid w:val="009D6F8E"/>
    <w:rsid w:val="00A152FF"/>
    <w:rsid w:val="00A27235"/>
    <w:rsid w:val="00A42680"/>
    <w:rsid w:val="00AD28D5"/>
    <w:rsid w:val="00B824C8"/>
    <w:rsid w:val="00C271D7"/>
    <w:rsid w:val="00CA7CAA"/>
    <w:rsid w:val="00CF213C"/>
    <w:rsid w:val="00CF529B"/>
    <w:rsid w:val="00D9788E"/>
    <w:rsid w:val="00DA3AC5"/>
    <w:rsid w:val="00DD46FF"/>
    <w:rsid w:val="00E14566"/>
    <w:rsid w:val="00E426AC"/>
    <w:rsid w:val="00ED5E90"/>
    <w:rsid w:val="00EE0A11"/>
    <w:rsid w:val="00F347C4"/>
    <w:rsid w:val="00F46367"/>
    <w:rsid w:val="00F54FBA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2</cp:revision>
  <cp:lastPrinted>2017-10-03T13:42:00Z</cp:lastPrinted>
  <dcterms:created xsi:type="dcterms:W3CDTF">2017-10-03T18:44:00Z</dcterms:created>
  <dcterms:modified xsi:type="dcterms:W3CDTF">2017-10-03T18:44:00Z</dcterms:modified>
</cp:coreProperties>
</file>