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D53" w:rsidRPr="00C21A79" w:rsidRDefault="00A61D53" w:rsidP="00A61D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A61D53" w:rsidRPr="00C21A79" w:rsidRDefault="00A61D53" w:rsidP="00A61D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1D53" w:rsidRDefault="00A61D53" w:rsidP="00A61D5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1D53" w:rsidRPr="00A61D53" w:rsidRDefault="00A61D53" w:rsidP="00A61D5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1D53" w:rsidRDefault="00A61D53" w:rsidP="00A61D5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1D53">
        <w:rPr>
          <w:rFonts w:ascii="Times New Roman" w:hAnsi="Times New Roman" w:cs="Times New Roman"/>
          <w:b/>
          <w:sz w:val="28"/>
          <w:szCs w:val="28"/>
          <w:u w:val="single"/>
        </w:rPr>
        <w:t>ORDEM DO DIA:</w:t>
      </w:r>
    </w:p>
    <w:p w:rsidR="00A61D53" w:rsidRPr="00A61D53" w:rsidRDefault="00A61D53" w:rsidP="00A61D5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1D53" w:rsidRPr="00A61D53" w:rsidRDefault="00A61D53" w:rsidP="00A61D53">
      <w:pPr>
        <w:rPr>
          <w:rFonts w:ascii="Times New Roman" w:hAnsi="Times New Roman" w:cs="Times New Roman"/>
          <w:sz w:val="28"/>
          <w:szCs w:val="28"/>
        </w:rPr>
      </w:pPr>
    </w:p>
    <w:p w:rsidR="00A61D53" w:rsidRPr="00A61D53" w:rsidRDefault="00A61D53" w:rsidP="00A61D53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1D53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Apreciação do PROJETO DE LEI Nº 050/2019, de autoria do Poder Executivo Municipal, </w:t>
      </w:r>
      <w:r w:rsidRPr="00A61D53">
        <w:rPr>
          <w:rFonts w:ascii="Times New Roman" w:hAnsi="Times New Roman" w:cs="Times New Roman"/>
          <w:sz w:val="28"/>
          <w:szCs w:val="28"/>
        </w:rPr>
        <w:t>que autoriza o Poder Executivo Municipal a abrir crédito adicional suplementar no valor de R$1.200.000,00</w:t>
      </w:r>
      <w:r>
        <w:rPr>
          <w:rFonts w:ascii="Times New Roman" w:hAnsi="Times New Roman" w:cs="Times New Roman"/>
          <w:sz w:val="28"/>
          <w:szCs w:val="28"/>
        </w:rPr>
        <w:t>, e dá outras providências.</w:t>
      </w:r>
    </w:p>
    <w:p w:rsidR="00AC168D" w:rsidRPr="00A61D53" w:rsidRDefault="00AC168D" w:rsidP="00A61D53">
      <w:pPr>
        <w:rPr>
          <w:rFonts w:ascii="Times New Roman" w:hAnsi="Times New Roman" w:cs="Times New Roman"/>
          <w:sz w:val="28"/>
          <w:szCs w:val="28"/>
        </w:rPr>
      </w:pPr>
    </w:p>
    <w:sectPr w:rsidR="00AC168D" w:rsidRPr="00A61D53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BE0" w:rsidRDefault="00F95BE0" w:rsidP="00B03915">
      <w:r>
        <w:separator/>
      </w:r>
    </w:p>
  </w:endnote>
  <w:endnote w:type="continuationSeparator" w:id="1">
    <w:p w:rsidR="00F95BE0" w:rsidRDefault="00F95BE0" w:rsidP="00B03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F95BE0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BE0" w:rsidRDefault="00F95BE0" w:rsidP="00B03915">
      <w:r>
        <w:separator/>
      </w:r>
    </w:p>
  </w:footnote>
  <w:footnote w:type="continuationSeparator" w:id="1">
    <w:p w:rsidR="00F95BE0" w:rsidRDefault="00F95BE0" w:rsidP="00B039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F95BE0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B3111D"/>
    <w:multiLevelType w:val="hybridMultilevel"/>
    <w:tmpl w:val="7B1677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A61D53"/>
    <w:rsid w:val="00A906D8"/>
    <w:rsid w:val="00AB5A74"/>
    <w:rsid w:val="00AC168D"/>
    <w:rsid w:val="00B03915"/>
    <w:rsid w:val="00C21A79"/>
    <w:rsid w:val="00F071AE"/>
    <w:rsid w:val="00F95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61D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280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2019-12-17T13:50:00Z</dcterms:created>
  <dcterms:modified xsi:type="dcterms:W3CDTF">2019-12-17T13:50:00Z</dcterms:modified>
</cp:coreProperties>
</file>