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14164F" w14:textId="77777777" w:rsidR="00C62975" w:rsidRDefault="00C62975" w:rsidP="0099167C">
      <w:pPr>
        <w:widowControl w:val="0"/>
        <w:autoSpaceDE w:val="0"/>
        <w:autoSpaceDN w:val="0"/>
        <w:spacing w:after="0" w:line="240" w:lineRule="auto"/>
        <w:ind w:left="2552"/>
        <w:jc w:val="both"/>
        <w:rPr>
          <w:rFonts w:ascii="Arial" w:eastAsia="Arial MT" w:hAnsi="Arial" w:cs="Arial"/>
          <w:b/>
          <w:kern w:val="0"/>
          <w:sz w:val="24"/>
          <w:szCs w:val="24"/>
          <w:lang w:val="pt-PT"/>
          <w14:ligatures w14:val="none"/>
        </w:rPr>
      </w:pPr>
    </w:p>
    <w:p w14:paraId="63171ED0" w14:textId="167C56A1" w:rsidR="0099167C" w:rsidRPr="00805D97" w:rsidRDefault="00805D97" w:rsidP="0099167C">
      <w:pPr>
        <w:widowControl w:val="0"/>
        <w:autoSpaceDE w:val="0"/>
        <w:autoSpaceDN w:val="0"/>
        <w:spacing w:after="0" w:line="240" w:lineRule="auto"/>
        <w:ind w:left="2552"/>
        <w:jc w:val="both"/>
        <w:rPr>
          <w:rFonts w:ascii="Arial" w:eastAsia="Arial MT" w:hAnsi="Arial" w:cs="Arial"/>
          <w:b/>
          <w:kern w:val="0"/>
          <w:sz w:val="24"/>
          <w:szCs w:val="24"/>
          <w:lang w:val="pt-PT"/>
          <w14:ligatures w14:val="none"/>
        </w:rPr>
      </w:pPr>
      <w:r w:rsidRPr="00805D97">
        <w:rPr>
          <w:rFonts w:ascii="Arial" w:eastAsia="Arial MT" w:hAnsi="Arial" w:cs="Arial"/>
          <w:b/>
          <w:kern w:val="0"/>
          <w:sz w:val="24"/>
          <w:szCs w:val="24"/>
          <w:lang w:val="pt-PT"/>
          <w14:ligatures w14:val="none"/>
        </w:rPr>
        <w:t xml:space="preserve">LEI  Nº 2.866/2024 </w:t>
      </w:r>
    </w:p>
    <w:p w14:paraId="0905EA82" w14:textId="77777777" w:rsidR="0099167C" w:rsidRDefault="0099167C" w:rsidP="0099167C">
      <w:pPr>
        <w:widowControl w:val="0"/>
        <w:autoSpaceDE w:val="0"/>
        <w:autoSpaceDN w:val="0"/>
        <w:spacing w:after="0" w:line="240" w:lineRule="auto"/>
        <w:ind w:left="2552"/>
        <w:jc w:val="both"/>
        <w:rPr>
          <w:rFonts w:ascii="Arial" w:eastAsia="Arial MT" w:hAnsi="Arial" w:cs="Arial"/>
          <w:bCs/>
          <w:kern w:val="0"/>
          <w:sz w:val="24"/>
          <w:szCs w:val="24"/>
          <w:lang w:val="pt-PT"/>
          <w14:ligatures w14:val="none"/>
        </w:rPr>
      </w:pPr>
    </w:p>
    <w:p w14:paraId="430221A4" w14:textId="77777777" w:rsidR="0099167C" w:rsidRDefault="0099167C" w:rsidP="0099167C">
      <w:pPr>
        <w:widowControl w:val="0"/>
        <w:autoSpaceDE w:val="0"/>
        <w:autoSpaceDN w:val="0"/>
        <w:spacing w:after="0" w:line="240" w:lineRule="auto"/>
        <w:ind w:left="2552"/>
        <w:jc w:val="both"/>
        <w:rPr>
          <w:rFonts w:ascii="Arial" w:eastAsia="Arial MT" w:hAnsi="Arial" w:cs="Arial"/>
          <w:bCs/>
          <w:kern w:val="0"/>
          <w:sz w:val="24"/>
          <w:szCs w:val="24"/>
          <w:lang w:val="pt-PT"/>
          <w14:ligatures w14:val="none"/>
        </w:rPr>
      </w:pPr>
    </w:p>
    <w:p w14:paraId="43D1750F" w14:textId="77777777" w:rsidR="0099167C" w:rsidRDefault="0099167C" w:rsidP="0099167C">
      <w:pPr>
        <w:widowControl w:val="0"/>
        <w:autoSpaceDE w:val="0"/>
        <w:autoSpaceDN w:val="0"/>
        <w:spacing w:after="0" w:line="240" w:lineRule="auto"/>
        <w:ind w:left="2552"/>
        <w:jc w:val="both"/>
        <w:rPr>
          <w:rFonts w:ascii="Arial" w:eastAsia="Arial MT" w:hAnsi="Arial" w:cs="Arial"/>
          <w:bCs/>
          <w:caps/>
          <w:kern w:val="0"/>
          <w:sz w:val="24"/>
          <w:szCs w:val="24"/>
          <w:lang w:val="pt-PT"/>
          <w14:ligatures w14:val="none"/>
        </w:rPr>
      </w:pPr>
      <w:r>
        <w:rPr>
          <w:rFonts w:ascii="Arial" w:eastAsia="Arial MT" w:hAnsi="Arial" w:cs="Arial"/>
          <w:bCs/>
          <w:kern w:val="0"/>
          <w:sz w:val="24"/>
          <w:szCs w:val="24"/>
          <w:lang w:val="pt-PT"/>
          <w14:ligatures w14:val="none"/>
        </w:rPr>
        <w:t>Altera a redação do art. 9°, e do §2°., art. 20, da Lei Municipal n°. 2.692/19, que trata do Zoneamento de Uso e Ocupação do Solo Urbano e Rural do município de Clevelândia, cria os art. 16-A, 16-B,  e os art. 25-A, bem como, dá outras providências.</w:t>
      </w:r>
    </w:p>
    <w:p w14:paraId="55848A2D" w14:textId="77777777" w:rsidR="0099167C" w:rsidRDefault="0099167C" w:rsidP="0099167C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kern w:val="0"/>
          <w:sz w:val="24"/>
          <w:szCs w:val="24"/>
          <w:lang w:val="pt-PT"/>
          <w14:ligatures w14:val="none"/>
        </w:rPr>
      </w:pPr>
    </w:p>
    <w:p w14:paraId="58B5D65C" w14:textId="7088349A" w:rsidR="0099167C" w:rsidRDefault="0099167C" w:rsidP="0099167C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O Poder Legislativo de Clevelândia, Estado do Paraná, aprova e eu, </w:t>
      </w:r>
      <w:proofErr w:type="gramStart"/>
      <w:r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Pre</w:t>
      </w:r>
      <w:r w:rsidR="00805D97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sidente  Promulgo</w:t>
      </w:r>
      <w:proofErr w:type="gramEnd"/>
      <w:r w:rsidR="00805D97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a </w:t>
      </w:r>
      <w:r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seguinte lei:</w:t>
      </w:r>
    </w:p>
    <w:p w14:paraId="52ED647B" w14:textId="77777777" w:rsidR="0099167C" w:rsidRDefault="0099167C" w:rsidP="0099167C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kern w:val="0"/>
          <w:sz w:val="24"/>
          <w:szCs w:val="24"/>
          <w:lang w:val="pt-PT"/>
          <w14:ligatures w14:val="none"/>
        </w:rPr>
      </w:pPr>
    </w:p>
    <w:p w14:paraId="7834B373" w14:textId="77777777" w:rsidR="0099167C" w:rsidRDefault="0099167C" w:rsidP="0099167C">
      <w:pPr>
        <w:widowControl w:val="0"/>
        <w:tabs>
          <w:tab w:val="left" w:pos="1394"/>
        </w:tabs>
        <w:autoSpaceDE w:val="0"/>
        <w:autoSpaceDN w:val="0"/>
        <w:spacing w:before="120" w:after="0" w:line="240" w:lineRule="auto"/>
        <w:ind w:firstLine="737"/>
        <w:jc w:val="both"/>
        <w:rPr>
          <w:rFonts w:ascii="Arial" w:eastAsia="Arial MT" w:hAnsi="Arial" w:cs="Arial"/>
          <w:kern w:val="0"/>
          <w:sz w:val="24"/>
          <w:szCs w:val="24"/>
          <w:lang w:val="pt-PT"/>
          <w14:ligatures w14:val="none"/>
        </w:rPr>
      </w:pPr>
      <w:r>
        <w:rPr>
          <w:rFonts w:ascii="Arial" w:eastAsia="Arial MT" w:hAnsi="Arial" w:cs="Arial"/>
          <w:b/>
          <w:bCs/>
          <w:kern w:val="0"/>
          <w:sz w:val="24"/>
          <w:szCs w:val="24"/>
          <w:lang w:val="pt-PT"/>
          <w14:ligatures w14:val="none"/>
        </w:rPr>
        <w:t>Art. 1º.</w:t>
      </w:r>
      <w:r>
        <w:rPr>
          <w:rFonts w:ascii="Arial" w:eastAsia="Arial MT" w:hAnsi="Arial" w:cs="Arial"/>
          <w:b/>
          <w:bCs/>
          <w:kern w:val="0"/>
          <w:sz w:val="24"/>
          <w:szCs w:val="24"/>
          <w:lang w:val="pt-PT"/>
          <w14:ligatures w14:val="none"/>
        </w:rPr>
        <w:tab/>
      </w:r>
      <w:r>
        <w:rPr>
          <w:rFonts w:ascii="Arial" w:eastAsia="Arial MT" w:hAnsi="Arial" w:cs="Arial"/>
          <w:kern w:val="0"/>
          <w:sz w:val="24"/>
          <w:szCs w:val="24"/>
          <w:lang w:val="pt-PT"/>
          <w14:ligatures w14:val="none"/>
        </w:rPr>
        <w:t>A divisão das zonas urbanas de que trata o Art. 9° da Lei Municipal n°. 2.692/19, passa a vigorar com a seguinte alteração:</w:t>
      </w:r>
    </w:p>
    <w:p w14:paraId="18D52AC8" w14:textId="77777777" w:rsidR="0099167C" w:rsidRDefault="0099167C" w:rsidP="0099167C">
      <w:pPr>
        <w:widowControl w:val="0"/>
        <w:tabs>
          <w:tab w:val="left" w:pos="1394"/>
        </w:tabs>
        <w:autoSpaceDE w:val="0"/>
        <w:autoSpaceDN w:val="0"/>
        <w:spacing w:before="120" w:after="0" w:line="240" w:lineRule="auto"/>
        <w:ind w:firstLine="737"/>
        <w:jc w:val="both"/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</w:pPr>
      <w:r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>Art. 9°. – (...)</w:t>
      </w: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67"/>
        <w:gridCol w:w="3376"/>
      </w:tblGrid>
      <w:tr w:rsidR="0099167C" w14:paraId="3E437102" w14:textId="77777777" w:rsidTr="00BA6BA7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4D6F2A1" w14:textId="77777777" w:rsidR="0099167C" w:rsidRDefault="0099167C">
            <w:pPr>
              <w:autoSpaceDE w:val="0"/>
              <w:autoSpaceDN w:val="0"/>
              <w:spacing w:after="0" w:line="240" w:lineRule="auto"/>
              <w:ind w:left="737"/>
              <w:jc w:val="both"/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val="en-US" w:eastAsia="ar-SA"/>
                <w14:ligatures w14:val="none"/>
              </w:rPr>
            </w:pPr>
            <w:r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val="en-US" w:eastAsia="ar-SA"/>
                <w14:ligatures w14:val="none"/>
              </w:rPr>
              <w:t>ZC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26D845" w14:textId="77777777" w:rsidR="0099167C" w:rsidRDefault="0099167C">
            <w:pPr>
              <w:autoSpaceDE w:val="0"/>
              <w:autoSpaceDN w:val="0"/>
              <w:spacing w:after="0" w:line="240" w:lineRule="auto"/>
              <w:ind w:left="737"/>
              <w:jc w:val="both"/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val="en-US" w:eastAsia="ar-SA"/>
                <w14:ligatures w14:val="none"/>
              </w:rPr>
            </w:pPr>
            <w:r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val="en-US" w:eastAsia="ar-SA"/>
                <w14:ligatures w14:val="none"/>
              </w:rPr>
              <w:t>Zona Central</w:t>
            </w:r>
          </w:p>
        </w:tc>
      </w:tr>
      <w:tr w:rsidR="0099167C" w14:paraId="644B10DE" w14:textId="77777777" w:rsidTr="00BA6BA7">
        <w:trPr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C533E6E" w14:textId="77777777" w:rsidR="0099167C" w:rsidRDefault="0099167C">
            <w:pPr>
              <w:autoSpaceDE w:val="0"/>
              <w:autoSpaceDN w:val="0"/>
              <w:spacing w:after="0" w:line="240" w:lineRule="auto"/>
              <w:ind w:left="737"/>
              <w:jc w:val="both"/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val="en-US" w:eastAsia="ar-SA"/>
                <w14:ligatures w14:val="none"/>
              </w:rPr>
            </w:pPr>
            <w:r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val="en-US" w:eastAsia="ar-SA"/>
                <w14:ligatures w14:val="none"/>
              </w:rPr>
              <w:t>ZCS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8EE098" w14:textId="77777777" w:rsidR="0099167C" w:rsidRPr="00E33D43" w:rsidRDefault="0099167C">
            <w:pPr>
              <w:autoSpaceDE w:val="0"/>
              <w:autoSpaceDN w:val="0"/>
              <w:spacing w:after="0" w:line="240" w:lineRule="auto"/>
              <w:ind w:left="737"/>
              <w:jc w:val="both"/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eastAsia="ar-SA"/>
                <w14:ligatures w14:val="none"/>
              </w:rPr>
            </w:pPr>
            <w:r w:rsidRPr="00E33D43"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eastAsia="ar-SA"/>
                <w14:ligatures w14:val="none"/>
              </w:rPr>
              <w:t>Zona de Comércio e Serviços</w:t>
            </w:r>
          </w:p>
        </w:tc>
      </w:tr>
      <w:tr w:rsidR="0099167C" w14:paraId="2FBB13AE" w14:textId="77777777" w:rsidTr="00BA6BA7">
        <w:trPr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ED2F2D6" w14:textId="77777777" w:rsidR="0099167C" w:rsidRDefault="0099167C">
            <w:pPr>
              <w:autoSpaceDE w:val="0"/>
              <w:autoSpaceDN w:val="0"/>
              <w:spacing w:after="0" w:line="240" w:lineRule="auto"/>
              <w:ind w:left="737"/>
              <w:jc w:val="both"/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val="en-US" w:eastAsia="ar-SA"/>
                <w14:ligatures w14:val="none"/>
              </w:rPr>
            </w:pPr>
            <w:r>
              <w:rPr>
                <w:rFonts w:ascii="Arial" w:eastAsia="Times New Roman" w:hAnsi="Arial" w:cs="Arial"/>
                <w:i/>
                <w:iCs/>
                <w:strike/>
                <w:kern w:val="0"/>
                <w:sz w:val="14"/>
                <w:szCs w:val="14"/>
                <w:lang w:val="en-US" w:eastAsia="ar-SA"/>
                <w14:ligatures w14:val="none"/>
              </w:rPr>
              <w:t>ZI I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BABB94" w14:textId="77777777" w:rsidR="0099167C" w:rsidRDefault="0099167C">
            <w:pPr>
              <w:autoSpaceDE w:val="0"/>
              <w:autoSpaceDN w:val="0"/>
              <w:spacing w:after="0" w:line="240" w:lineRule="auto"/>
              <w:ind w:left="737"/>
              <w:jc w:val="both"/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val="en-US" w:eastAsia="ar-SA"/>
                <w14:ligatures w14:val="none"/>
              </w:rPr>
            </w:pPr>
            <w:r>
              <w:rPr>
                <w:rFonts w:ascii="Arial" w:eastAsia="Times New Roman" w:hAnsi="Arial" w:cs="Arial"/>
                <w:i/>
                <w:iCs/>
                <w:strike/>
                <w:kern w:val="0"/>
                <w:sz w:val="14"/>
                <w:szCs w:val="14"/>
                <w:lang w:val="en-US" w:eastAsia="ar-SA"/>
                <w14:ligatures w14:val="none"/>
              </w:rPr>
              <w:t>Zona Industrial I</w:t>
            </w:r>
          </w:p>
        </w:tc>
      </w:tr>
      <w:tr w:rsidR="0099167C" w14:paraId="492E1D31" w14:textId="77777777" w:rsidTr="00BA6BA7">
        <w:trPr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6EEB7E1" w14:textId="77777777" w:rsidR="0099167C" w:rsidRDefault="0099167C">
            <w:pPr>
              <w:autoSpaceDE w:val="0"/>
              <w:autoSpaceDN w:val="0"/>
              <w:spacing w:after="0" w:line="240" w:lineRule="auto"/>
              <w:ind w:left="737"/>
              <w:jc w:val="both"/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val="en-US" w:eastAsia="ar-SA"/>
                <w14:ligatures w14:val="none"/>
              </w:rPr>
            </w:pPr>
            <w:r>
              <w:rPr>
                <w:rFonts w:ascii="Arial" w:eastAsia="Times New Roman" w:hAnsi="Arial" w:cs="Arial"/>
                <w:i/>
                <w:iCs/>
                <w:strike/>
                <w:kern w:val="0"/>
                <w:sz w:val="14"/>
                <w:szCs w:val="14"/>
                <w:lang w:val="en-US" w:eastAsia="ar-SA"/>
                <w14:ligatures w14:val="none"/>
              </w:rPr>
              <w:t>ZI II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10F904" w14:textId="77777777" w:rsidR="0099167C" w:rsidRDefault="0099167C">
            <w:pPr>
              <w:autoSpaceDE w:val="0"/>
              <w:autoSpaceDN w:val="0"/>
              <w:spacing w:after="0" w:line="240" w:lineRule="auto"/>
              <w:ind w:left="737"/>
              <w:jc w:val="both"/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val="en-US" w:eastAsia="ar-SA"/>
                <w14:ligatures w14:val="none"/>
              </w:rPr>
            </w:pPr>
            <w:r>
              <w:rPr>
                <w:rFonts w:ascii="Arial" w:eastAsia="Times New Roman" w:hAnsi="Arial" w:cs="Arial"/>
                <w:i/>
                <w:iCs/>
                <w:strike/>
                <w:kern w:val="0"/>
                <w:sz w:val="14"/>
                <w:szCs w:val="14"/>
                <w:lang w:val="en-US" w:eastAsia="ar-SA"/>
                <w14:ligatures w14:val="none"/>
              </w:rPr>
              <w:t>Zona Industrial II</w:t>
            </w:r>
          </w:p>
        </w:tc>
      </w:tr>
      <w:tr w:rsidR="0099167C" w14:paraId="2219F61C" w14:textId="77777777" w:rsidTr="00BA6BA7">
        <w:trPr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922BBB1" w14:textId="77777777" w:rsidR="0099167C" w:rsidRDefault="0099167C">
            <w:pPr>
              <w:autoSpaceDE w:val="0"/>
              <w:autoSpaceDN w:val="0"/>
              <w:spacing w:after="0" w:line="240" w:lineRule="auto"/>
              <w:ind w:left="737"/>
              <w:jc w:val="both"/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val="en-US" w:eastAsia="ar-SA"/>
                <w14:ligatures w14:val="none"/>
              </w:rPr>
            </w:pPr>
            <w:r>
              <w:rPr>
                <w:rFonts w:ascii="Arial" w:eastAsia="Times New Roman" w:hAnsi="Arial" w:cs="Arial"/>
                <w:i/>
                <w:iCs/>
                <w:strike/>
                <w:kern w:val="0"/>
                <w:sz w:val="14"/>
                <w:szCs w:val="14"/>
                <w:lang w:val="en-US" w:eastAsia="ar-SA"/>
                <w14:ligatures w14:val="none"/>
              </w:rPr>
              <w:t>ZI III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873571" w14:textId="77777777" w:rsidR="0099167C" w:rsidRDefault="0099167C">
            <w:pPr>
              <w:autoSpaceDE w:val="0"/>
              <w:autoSpaceDN w:val="0"/>
              <w:spacing w:after="0" w:line="240" w:lineRule="auto"/>
              <w:ind w:left="737"/>
              <w:jc w:val="both"/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val="en-US" w:eastAsia="ar-SA"/>
                <w14:ligatures w14:val="none"/>
              </w:rPr>
            </w:pPr>
            <w:r>
              <w:rPr>
                <w:rFonts w:ascii="Arial" w:eastAsia="Times New Roman" w:hAnsi="Arial" w:cs="Arial"/>
                <w:i/>
                <w:iCs/>
                <w:strike/>
                <w:kern w:val="0"/>
                <w:sz w:val="14"/>
                <w:szCs w:val="14"/>
                <w:lang w:val="en-US" w:eastAsia="ar-SA"/>
                <w14:ligatures w14:val="none"/>
              </w:rPr>
              <w:t>Zona Industrial III</w:t>
            </w:r>
          </w:p>
        </w:tc>
      </w:tr>
      <w:tr w:rsidR="0099167C" w14:paraId="48A2D786" w14:textId="77777777" w:rsidTr="00BA6BA7">
        <w:trPr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90363A4" w14:textId="77777777" w:rsidR="0099167C" w:rsidRDefault="0099167C">
            <w:pPr>
              <w:autoSpaceDE w:val="0"/>
              <w:autoSpaceDN w:val="0"/>
              <w:spacing w:after="0" w:line="240" w:lineRule="auto"/>
              <w:ind w:left="737"/>
              <w:jc w:val="both"/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val="en-US" w:eastAsia="ar-SA"/>
                <w14:ligatures w14:val="none"/>
              </w:rPr>
            </w:pPr>
            <w:r>
              <w:rPr>
                <w:rFonts w:ascii="Arial" w:eastAsia="Times New Roman" w:hAnsi="Arial" w:cs="Arial"/>
                <w:i/>
                <w:iCs/>
                <w:strike/>
                <w:kern w:val="0"/>
                <w:sz w:val="14"/>
                <w:szCs w:val="14"/>
                <w:lang w:val="en-US" w:eastAsia="ar-SA"/>
                <w14:ligatures w14:val="none"/>
              </w:rPr>
              <w:t>ZI IV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1271C0" w14:textId="77777777" w:rsidR="0099167C" w:rsidRDefault="0099167C">
            <w:pPr>
              <w:autoSpaceDE w:val="0"/>
              <w:autoSpaceDN w:val="0"/>
              <w:spacing w:after="0" w:line="240" w:lineRule="auto"/>
              <w:ind w:left="737"/>
              <w:jc w:val="both"/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val="en-US" w:eastAsia="ar-SA"/>
                <w14:ligatures w14:val="none"/>
              </w:rPr>
            </w:pPr>
            <w:r>
              <w:rPr>
                <w:rFonts w:ascii="Arial" w:eastAsia="Times New Roman" w:hAnsi="Arial" w:cs="Arial"/>
                <w:i/>
                <w:iCs/>
                <w:strike/>
                <w:kern w:val="0"/>
                <w:sz w:val="14"/>
                <w:szCs w:val="14"/>
                <w:lang w:val="en-US" w:eastAsia="ar-SA"/>
                <w14:ligatures w14:val="none"/>
              </w:rPr>
              <w:t>Zona Industrial IV</w:t>
            </w:r>
          </w:p>
        </w:tc>
      </w:tr>
      <w:tr w:rsidR="0099167C" w14:paraId="0E7516BD" w14:textId="77777777" w:rsidTr="00BA6BA7">
        <w:trPr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A33046D" w14:textId="77777777" w:rsidR="0099167C" w:rsidRDefault="0099167C">
            <w:pPr>
              <w:autoSpaceDE w:val="0"/>
              <w:autoSpaceDN w:val="0"/>
              <w:spacing w:after="0" w:line="240" w:lineRule="auto"/>
              <w:ind w:left="737"/>
              <w:jc w:val="both"/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val="en-US" w:eastAsia="ar-SA"/>
                <w14:ligatures w14:val="none"/>
              </w:rPr>
            </w:pPr>
            <w:r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val="en-US" w:eastAsia="ar-SA"/>
                <w14:ligatures w14:val="none"/>
              </w:rPr>
              <w:t>ZI1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3D8DC9" w14:textId="77777777" w:rsidR="0099167C" w:rsidRDefault="0099167C">
            <w:pPr>
              <w:autoSpaceDE w:val="0"/>
              <w:autoSpaceDN w:val="0"/>
              <w:spacing w:after="0" w:line="240" w:lineRule="auto"/>
              <w:ind w:left="737"/>
              <w:jc w:val="both"/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val="en-US" w:eastAsia="ar-SA"/>
                <w14:ligatures w14:val="none"/>
              </w:rPr>
            </w:pPr>
            <w:r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val="en-US" w:eastAsia="ar-SA"/>
                <w14:ligatures w14:val="none"/>
              </w:rPr>
              <w:t>Zona Industrial 1</w:t>
            </w:r>
          </w:p>
        </w:tc>
      </w:tr>
      <w:tr w:rsidR="0099167C" w14:paraId="6F4823CA" w14:textId="77777777" w:rsidTr="00BA6BA7">
        <w:trPr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CF6056A" w14:textId="77777777" w:rsidR="0099167C" w:rsidRDefault="0099167C">
            <w:pPr>
              <w:autoSpaceDE w:val="0"/>
              <w:autoSpaceDN w:val="0"/>
              <w:spacing w:after="0" w:line="240" w:lineRule="auto"/>
              <w:ind w:left="737"/>
              <w:jc w:val="both"/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val="en-US" w:eastAsia="ar-SA"/>
                <w14:ligatures w14:val="none"/>
              </w:rPr>
            </w:pPr>
            <w:r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val="en-US" w:eastAsia="ar-SA"/>
                <w14:ligatures w14:val="none"/>
              </w:rPr>
              <w:t>ZI2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3A7931" w14:textId="77777777" w:rsidR="0099167C" w:rsidRDefault="0099167C">
            <w:pPr>
              <w:autoSpaceDE w:val="0"/>
              <w:autoSpaceDN w:val="0"/>
              <w:spacing w:after="0" w:line="240" w:lineRule="auto"/>
              <w:ind w:left="737"/>
              <w:jc w:val="both"/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val="en-US" w:eastAsia="ar-SA"/>
                <w14:ligatures w14:val="none"/>
              </w:rPr>
            </w:pPr>
            <w:r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val="en-US" w:eastAsia="ar-SA"/>
                <w14:ligatures w14:val="none"/>
              </w:rPr>
              <w:t>Zona Industrial 2</w:t>
            </w:r>
          </w:p>
        </w:tc>
      </w:tr>
      <w:tr w:rsidR="0099167C" w14:paraId="6C9E3519" w14:textId="77777777" w:rsidTr="00BA6BA7">
        <w:trPr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D91F82A" w14:textId="77777777" w:rsidR="0099167C" w:rsidRDefault="0099167C">
            <w:pPr>
              <w:autoSpaceDE w:val="0"/>
              <w:autoSpaceDN w:val="0"/>
              <w:spacing w:after="0" w:line="240" w:lineRule="auto"/>
              <w:ind w:left="737"/>
              <w:jc w:val="both"/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val="en-US" w:eastAsia="ar-SA"/>
                <w14:ligatures w14:val="none"/>
              </w:rPr>
            </w:pPr>
            <w:r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val="en-US" w:eastAsia="ar-SA"/>
                <w14:ligatures w14:val="none"/>
              </w:rPr>
              <w:t>ZUM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EA3FCC" w14:textId="77777777" w:rsidR="0099167C" w:rsidRDefault="0099167C">
            <w:pPr>
              <w:autoSpaceDE w:val="0"/>
              <w:autoSpaceDN w:val="0"/>
              <w:spacing w:after="0" w:line="240" w:lineRule="auto"/>
              <w:ind w:left="737"/>
              <w:jc w:val="both"/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val="en-US" w:eastAsia="ar-SA"/>
                <w14:ligatures w14:val="none"/>
              </w:rPr>
            </w:pPr>
            <w:r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val="en-US" w:eastAsia="ar-SA"/>
                <w14:ligatures w14:val="none"/>
              </w:rPr>
              <w:t>Zona de Uso Misto</w:t>
            </w:r>
          </w:p>
        </w:tc>
      </w:tr>
      <w:tr w:rsidR="0099167C" w14:paraId="27666844" w14:textId="77777777" w:rsidTr="00BA6BA7">
        <w:trPr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C67DE92" w14:textId="77777777" w:rsidR="0099167C" w:rsidRDefault="0099167C">
            <w:pPr>
              <w:autoSpaceDE w:val="0"/>
              <w:autoSpaceDN w:val="0"/>
              <w:spacing w:after="0" w:line="240" w:lineRule="auto"/>
              <w:ind w:left="737"/>
              <w:jc w:val="both"/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val="en-US" w:eastAsia="ar-SA"/>
                <w14:ligatures w14:val="none"/>
              </w:rPr>
            </w:pPr>
            <w:r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val="en-US" w:eastAsia="ar-SA"/>
                <w14:ligatures w14:val="none"/>
              </w:rPr>
              <w:t>ZPAV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D23C77" w14:textId="77777777" w:rsidR="0099167C" w:rsidRPr="00E33D43" w:rsidRDefault="0099167C">
            <w:pPr>
              <w:autoSpaceDE w:val="0"/>
              <w:autoSpaceDN w:val="0"/>
              <w:spacing w:after="0" w:line="240" w:lineRule="auto"/>
              <w:ind w:left="737"/>
              <w:jc w:val="both"/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eastAsia="ar-SA"/>
                <w14:ligatures w14:val="none"/>
              </w:rPr>
            </w:pPr>
            <w:r w:rsidRPr="00E33D43"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eastAsia="ar-SA"/>
                <w14:ligatures w14:val="none"/>
              </w:rPr>
              <w:t>Zona de Proteção de Área Verde</w:t>
            </w:r>
          </w:p>
        </w:tc>
      </w:tr>
      <w:tr w:rsidR="0099167C" w14:paraId="3757100F" w14:textId="77777777" w:rsidTr="00BA6BA7">
        <w:trPr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EBAB3AD" w14:textId="77777777" w:rsidR="0099167C" w:rsidRDefault="0099167C">
            <w:pPr>
              <w:autoSpaceDE w:val="0"/>
              <w:autoSpaceDN w:val="0"/>
              <w:spacing w:after="0" w:line="240" w:lineRule="auto"/>
              <w:ind w:left="737"/>
              <w:jc w:val="both"/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val="en-US" w:eastAsia="ar-SA"/>
                <w14:ligatures w14:val="none"/>
              </w:rPr>
            </w:pPr>
            <w:r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val="en-US" w:eastAsia="ar-SA"/>
                <w14:ligatures w14:val="none"/>
              </w:rPr>
              <w:t>APP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8BA572" w14:textId="77777777" w:rsidR="0099167C" w:rsidRDefault="0099167C">
            <w:pPr>
              <w:autoSpaceDE w:val="0"/>
              <w:autoSpaceDN w:val="0"/>
              <w:spacing w:after="0" w:line="240" w:lineRule="auto"/>
              <w:ind w:left="737"/>
              <w:jc w:val="both"/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val="en-US" w:eastAsia="ar-SA"/>
                <w14:ligatures w14:val="none"/>
              </w:rPr>
            </w:pPr>
            <w:proofErr w:type="spellStart"/>
            <w:r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val="en-US" w:eastAsia="ar-SA"/>
                <w14:ligatures w14:val="none"/>
              </w:rPr>
              <w:t>Área</w:t>
            </w:r>
            <w:proofErr w:type="spellEnd"/>
            <w:r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val="en-US" w:eastAsia="ar-SA"/>
                <w14:ligatures w14:val="none"/>
              </w:rPr>
              <w:t xml:space="preserve"> de </w:t>
            </w:r>
            <w:proofErr w:type="spellStart"/>
            <w:r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val="en-US" w:eastAsia="ar-SA"/>
                <w14:ligatures w14:val="none"/>
              </w:rPr>
              <w:t>Preservação</w:t>
            </w:r>
            <w:proofErr w:type="spellEnd"/>
            <w:r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val="en-US" w:eastAsia="ar-SA"/>
                <w14:ligatures w14:val="none"/>
              </w:rPr>
              <w:t xml:space="preserve"> Permanente</w:t>
            </w:r>
          </w:p>
        </w:tc>
      </w:tr>
      <w:tr w:rsidR="0099167C" w14:paraId="521BB020" w14:textId="77777777" w:rsidTr="00BA6BA7">
        <w:trPr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20FDCDA" w14:textId="77777777" w:rsidR="0099167C" w:rsidRDefault="0099167C">
            <w:pPr>
              <w:autoSpaceDE w:val="0"/>
              <w:autoSpaceDN w:val="0"/>
              <w:spacing w:after="0" w:line="240" w:lineRule="auto"/>
              <w:ind w:firstLine="737"/>
              <w:jc w:val="both"/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val="en-US" w:eastAsia="ar-SA"/>
                <w14:ligatures w14:val="none"/>
              </w:rPr>
            </w:pPr>
            <w:r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val="en-US" w:eastAsia="ar-SA"/>
                <w14:ligatures w14:val="none"/>
              </w:rPr>
              <w:t>ZRO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986306" w14:textId="77777777" w:rsidR="0099167C" w:rsidRPr="00E33D43" w:rsidRDefault="0099167C">
            <w:pPr>
              <w:autoSpaceDE w:val="0"/>
              <w:autoSpaceDN w:val="0"/>
              <w:spacing w:after="0" w:line="240" w:lineRule="auto"/>
              <w:ind w:left="737"/>
              <w:jc w:val="both"/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eastAsia="ar-SA"/>
                <w14:ligatures w14:val="none"/>
              </w:rPr>
            </w:pPr>
            <w:r w:rsidRPr="00E33D43"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eastAsia="ar-SA"/>
                <w14:ligatures w14:val="none"/>
              </w:rPr>
              <w:t>Zona de Restrição à Ocupação</w:t>
            </w:r>
          </w:p>
        </w:tc>
      </w:tr>
      <w:tr w:rsidR="0099167C" w14:paraId="7D65E40A" w14:textId="77777777" w:rsidTr="00BA6BA7">
        <w:trPr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0B409864" w14:textId="77777777" w:rsidR="0099167C" w:rsidRDefault="0099167C">
            <w:pPr>
              <w:autoSpaceDE w:val="0"/>
              <w:autoSpaceDN w:val="0"/>
              <w:spacing w:after="0" w:line="240" w:lineRule="auto"/>
              <w:ind w:left="737"/>
              <w:jc w:val="both"/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val="en-US" w:eastAsia="ar-SA"/>
                <w14:ligatures w14:val="none"/>
              </w:rPr>
            </w:pPr>
            <w:r>
              <w:rPr>
                <w:rFonts w:ascii="Arial" w:eastAsia="Times New Roman" w:hAnsi="Arial" w:cs="Arial"/>
                <w:i/>
                <w:iCs/>
                <w:strike/>
                <w:kern w:val="0"/>
                <w:sz w:val="14"/>
                <w:szCs w:val="14"/>
                <w:lang w:val="en-US" w:eastAsia="ar-SA"/>
                <w14:ligatures w14:val="none"/>
              </w:rPr>
              <w:t>ZEIS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4822E2DC" w14:textId="77777777" w:rsidR="0099167C" w:rsidRPr="00E33D43" w:rsidRDefault="0099167C">
            <w:pPr>
              <w:autoSpaceDE w:val="0"/>
              <w:autoSpaceDN w:val="0"/>
              <w:spacing w:after="0" w:line="240" w:lineRule="auto"/>
              <w:ind w:left="737"/>
              <w:jc w:val="both"/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eastAsia="ar-SA"/>
                <w14:ligatures w14:val="none"/>
              </w:rPr>
            </w:pPr>
            <w:r w:rsidRPr="00E33D43">
              <w:rPr>
                <w:rFonts w:ascii="Arial" w:eastAsia="Times New Roman" w:hAnsi="Arial" w:cs="Arial"/>
                <w:i/>
                <w:iCs/>
                <w:strike/>
                <w:kern w:val="0"/>
                <w:sz w:val="14"/>
                <w:szCs w:val="14"/>
                <w:lang w:eastAsia="ar-SA"/>
                <w14:ligatures w14:val="none"/>
              </w:rPr>
              <w:t>Zona Especial de Interesse Social</w:t>
            </w:r>
          </w:p>
        </w:tc>
      </w:tr>
      <w:tr w:rsidR="0099167C" w14:paraId="0B62C966" w14:textId="77777777" w:rsidTr="00BA6BA7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48EA56D5" w14:textId="77777777" w:rsidR="0099167C" w:rsidRDefault="0099167C">
            <w:pPr>
              <w:autoSpaceDE w:val="0"/>
              <w:autoSpaceDN w:val="0"/>
              <w:spacing w:after="0" w:line="240" w:lineRule="auto"/>
              <w:ind w:left="737"/>
              <w:jc w:val="both"/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val="en-US" w:eastAsia="ar-SA"/>
                <w14:ligatures w14:val="none"/>
              </w:rPr>
            </w:pPr>
            <w:r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val="en-US" w:eastAsia="ar-SA"/>
                <w14:ligatures w14:val="none"/>
              </w:rPr>
              <w:t>ZEIS1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1120550" w14:textId="77777777" w:rsidR="0099167C" w:rsidRPr="00E33D43" w:rsidRDefault="0099167C">
            <w:pPr>
              <w:autoSpaceDE w:val="0"/>
              <w:autoSpaceDN w:val="0"/>
              <w:spacing w:after="0" w:line="240" w:lineRule="auto"/>
              <w:ind w:left="737"/>
              <w:jc w:val="both"/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eastAsia="ar-SA"/>
                <w14:ligatures w14:val="none"/>
              </w:rPr>
            </w:pPr>
            <w:r w:rsidRPr="00E33D43"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eastAsia="ar-SA"/>
                <w14:ligatures w14:val="none"/>
              </w:rPr>
              <w:t>Zona Especial de Interesse Social 1</w:t>
            </w:r>
          </w:p>
        </w:tc>
      </w:tr>
      <w:tr w:rsidR="0099167C" w14:paraId="1BEC05C0" w14:textId="77777777" w:rsidTr="00BA6BA7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67D500C7" w14:textId="77777777" w:rsidR="0099167C" w:rsidRDefault="0099167C">
            <w:pPr>
              <w:autoSpaceDE w:val="0"/>
              <w:autoSpaceDN w:val="0"/>
              <w:spacing w:after="0" w:line="240" w:lineRule="auto"/>
              <w:ind w:firstLine="737"/>
              <w:jc w:val="both"/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val="en-US" w:eastAsia="ar-SA"/>
                <w14:ligatures w14:val="none"/>
              </w:rPr>
            </w:pPr>
            <w:r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val="en-US" w:eastAsia="ar-SA"/>
                <w14:ligatures w14:val="none"/>
              </w:rPr>
              <w:t>ZEIS2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18BD15E" w14:textId="77777777" w:rsidR="0099167C" w:rsidRPr="00E33D43" w:rsidRDefault="0099167C">
            <w:pPr>
              <w:autoSpaceDE w:val="0"/>
              <w:autoSpaceDN w:val="0"/>
              <w:spacing w:after="0" w:line="240" w:lineRule="auto"/>
              <w:ind w:left="737"/>
              <w:jc w:val="both"/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eastAsia="ar-SA"/>
                <w14:ligatures w14:val="none"/>
              </w:rPr>
            </w:pPr>
            <w:r w:rsidRPr="00E33D43"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eastAsia="ar-SA"/>
                <w14:ligatures w14:val="none"/>
              </w:rPr>
              <w:t>Zona Especial de Interesse Social 2</w:t>
            </w:r>
          </w:p>
        </w:tc>
      </w:tr>
      <w:tr w:rsidR="0099167C" w14:paraId="17660CBD" w14:textId="77777777" w:rsidTr="00BA6BA7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48A5614E" w14:textId="77777777" w:rsidR="0099167C" w:rsidRDefault="0099167C">
            <w:pPr>
              <w:autoSpaceDE w:val="0"/>
              <w:autoSpaceDN w:val="0"/>
              <w:spacing w:after="0" w:line="240" w:lineRule="auto"/>
              <w:ind w:left="737"/>
              <w:jc w:val="both"/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val="en-US" w:eastAsia="ar-SA"/>
                <w14:ligatures w14:val="none"/>
              </w:rPr>
            </w:pPr>
            <w:r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val="en-US" w:eastAsia="ar-SA"/>
                <w14:ligatures w14:val="none"/>
              </w:rPr>
              <w:t>ZEIE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B92BCEA" w14:textId="77777777" w:rsidR="0099167C" w:rsidRPr="00E33D43" w:rsidRDefault="0099167C">
            <w:pPr>
              <w:autoSpaceDE w:val="0"/>
              <w:autoSpaceDN w:val="0"/>
              <w:spacing w:after="0" w:line="240" w:lineRule="auto"/>
              <w:ind w:left="737"/>
              <w:jc w:val="both"/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eastAsia="ar-SA"/>
                <w14:ligatures w14:val="none"/>
              </w:rPr>
            </w:pPr>
            <w:r w:rsidRPr="00E33D43"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eastAsia="ar-SA"/>
                <w14:ligatures w14:val="none"/>
              </w:rPr>
              <w:t>Zona Especial de Interesse Educacional</w:t>
            </w:r>
          </w:p>
        </w:tc>
      </w:tr>
      <w:tr w:rsidR="0099167C" w14:paraId="4958C3E2" w14:textId="77777777" w:rsidTr="00BA6BA7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41037D2F" w14:textId="77777777" w:rsidR="0099167C" w:rsidRDefault="0099167C">
            <w:pPr>
              <w:autoSpaceDE w:val="0"/>
              <w:autoSpaceDN w:val="0"/>
              <w:spacing w:after="0" w:line="240" w:lineRule="auto"/>
              <w:ind w:left="737"/>
              <w:jc w:val="both"/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val="en-US" w:eastAsia="ar-SA"/>
                <w14:ligatures w14:val="none"/>
              </w:rPr>
            </w:pPr>
            <w:r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val="en-US" w:eastAsia="ar-SA"/>
                <w14:ligatures w14:val="none"/>
              </w:rPr>
              <w:t>ZR1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DE65BB3" w14:textId="77777777" w:rsidR="0099167C" w:rsidRDefault="0099167C">
            <w:pPr>
              <w:autoSpaceDE w:val="0"/>
              <w:autoSpaceDN w:val="0"/>
              <w:spacing w:after="0" w:line="240" w:lineRule="auto"/>
              <w:ind w:left="737"/>
              <w:jc w:val="both"/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val="en-US" w:eastAsia="ar-SA"/>
                <w14:ligatures w14:val="none"/>
              </w:rPr>
            </w:pPr>
            <w:r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val="en-US" w:eastAsia="ar-SA"/>
                <w14:ligatures w14:val="none"/>
              </w:rPr>
              <w:t>Zona Residencial 1</w:t>
            </w:r>
          </w:p>
        </w:tc>
      </w:tr>
      <w:tr w:rsidR="0099167C" w14:paraId="388DDCA2" w14:textId="77777777" w:rsidTr="00BA6BA7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D5F977B" w14:textId="77777777" w:rsidR="0099167C" w:rsidRDefault="0099167C">
            <w:pPr>
              <w:autoSpaceDE w:val="0"/>
              <w:autoSpaceDN w:val="0"/>
              <w:spacing w:after="0" w:line="240" w:lineRule="auto"/>
              <w:ind w:left="737"/>
              <w:jc w:val="both"/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val="en-US" w:eastAsia="ar-SA"/>
                <w14:ligatures w14:val="none"/>
              </w:rPr>
            </w:pPr>
            <w:r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val="en-US" w:eastAsia="ar-SA"/>
                <w14:ligatures w14:val="none"/>
              </w:rPr>
              <w:t>ZR2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43367C" w14:textId="77777777" w:rsidR="0099167C" w:rsidRDefault="0099167C">
            <w:pPr>
              <w:autoSpaceDE w:val="0"/>
              <w:autoSpaceDN w:val="0"/>
              <w:spacing w:after="0" w:line="240" w:lineRule="auto"/>
              <w:ind w:left="737"/>
              <w:jc w:val="both"/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val="en-US" w:eastAsia="ar-SA"/>
                <w14:ligatures w14:val="none"/>
              </w:rPr>
            </w:pPr>
            <w:r>
              <w:rPr>
                <w:rFonts w:ascii="Arial" w:eastAsia="Times New Roman" w:hAnsi="Arial" w:cs="Arial"/>
                <w:i/>
                <w:iCs/>
                <w:kern w:val="0"/>
                <w:sz w:val="14"/>
                <w:szCs w:val="14"/>
                <w:lang w:val="en-US" w:eastAsia="ar-SA"/>
                <w14:ligatures w14:val="none"/>
              </w:rPr>
              <w:t>Zona Residencial 2</w:t>
            </w:r>
          </w:p>
        </w:tc>
      </w:tr>
    </w:tbl>
    <w:p w14:paraId="3556056C" w14:textId="77777777" w:rsidR="0099167C" w:rsidRDefault="0099167C" w:rsidP="0099167C">
      <w:pPr>
        <w:widowControl w:val="0"/>
        <w:tabs>
          <w:tab w:val="left" w:pos="1394"/>
        </w:tabs>
        <w:autoSpaceDE w:val="0"/>
        <w:autoSpaceDN w:val="0"/>
        <w:spacing w:after="0" w:line="240" w:lineRule="auto"/>
        <w:ind w:firstLine="737"/>
        <w:jc w:val="both"/>
        <w:rPr>
          <w:rFonts w:ascii="Arial" w:eastAsia="Arial MT" w:hAnsi="Arial" w:cs="Arial"/>
          <w:b/>
          <w:bCs/>
          <w:kern w:val="0"/>
          <w:sz w:val="24"/>
          <w:szCs w:val="24"/>
          <w:lang w:val="pt-PT"/>
          <w14:ligatures w14:val="none"/>
        </w:rPr>
      </w:pPr>
    </w:p>
    <w:p w14:paraId="401AE084" w14:textId="77777777" w:rsidR="0099167C" w:rsidRDefault="0099167C" w:rsidP="0099167C">
      <w:pPr>
        <w:widowControl w:val="0"/>
        <w:tabs>
          <w:tab w:val="left" w:pos="1394"/>
        </w:tabs>
        <w:autoSpaceDE w:val="0"/>
        <w:autoSpaceDN w:val="0"/>
        <w:spacing w:before="120" w:after="0" w:line="240" w:lineRule="auto"/>
        <w:ind w:firstLine="737"/>
        <w:jc w:val="both"/>
        <w:rPr>
          <w:rFonts w:ascii="Arial" w:eastAsia="Arial MT" w:hAnsi="Arial" w:cs="Arial"/>
          <w:kern w:val="0"/>
          <w:sz w:val="24"/>
          <w:szCs w:val="24"/>
          <w:lang w:val="pt-PT"/>
          <w14:ligatures w14:val="none"/>
        </w:rPr>
      </w:pPr>
      <w:r>
        <w:rPr>
          <w:rFonts w:ascii="Arial" w:eastAsia="Arial MT" w:hAnsi="Arial" w:cs="Arial"/>
          <w:b/>
          <w:bCs/>
          <w:kern w:val="0"/>
          <w:sz w:val="24"/>
          <w:szCs w:val="24"/>
          <w:lang w:val="pt-PT"/>
          <w14:ligatures w14:val="none"/>
        </w:rPr>
        <w:t>Art. 2º.</w:t>
      </w:r>
      <w:r>
        <w:rPr>
          <w:rFonts w:ascii="Arial" w:eastAsia="Arial MT" w:hAnsi="Arial" w:cs="Arial"/>
          <w:b/>
          <w:bCs/>
          <w:kern w:val="0"/>
          <w:sz w:val="24"/>
          <w:szCs w:val="24"/>
          <w:lang w:val="pt-PT"/>
          <w14:ligatures w14:val="none"/>
        </w:rPr>
        <w:tab/>
      </w:r>
      <w:r>
        <w:rPr>
          <w:rFonts w:ascii="Arial" w:eastAsia="Arial MT" w:hAnsi="Arial" w:cs="Arial"/>
          <w:kern w:val="0"/>
          <w:sz w:val="24"/>
          <w:szCs w:val="24"/>
          <w:lang w:val="pt-PT"/>
          <w14:ligatures w14:val="none"/>
        </w:rPr>
        <w:t>A Lei Municipal n°. 2.692/19, serão acrescidos os Art. 16-A, e Art. 16-B , com a seguinte redação:</w:t>
      </w:r>
    </w:p>
    <w:p w14:paraId="62241173" w14:textId="77777777" w:rsidR="0099167C" w:rsidRDefault="0099167C" w:rsidP="0099167C">
      <w:pPr>
        <w:widowControl w:val="0"/>
        <w:tabs>
          <w:tab w:val="left" w:pos="1394"/>
        </w:tabs>
        <w:autoSpaceDE w:val="0"/>
        <w:autoSpaceDN w:val="0"/>
        <w:spacing w:before="120" w:after="0" w:line="240" w:lineRule="auto"/>
        <w:ind w:firstLine="737"/>
        <w:jc w:val="both"/>
        <w:rPr>
          <w:rFonts w:ascii="Arial" w:eastAsia="Arial MT" w:hAnsi="Arial" w:cs="Arial"/>
          <w:kern w:val="0"/>
          <w:sz w:val="24"/>
          <w:szCs w:val="24"/>
          <w:lang w:val="pt-PT"/>
          <w14:ligatures w14:val="none"/>
        </w:rPr>
      </w:pPr>
    </w:p>
    <w:p w14:paraId="1CBE5F64" w14:textId="77777777" w:rsidR="0099167C" w:rsidRDefault="0099167C" w:rsidP="0099167C">
      <w:pPr>
        <w:spacing w:after="0" w:line="240" w:lineRule="auto"/>
        <w:ind w:firstLine="737"/>
        <w:jc w:val="both"/>
        <w:rPr>
          <w:rFonts w:ascii="Arial" w:eastAsia="Times New Roman" w:hAnsi="Arial" w:cs="Arial"/>
          <w:i/>
          <w:iCs/>
          <w:kern w:val="0"/>
          <w:sz w:val="24"/>
          <w:szCs w:val="24"/>
          <w:lang w:eastAsia="ar-SA"/>
          <w14:ligatures w14:val="none"/>
        </w:rPr>
      </w:pPr>
      <w:bookmarkStart w:id="0" w:name="_Hlk143600576"/>
      <w:bookmarkStart w:id="1" w:name="_Hlk120774162"/>
      <w:r>
        <w:rPr>
          <w:rFonts w:ascii="Arial" w:eastAsia="Times New Roman" w:hAnsi="Arial" w:cs="Arial"/>
          <w:i/>
          <w:iCs/>
          <w:kern w:val="0"/>
          <w:sz w:val="24"/>
          <w:szCs w:val="24"/>
          <w:lang w:eastAsia="ar-SA"/>
          <w14:ligatures w14:val="none"/>
        </w:rPr>
        <w:t xml:space="preserve">Art. 16-A – </w:t>
      </w:r>
      <w:bookmarkStart w:id="2" w:name="_Hlk143669216"/>
      <w:r>
        <w:rPr>
          <w:rFonts w:ascii="Arial" w:eastAsia="Times New Roman" w:hAnsi="Arial" w:cs="Arial"/>
          <w:i/>
          <w:iCs/>
          <w:kern w:val="0"/>
          <w:sz w:val="24"/>
          <w:szCs w:val="24"/>
          <w:lang w:eastAsia="ar-SA"/>
          <w14:ligatures w14:val="none"/>
        </w:rPr>
        <w:t>A Zona Especial de Interesse Educacional tem por finalidade atender a administração pública municipal ou a iniciativa privada, no que diz respeito a implantação de atividades de ensino, as que lhe são correlatas e/ou dão suporte, ainda, ao interesse público.</w:t>
      </w:r>
    </w:p>
    <w:p w14:paraId="4E5E4769" w14:textId="77777777" w:rsidR="0099167C" w:rsidRDefault="0099167C" w:rsidP="0099167C">
      <w:pPr>
        <w:spacing w:after="0" w:line="240" w:lineRule="auto"/>
        <w:ind w:firstLine="737"/>
        <w:jc w:val="both"/>
        <w:rPr>
          <w:rFonts w:ascii="Arial" w:eastAsia="Times New Roman" w:hAnsi="Arial" w:cs="Arial"/>
          <w:i/>
          <w:iCs/>
          <w:kern w:val="0"/>
          <w:sz w:val="24"/>
          <w:szCs w:val="24"/>
          <w:lang w:eastAsia="ar-SA"/>
          <w14:ligatures w14:val="none"/>
        </w:rPr>
      </w:pPr>
      <w:r>
        <w:rPr>
          <w:rFonts w:ascii="Arial" w:eastAsia="Times New Roman" w:hAnsi="Arial" w:cs="Arial"/>
          <w:i/>
          <w:iCs/>
          <w:kern w:val="0"/>
          <w:sz w:val="24"/>
          <w:szCs w:val="24"/>
          <w:lang w:eastAsia="ar-SA"/>
          <w14:ligatures w14:val="none"/>
        </w:rPr>
        <w:t>§1°</w:t>
      </w:r>
      <w:r>
        <w:rPr>
          <w:rFonts w:ascii="Arial" w:eastAsia="Times New Roman" w:hAnsi="Arial" w:cs="Arial"/>
          <w:i/>
          <w:iCs/>
          <w:kern w:val="0"/>
          <w:sz w:val="24"/>
          <w:szCs w:val="24"/>
          <w:lang w:eastAsia="ar-SA"/>
          <w14:ligatures w14:val="none"/>
        </w:rPr>
        <w:tab/>
        <w:t>Até o momento de intervenção nesta zona, por parte da administração pública municipal ou da iniciativa privada, para o cumprimento das finalidades estabelecidas no caput, as áreas, que são de uso do Centro Estadual de Educação Profissional Assis Brasil, continuarão por ele sendo utilizadas conforme suas necessidades e interesses.</w:t>
      </w:r>
    </w:p>
    <w:p w14:paraId="11E656F2" w14:textId="77777777" w:rsidR="0099167C" w:rsidRDefault="0099167C" w:rsidP="0099167C">
      <w:pPr>
        <w:spacing w:after="0" w:line="240" w:lineRule="auto"/>
        <w:ind w:firstLine="737"/>
        <w:jc w:val="both"/>
        <w:rPr>
          <w:rFonts w:ascii="Arial" w:eastAsia="Times New Roman" w:hAnsi="Arial" w:cs="Arial"/>
          <w:i/>
          <w:iCs/>
          <w:kern w:val="0"/>
          <w:sz w:val="24"/>
          <w:szCs w:val="24"/>
          <w:lang w:eastAsia="ar-SA"/>
          <w14:ligatures w14:val="none"/>
        </w:rPr>
      </w:pPr>
      <w:r>
        <w:rPr>
          <w:rFonts w:ascii="Arial" w:eastAsia="Times New Roman" w:hAnsi="Arial" w:cs="Arial"/>
          <w:i/>
          <w:iCs/>
          <w:kern w:val="0"/>
          <w:sz w:val="24"/>
          <w:szCs w:val="24"/>
          <w:lang w:eastAsia="ar-SA"/>
          <w14:ligatures w14:val="none"/>
        </w:rPr>
        <w:t>§2°</w:t>
      </w:r>
      <w:r>
        <w:rPr>
          <w:rFonts w:ascii="Arial" w:eastAsia="Times New Roman" w:hAnsi="Arial" w:cs="Arial"/>
          <w:i/>
          <w:iCs/>
          <w:kern w:val="0"/>
          <w:sz w:val="24"/>
          <w:szCs w:val="24"/>
          <w:lang w:eastAsia="ar-SA"/>
          <w14:ligatures w14:val="none"/>
        </w:rPr>
        <w:tab/>
        <w:t>Na época da intervenção, por parte da administração pública municipal ou da iniciativa privada, eventuais obras construídas pelo CEEP Assis Brasil, nas áreas que são de seu uso, continuarão a este pertencentes e, as circunscrições onde estão instaladas as edificações não poderão ser utilizadas para os fins estabelecidos no caput, devendo ser considerado, unicamente, a área remanescente.</w:t>
      </w:r>
    </w:p>
    <w:p w14:paraId="4CA2468C" w14:textId="77777777" w:rsidR="0099167C" w:rsidRDefault="0099167C" w:rsidP="0099167C">
      <w:pPr>
        <w:spacing w:after="0" w:line="240" w:lineRule="auto"/>
        <w:ind w:firstLine="737"/>
        <w:jc w:val="both"/>
        <w:rPr>
          <w:rFonts w:ascii="Arial" w:eastAsia="Times New Roman" w:hAnsi="Arial" w:cs="Arial"/>
          <w:i/>
          <w:iCs/>
          <w:kern w:val="0"/>
          <w:sz w:val="24"/>
          <w:szCs w:val="24"/>
          <w:lang w:eastAsia="ar-SA"/>
          <w14:ligatures w14:val="none"/>
        </w:rPr>
      </w:pPr>
      <w:r>
        <w:rPr>
          <w:rFonts w:ascii="Arial" w:eastAsia="Times New Roman" w:hAnsi="Arial" w:cs="Arial"/>
          <w:i/>
          <w:iCs/>
          <w:kern w:val="0"/>
          <w:sz w:val="24"/>
          <w:szCs w:val="24"/>
          <w:lang w:eastAsia="ar-SA"/>
          <w14:ligatures w14:val="none"/>
        </w:rPr>
        <w:t>§3°</w:t>
      </w:r>
      <w:r>
        <w:rPr>
          <w:rFonts w:ascii="Arial" w:eastAsia="Times New Roman" w:hAnsi="Arial" w:cs="Arial"/>
          <w:i/>
          <w:iCs/>
          <w:kern w:val="0"/>
          <w:sz w:val="24"/>
          <w:szCs w:val="24"/>
          <w:lang w:eastAsia="ar-SA"/>
          <w14:ligatures w14:val="none"/>
        </w:rPr>
        <w:tab/>
        <w:t xml:space="preserve">Toda e qualquer edificação a ser executada nesta zona deverá ser aprovada pelas seguintes entidades: Instituto Paranaense de Desenvolvimento </w:t>
      </w:r>
      <w:r>
        <w:rPr>
          <w:rFonts w:ascii="Arial" w:eastAsia="Times New Roman" w:hAnsi="Arial" w:cs="Arial"/>
          <w:i/>
          <w:iCs/>
          <w:kern w:val="0"/>
          <w:sz w:val="24"/>
          <w:szCs w:val="24"/>
          <w:lang w:eastAsia="ar-SA"/>
          <w14:ligatures w14:val="none"/>
        </w:rPr>
        <w:lastRenderedPageBreak/>
        <w:t>Educacional (FUNDEPAR), Secretaria da Administração e da Previdência (SEAP), Secretaria de Estado da Educação (SEED), Centro Estadual de Educação Profissional Assis Brasil e o Município de Clevelândia, Pr.</w:t>
      </w:r>
    </w:p>
    <w:bookmarkEnd w:id="0"/>
    <w:bookmarkEnd w:id="2"/>
    <w:p w14:paraId="08795163" w14:textId="77777777" w:rsidR="0099167C" w:rsidRDefault="0099167C" w:rsidP="0099167C">
      <w:pPr>
        <w:spacing w:after="0" w:line="240" w:lineRule="auto"/>
        <w:ind w:firstLine="737"/>
        <w:jc w:val="both"/>
        <w:rPr>
          <w:rFonts w:ascii="Arial" w:eastAsia="Times New Roman" w:hAnsi="Arial" w:cs="Arial"/>
          <w:i/>
          <w:iCs/>
          <w:kern w:val="0"/>
          <w:sz w:val="24"/>
          <w:szCs w:val="24"/>
          <w:lang w:eastAsia="ar-SA"/>
          <w14:ligatures w14:val="none"/>
        </w:rPr>
      </w:pPr>
      <w:r>
        <w:rPr>
          <w:rFonts w:ascii="Arial" w:eastAsia="Times New Roman" w:hAnsi="Arial" w:cs="Arial"/>
          <w:i/>
          <w:iCs/>
          <w:kern w:val="0"/>
          <w:sz w:val="24"/>
          <w:szCs w:val="24"/>
          <w:lang w:eastAsia="ar-SA"/>
          <w14:ligatures w14:val="none"/>
        </w:rPr>
        <w:t>Art. 16-B – As Zonas Residenciais destinam-se a construção de edificações, unifamiliares e multifamiliares, horizontais e verticais, destinadas a habitação permanente.”</w:t>
      </w:r>
    </w:p>
    <w:p w14:paraId="3134055A" w14:textId="77777777" w:rsidR="0099167C" w:rsidRDefault="0099167C" w:rsidP="0099167C">
      <w:pPr>
        <w:widowControl w:val="0"/>
        <w:tabs>
          <w:tab w:val="left" w:pos="1394"/>
        </w:tabs>
        <w:autoSpaceDE w:val="0"/>
        <w:autoSpaceDN w:val="0"/>
        <w:spacing w:after="0" w:line="240" w:lineRule="auto"/>
        <w:ind w:firstLine="737"/>
        <w:jc w:val="both"/>
        <w:rPr>
          <w:rFonts w:ascii="Arial" w:eastAsia="Arial MT" w:hAnsi="Arial" w:cs="Arial"/>
          <w:b/>
          <w:bCs/>
          <w:kern w:val="0"/>
          <w:sz w:val="24"/>
          <w:szCs w:val="24"/>
          <w:lang w:val="pt-PT"/>
          <w14:ligatures w14:val="none"/>
        </w:rPr>
      </w:pPr>
    </w:p>
    <w:p w14:paraId="33BE24FD" w14:textId="77777777" w:rsidR="0099167C" w:rsidRDefault="0099167C" w:rsidP="0099167C">
      <w:pPr>
        <w:widowControl w:val="0"/>
        <w:tabs>
          <w:tab w:val="left" w:pos="1394"/>
        </w:tabs>
        <w:autoSpaceDE w:val="0"/>
        <w:autoSpaceDN w:val="0"/>
        <w:spacing w:after="0" w:line="240" w:lineRule="auto"/>
        <w:ind w:firstLine="737"/>
        <w:jc w:val="both"/>
        <w:rPr>
          <w:rFonts w:ascii="Arial" w:eastAsia="Arial MT" w:hAnsi="Arial" w:cs="Arial"/>
          <w:kern w:val="0"/>
          <w:sz w:val="24"/>
          <w:szCs w:val="24"/>
          <w:lang w:val="pt-PT"/>
          <w14:ligatures w14:val="none"/>
        </w:rPr>
      </w:pPr>
      <w:r>
        <w:rPr>
          <w:rFonts w:ascii="Arial" w:eastAsia="Arial MT" w:hAnsi="Arial" w:cs="Arial"/>
          <w:b/>
          <w:bCs/>
          <w:kern w:val="0"/>
          <w:sz w:val="24"/>
          <w:szCs w:val="24"/>
          <w:lang w:val="pt-PT"/>
          <w14:ligatures w14:val="none"/>
        </w:rPr>
        <w:t>Art. 3°.</w:t>
      </w:r>
      <w:r>
        <w:rPr>
          <w:rFonts w:ascii="Arial" w:eastAsia="Arial MT" w:hAnsi="Arial" w:cs="Arial"/>
          <w:b/>
          <w:bCs/>
          <w:kern w:val="0"/>
          <w:sz w:val="24"/>
          <w:szCs w:val="24"/>
          <w:lang w:val="pt-PT"/>
          <w14:ligatures w14:val="none"/>
        </w:rPr>
        <w:tab/>
      </w:r>
      <w:r>
        <w:rPr>
          <w:rFonts w:ascii="Arial" w:eastAsia="Arial MT" w:hAnsi="Arial" w:cs="Arial"/>
          <w:kern w:val="0"/>
          <w:sz w:val="24"/>
          <w:szCs w:val="24"/>
          <w:lang w:val="pt-PT"/>
          <w14:ligatures w14:val="none"/>
        </w:rPr>
        <w:t>O § 2°, do Art. 20, da Lei Municipal n°. 2.692/19, passa a vigorar com a seguinte alteração:</w:t>
      </w:r>
    </w:p>
    <w:p w14:paraId="209DC8D7" w14:textId="77777777" w:rsidR="0099167C" w:rsidRDefault="0099167C" w:rsidP="0099167C">
      <w:pPr>
        <w:spacing w:after="0" w:line="240" w:lineRule="auto"/>
        <w:ind w:firstLine="737"/>
        <w:jc w:val="both"/>
        <w:rPr>
          <w:rFonts w:ascii="Arial" w:eastAsia="Times New Roman" w:hAnsi="Arial" w:cs="Arial"/>
          <w:i/>
          <w:iCs/>
          <w:kern w:val="0"/>
          <w:sz w:val="24"/>
          <w:szCs w:val="24"/>
          <w:lang w:eastAsia="ar-SA"/>
          <w14:ligatures w14:val="none"/>
        </w:rPr>
      </w:pPr>
      <w:r>
        <w:rPr>
          <w:rFonts w:ascii="Arial" w:eastAsia="Times New Roman" w:hAnsi="Arial" w:cs="Arial"/>
          <w:i/>
          <w:iCs/>
          <w:kern w:val="0"/>
          <w:sz w:val="24"/>
          <w:szCs w:val="24"/>
          <w:lang w:eastAsia="ar-SA"/>
          <w14:ligatures w14:val="none"/>
        </w:rPr>
        <w:t>“§ 2°- A Zona Industrial 2 (ZI2) corresponde à área situada na porção norte com testada para a Avenida Nossa Senhora da Luz, ainda, em ambos os lados da PRC-280, sentido Mariópolis-Pr., e para a qual propõe-se:”</w:t>
      </w:r>
    </w:p>
    <w:p w14:paraId="602EAC28" w14:textId="77777777" w:rsidR="0099167C" w:rsidRDefault="0099167C" w:rsidP="0099167C">
      <w:pPr>
        <w:widowControl w:val="0"/>
        <w:tabs>
          <w:tab w:val="left" w:pos="1394"/>
        </w:tabs>
        <w:autoSpaceDE w:val="0"/>
        <w:autoSpaceDN w:val="0"/>
        <w:spacing w:after="0" w:line="240" w:lineRule="auto"/>
        <w:ind w:firstLine="737"/>
        <w:jc w:val="both"/>
        <w:rPr>
          <w:rFonts w:ascii="Arial" w:eastAsia="Arial MT" w:hAnsi="Arial" w:cs="Arial"/>
          <w:b/>
          <w:bCs/>
          <w:kern w:val="0"/>
          <w:sz w:val="24"/>
          <w:szCs w:val="24"/>
          <w:lang w:val="pt-PT"/>
          <w14:ligatures w14:val="none"/>
        </w:rPr>
      </w:pPr>
    </w:p>
    <w:p w14:paraId="798F6261" w14:textId="77777777" w:rsidR="0099167C" w:rsidRDefault="0099167C" w:rsidP="0099167C">
      <w:pPr>
        <w:widowControl w:val="0"/>
        <w:tabs>
          <w:tab w:val="left" w:pos="1394"/>
        </w:tabs>
        <w:autoSpaceDE w:val="0"/>
        <w:autoSpaceDN w:val="0"/>
        <w:spacing w:after="0" w:line="240" w:lineRule="auto"/>
        <w:ind w:firstLine="737"/>
        <w:jc w:val="both"/>
        <w:rPr>
          <w:rFonts w:ascii="Arial" w:eastAsia="Arial MT" w:hAnsi="Arial" w:cs="Arial"/>
          <w:kern w:val="0"/>
          <w:sz w:val="24"/>
          <w:szCs w:val="24"/>
          <w:lang w:val="pt-PT"/>
          <w14:ligatures w14:val="none"/>
        </w:rPr>
      </w:pPr>
      <w:r>
        <w:rPr>
          <w:rFonts w:ascii="Arial" w:eastAsia="Arial MT" w:hAnsi="Arial" w:cs="Arial"/>
          <w:b/>
          <w:bCs/>
          <w:kern w:val="0"/>
          <w:sz w:val="24"/>
          <w:szCs w:val="24"/>
          <w:lang w:val="pt-PT"/>
          <w14:ligatures w14:val="none"/>
        </w:rPr>
        <w:t>Art. 4º.</w:t>
      </w:r>
      <w:r>
        <w:rPr>
          <w:rFonts w:ascii="Arial" w:eastAsia="Arial MT" w:hAnsi="Arial" w:cs="Arial"/>
          <w:b/>
          <w:bCs/>
          <w:kern w:val="0"/>
          <w:sz w:val="24"/>
          <w:szCs w:val="24"/>
          <w:lang w:val="pt-PT"/>
          <w14:ligatures w14:val="none"/>
        </w:rPr>
        <w:tab/>
      </w:r>
      <w:r>
        <w:rPr>
          <w:rFonts w:ascii="Arial" w:eastAsia="Arial MT" w:hAnsi="Arial" w:cs="Arial"/>
          <w:kern w:val="0"/>
          <w:sz w:val="24"/>
          <w:szCs w:val="24"/>
          <w:lang w:val="pt-PT"/>
          <w14:ligatures w14:val="none"/>
        </w:rPr>
        <w:t>A Lei Municipal n°. 2.692/19, será acrescida do Art. 25-A com a seguinte redação:</w:t>
      </w:r>
    </w:p>
    <w:p w14:paraId="0CBE1A01" w14:textId="77777777" w:rsidR="0099167C" w:rsidRDefault="0099167C" w:rsidP="0099167C">
      <w:pPr>
        <w:widowControl w:val="0"/>
        <w:tabs>
          <w:tab w:val="left" w:pos="1394"/>
        </w:tabs>
        <w:autoSpaceDE w:val="0"/>
        <w:autoSpaceDN w:val="0"/>
        <w:spacing w:after="0" w:line="240" w:lineRule="auto"/>
        <w:ind w:firstLine="737"/>
        <w:jc w:val="both"/>
        <w:rPr>
          <w:rFonts w:ascii="Arial" w:eastAsia="Arial MT" w:hAnsi="Arial" w:cs="Arial"/>
          <w:kern w:val="0"/>
          <w:sz w:val="24"/>
          <w:szCs w:val="24"/>
          <w:lang w:val="pt-PT"/>
          <w14:ligatures w14:val="none"/>
        </w:rPr>
      </w:pPr>
    </w:p>
    <w:bookmarkEnd w:id="1"/>
    <w:p w14:paraId="73F84817" w14:textId="77777777" w:rsidR="0099167C" w:rsidRDefault="0099167C" w:rsidP="0099167C">
      <w:pPr>
        <w:spacing w:after="0" w:line="240" w:lineRule="auto"/>
        <w:ind w:left="737"/>
        <w:jc w:val="both"/>
        <w:rPr>
          <w:rFonts w:ascii="Arial" w:eastAsia="Times New Roman" w:hAnsi="Arial" w:cs="Arial"/>
          <w:i/>
          <w:iCs/>
          <w:kern w:val="0"/>
          <w:sz w:val="24"/>
          <w:szCs w:val="24"/>
          <w:lang w:eastAsia="ar-SA"/>
          <w14:ligatures w14:val="none"/>
        </w:rPr>
      </w:pPr>
      <w:r>
        <w:rPr>
          <w:rFonts w:ascii="Arial" w:eastAsia="Times New Roman" w:hAnsi="Arial" w:cs="Arial"/>
          <w:i/>
          <w:iCs/>
          <w:kern w:val="0"/>
          <w:sz w:val="24"/>
          <w:szCs w:val="24"/>
          <w:lang w:eastAsia="ar-SA"/>
          <w14:ligatures w14:val="none"/>
        </w:rPr>
        <w:t xml:space="preserve">Art. 25-A – A Zona Residencial subdivide-se em duas categorias que </w:t>
      </w:r>
      <w:proofErr w:type="gramStart"/>
      <w:r>
        <w:rPr>
          <w:rFonts w:ascii="Arial" w:eastAsia="Times New Roman" w:hAnsi="Arial" w:cs="Arial"/>
          <w:i/>
          <w:iCs/>
          <w:kern w:val="0"/>
          <w:sz w:val="24"/>
          <w:szCs w:val="24"/>
          <w:lang w:eastAsia="ar-SA"/>
          <w14:ligatures w14:val="none"/>
        </w:rPr>
        <w:t>diferem-se</w:t>
      </w:r>
      <w:proofErr w:type="gramEnd"/>
      <w:r>
        <w:rPr>
          <w:rFonts w:ascii="Arial" w:eastAsia="Times New Roman" w:hAnsi="Arial" w:cs="Arial"/>
          <w:i/>
          <w:iCs/>
          <w:kern w:val="0"/>
          <w:sz w:val="24"/>
          <w:szCs w:val="24"/>
          <w:lang w:eastAsia="ar-SA"/>
          <w14:ligatures w14:val="none"/>
        </w:rPr>
        <w:t xml:space="preserve"> entre si pelos parâmetros de ocupação:</w:t>
      </w:r>
    </w:p>
    <w:p w14:paraId="16F28F3F" w14:textId="77777777" w:rsidR="0099167C" w:rsidRDefault="0099167C" w:rsidP="0099167C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i/>
          <w:iCs/>
          <w:kern w:val="0"/>
          <w:sz w:val="24"/>
          <w:szCs w:val="24"/>
          <w:lang w:eastAsia="ar-SA"/>
          <w14:ligatures w14:val="none"/>
        </w:rPr>
      </w:pPr>
      <w:r>
        <w:rPr>
          <w:rFonts w:ascii="Arial" w:eastAsia="Times New Roman" w:hAnsi="Arial" w:cs="Arial"/>
          <w:i/>
          <w:iCs/>
          <w:kern w:val="0"/>
          <w:sz w:val="24"/>
          <w:szCs w:val="24"/>
          <w:lang w:eastAsia="ar-SA"/>
          <w14:ligatures w14:val="none"/>
        </w:rPr>
        <w:t>ZR1;</w:t>
      </w:r>
    </w:p>
    <w:p w14:paraId="726E2526" w14:textId="77777777" w:rsidR="0099167C" w:rsidRDefault="0099167C" w:rsidP="0099167C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i/>
          <w:iCs/>
          <w:kern w:val="0"/>
          <w:sz w:val="24"/>
          <w:szCs w:val="24"/>
          <w:lang w:eastAsia="ar-SA"/>
          <w14:ligatures w14:val="none"/>
        </w:rPr>
      </w:pPr>
      <w:r>
        <w:rPr>
          <w:rFonts w:ascii="Arial" w:eastAsia="Times New Roman" w:hAnsi="Arial" w:cs="Arial"/>
          <w:i/>
          <w:iCs/>
          <w:kern w:val="0"/>
          <w:sz w:val="24"/>
          <w:szCs w:val="24"/>
          <w:lang w:eastAsia="ar-SA"/>
          <w14:ligatures w14:val="none"/>
        </w:rPr>
        <w:t>ZR2.</w:t>
      </w:r>
    </w:p>
    <w:p w14:paraId="069404AA" w14:textId="77777777" w:rsidR="0099167C" w:rsidRDefault="0099167C" w:rsidP="0099167C">
      <w:pPr>
        <w:spacing w:after="0" w:line="240" w:lineRule="auto"/>
        <w:ind w:firstLine="737"/>
        <w:jc w:val="both"/>
        <w:rPr>
          <w:rFonts w:ascii="Arial" w:eastAsia="Times New Roman" w:hAnsi="Arial" w:cs="Arial"/>
          <w:i/>
          <w:iCs/>
          <w:kern w:val="0"/>
          <w:sz w:val="24"/>
          <w:szCs w:val="24"/>
          <w:lang w:eastAsia="ar-SA"/>
          <w14:ligatures w14:val="none"/>
        </w:rPr>
      </w:pPr>
      <w:r>
        <w:rPr>
          <w:rFonts w:ascii="Arial" w:eastAsia="Times New Roman" w:hAnsi="Arial" w:cs="Arial"/>
          <w:i/>
          <w:iCs/>
          <w:kern w:val="0"/>
          <w:sz w:val="24"/>
          <w:szCs w:val="24"/>
          <w:lang w:eastAsia="ar-SA"/>
          <w14:ligatures w14:val="none"/>
        </w:rPr>
        <w:t>Parágrafo único</w:t>
      </w:r>
      <w:r>
        <w:rPr>
          <w:rFonts w:ascii="Arial" w:eastAsia="Times New Roman" w:hAnsi="Arial" w:cs="Arial"/>
          <w:i/>
          <w:iCs/>
          <w:kern w:val="0"/>
          <w:sz w:val="24"/>
          <w:szCs w:val="24"/>
          <w:lang w:eastAsia="ar-SA"/>
          <w14:ligatures w14:val="none"/>
        </w:rPr>
        <w:tab/>
        <w:t>A Zona Residencial 2 será ocupada de modo gradativo. A ocupação de uma de suas partes está condicionada a 60% da ocupação da outra, conforme disposto no mapa de zoneamento.”</w:t>
      </w:r>
    </w:p>
    <w:p w14:paraId="7783A9EC" w14:textId="77777777" w:rsidR="0099167C" w:rsidRDefault="0099167C" w:rsidP="0099167C">
      <w:pPr>
        <w:widowControl w:val="0"/>
        <w:tabs>
          <w:tab w:val="left" w:pos="1394"/>
        </w:tabs>
        <w:autoSpaceDE w:val="0"/>
        <w:autoSpaceDN w:val="0"/>
        <w:spacing w:after="0" w:line="240" w:lineRule="auto"/>
        <w:ind w:firstLine="737"/>
        <w:jc w:val="both"/>
        <w:rPr>
          <w:rFonts w:ascii="Arial" w:eastAsia="Arial MT" w:hAnsi="Arial" w:cs="Arial"/>
          <w:b/>
          <w:bCs/>
          <w:kern w:val="0"/>
          <w:sz w:val="24"/>
          <w:szCs w:val="24"/>
          <w:lang w:val="pt-PT"/>
          <w14:ligatures w14:val="none"/>
        </w:rPr>
      </w:pPr>
    </w:p>
    <w:p w14:paraId="111ABD78" w14:textId="77777777" w:rsidR="0099167C" w:rsidRDefault="0099167C" w:rsidP="0099167C">
      <w:pPr>
        <w:widowControl w:val="0"/>
        <w:tabs>
          <w:tab w:val="left" w:pos="1394"/>
        </w:tabs>
        <w:autoSpaceDE w:val="0"/>
        <w:autoSpaceDN w:val="0"/>
        <w:spacing w:after="0" w:line="240" w:lineRule="auto"/>
        <w:ind w:firstLine="737"/>
        <w:jc w:val="both"/>
        <w:rPr>
          <w:rFonts w:ascii="Arial" w:eastAsia="Arial MT" w:hAnsi="Arial" w:cs="Arial"/>
          <w:kern w:val="0"/>
          <w:sz w:val="24"/>
          <w:szCs w:val="24"/>
          <w:lang w:val="pt-PT"/>
          <w14:ligatures w14:val="none"/>
        </w:rPr>
      </w:pPr>
      <w:r>
        <w:rPr>
          <w:rFonts w:ascii="Arial" w:eastAsia="Arial MT" w:hAnsi="Arial" w:cs="Arial"/>
          <w:b/>
          <w:bCs/>
          <w:kern w:val="0"/>
          <w:sz w:val="24"/>
          <w:szCs w:val="24"/>
          <w:lang w:val="pt-PT"/>
          <w14:ligatures w14:val="none"/>
        </w:rPr>
        <w:t>Art. 5º.</w:t>
      </w:r>
      <w:r>
        <w:rPr>
          <w:rFonts w:ascii="Arial" w:eastAsia="Arial MT" w:hAnsi="Arial" w:cs="Arial"/>
          <w:b/>
          <w:bCs/>
          <w:kern w:val="0"/>
          <w:sz w:val="24"/>
          <w:szCs w:val="24"/>
          <w:lang w:val="pt-PT"/>
          <w14:ligatures w14:val="none"/>
        </w:rPr>
        <w:tab/>
      </w:r>
      <w:r>
        <w:rPr>
          <w:rFonts w:ascii="Arial" w:eastAsia="Arial MT" w:hAnsi="Arial" w:cs="Arial"/>
          <w:kern w:val="0"/>
          <w:sz w:val="24"/>
          <w:szCs w:val="24"/>
          <w:lang w:val="pt-PT"/>
          <w14:ligatures w14:val="none"/>
        </w:rPr>
        <w:t>Ao Anexo I – Quadro I, que dispõe sobre a Classificação, Definição e Relação dos Usos do Solo, insere-se os seguintes itens:</w:t>
      </w:r>
    </w:p>
    <w:p w14:paraId="49E36C73" w14:textId="77777777" w:rsidR="0099167C" w:rsidRDefault="0099167C" w:rsidP="0099167C">
      <w:pPr>
        <w:widowControl w:val="0"/>
        <w:tabs>
          <w:tab w:val="left" w:pos="1394"/>
        </w:tabs>
        <w:autoSpaceDE w:val="0"/>
        <w:autoSpaceDN w:val="0"/>
        <w:spacing w:after="0" w:line="240" w:lineRule="auto"/>
        <w:ind w:firstLine="737"/>
        <w:jc w:val="both"/>
        <w:rPr>
          <w:rFonts w:ascii="Arial" w:eastAsia="Arial MT" w:hAnsi="Arial" w:cs="Arial"/>
          <w:kern w:val="0"/>
          <w:sz w:val="20"/>
          <w:szCs w:val="20"/>
          <w:lang w:val="pt-PT"/>
          <w14:ligatures w14:val="none"/>
        </w:rPr>
      </w:pPr>
    </w:p>
    <w:p w14:paraId="34C45909" w14:textId="77777777" w:rsidR="0099167C" w:rsidRDefault="0099167C" w:rsidP="0099167C">
      <w:pPr>
        <w:widowControl w:val="0"/>
        <w:tabs>
          <w:tab w:val="left" w:pos="1394"/>
        </w:tabs>
        <w:autoSpaceDE w:val="0"/>
        <w:autoSpaceDN w:val="0"/>
        <w:spacing w:after="0" w:line="240" w:lineRule="auto"/>
        <w:jc w:val="center"/>
        <w:rPr>
          <w:rFonts w:ascii="Arial" w:eastAsia="Arial MT" w:hAnsi="Arial" w:cs="Arial"/>
          <w:b/>
          <w:kern w:val="0"/>
          <w:sz w:val="14"/>
          <w:szCs w:val="14"/>
          <w:u w:val="single"/>
          <w:lang w:val="pt-PT"/>
          <w14:ligatures w14:val="none"/>
        </w:rPr>
      </w:pPr>
      <w:bookmarkStart w:id="3" w:name="_Hlk143765437"/>
      <w:r>
        <w:rPr>
          <w:rFonts w:ascii="Arial" w:eastAsia="Arial MT" w:hAnsi="Arial" w:cs="Arial"/>
          <w:b/>
          <w:kern w:val="0"/>
          <w:sz w:val="14"/>
          <w:szCs w:val="14"/>
          <w:u w:val="single"/>
          <w:lang w:val="pt-PT"/>
          <w14:ligatures w14:val="none"/>
        </w:rPr>
        <w:t xml:space="preserve">ANEXO I – QUADRO I – </w:t>
      </w:r>
      <w:r>
        <w:rPr>
          <w:rFonts w:ascii="Arial" w:eastAsia="Arial MT" w:hAnsi="Arial" w:cs="Arial"/>
          <w:b/>
          <w:caps/>
          <w:kern w:val="0"/>
          <w:sz w:val="14"/>
          <w:szCs w:val="14"/>
          <w:u w:val="single"/>
          <w:lang w:val="pt-PT"/>
          <w14:ligatures w14:val="none"/>
        </w:rPr>
        <w:t>Classificação, Definição e Relação dos Usos do Solo</w:t>
      </w:r>
    </w:p>
    <w:bookmarkEnd w:id="3"/>
    <w:p w14:paraId="6B987F44" w14:textId="77777777" w:rsidR="0099167C" w:rsidRDefault="0099167C" w:rsidP="0099167C">
      <w:pPr>
        <w:widowControl w:val="0"/>
        <w:tabs>
          <w:tab w:val="left" w:pos="1394"/>
        </w:tabs>
        <w:autoSpaceDE w:val="0"/>
        <w:autoSpaceDN w:val="0"/>
        <w:spacing w:after="0" w:line="240" w:lineRule="auto"/>
        <w:jc w:val="center"/>
        <w:rPr>
          <w:rFonts w:ascii="Arial" w:eastAsia="Arial MT" w:hAnsi="Arial" w:cs="Arial"/>
          <w:b/>
          <w:kern w:val="0"/>
          <w:sz w:val="20"/>
          <w:szCs w:val="20"/>
          <w:u w:val="single"/>
          <w:lang w:val="pt-PT"/>
          <w14:ligatures w14:val="none"/>
        </w:rPr>
      </w:pPr>
    </w:p>
    <w:tbl>
      <w:tblPr>
        <w:tblW w:w="5665" w:type="dxa"/>
        <w:jc w:val="center"/>
        <w:tblLook w:val="01E0" w:firstRow="1" w:lastRow="1" w:firstColumn="1" w:lastColumn="1" w:noHBand="0" w:noVBand="0"/>
      </w:tblPr>
      <w:tblGrid>
        <w:gridCol w:w="1935"/>
        <w:gridCol w:w="3730"/>
      </w:tblGrid>
      <w:tr w:rsidR="0099167C" w14:paraId="79FB6C03" w14:textId="77777777" w:rsidTr="005C4457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18347C3" w14:textId="173FCA8A" w:rsidR="0099167C" w:rsidRDefault="0099167C" w:rsidP="005C4457">
            <w:pPr>
              <w:widowControl w:val="0"/>
              <w:tabs>
                <w:tab w:val="left" w:pos="1394"/>
              </w:tabs>
              <w:autoSpaceDE w:val="0"/>
              <w:autoSpaceDN w:val="0"/>
              <w:spacing w:after="0" w:line="240" w:lineRule="auto"/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</w:pPr>
            <w:r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  <w:t>VII - USO AMBIENTAL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464CC39" w14:textId="77777777" w:rsidR="0099167C" w:rsidRDefault="0099167C" w:rsidP="005C445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MT" w:eastAsia="Arial MT" w:hAnsi="Arial MT" w:cs="Arial MT"/>
                <w:i/>
                <w:iCs/>
                <w:kern w:val="0"/>
                <w:lang w:val="pt-PT"/>
                <w14:ligatures w14:val="none"/>
              </w:rPr>
            </w:pPr>
            <w:r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  <w:t>Área verde com predomínio de vegetação, destinada a recreação, lazer, melhoria da qualidade de vida e ambiental urbana, proteção dos recursos hídricos, manutenção ou melhoria paisagística, proteção de bens e manifestações culturais</w:t>
            </w:r>
          </w:p>
        </w:tc>
      </w:tr>
      <w:tr w:rsidR="0099167C" w14:paraId="6B4D2A3F" w14:textId="77777777" w:rsidTr="005C44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03A46C7" w14:textId="2FC7DDFE" w:rsidR="0099167C" w:rsidRDefault="0099167C" w:rsidP="005C4457">
            <w:pPr>
              <w:widowControl w:val="0"/>
              <w:tabs>
                <w:tab w:val="left" w:pos="1394"/>
              </w:tabs>
              <w:autoSpaceDE w:val="0"/>
              <w:autoSpaceDN w:val="0"/>
              <w:spacing w:after="0" w:line="240" w:lineRule="auto"/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</w:pPr>
            <w:bookmarkStart w:id="4" w:name="_Hlk143765398"/>
            <w:r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  <w:t>VIII - USO EDUCACIONAL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6BA11E4" w14:textId="77777777" w:rsidR="0099167C" w:rsidRDefault="0099167C" w:rsidP="005C445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MT" w:eastAsia="Arial MT" w:hAnsi="Arial MT" w:cs="Arial MT"/>
                <w:i/>
                <w:iCs/>
                <w:kern w:val="0"/>
                <w:lang w:val="pt-PT"/>
                <w14:ligatures w14:val="none"/>
              </w:rPr>
            </w:pPr>
            <w:r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  <w:t>Atividades educacionais, de desenvolvimento técnico; instalação de equipamentos para educação, bem como, demais usos compatíveis com este fim e com o interesse público</w:t>
            </w:r>
          </w:p>
        </w:tc>
      </w:tr>
      <w:bookmarkEnd w:id="4"/>
      <w:tr w:rsidR="0099167C" w14:paraId="1546F4DB" w14:textId="77777777" w:rsidTr="005C4457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AEDA7BC" w14:textId="759EFFC7" w:rsidR="0099167C" w:rsidRDefault="0099167C" w:rsidP="005C4457">
            <w:pPr>
              <w:widowControl w:val="0"/>
              <w:tabs>
                <w:tab w:val="left" w:pos="1394"/>
              </w:tabs>
              <w:autoSpaceDE w:val="0"/>
              <w:autoSpaceDN w:val="0"/>
              <w:spacing w:after="0" w:line="240" w:lineRule="auto"/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</w:pPr>
            <w:r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  <w:t>IX - USO RESIDENCIAL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A48C8AA" w14:textId="77777777" w:rsidR="0099167C" w:rsidRDefault="0099167C" w:rsidP="005C445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MT" w:eastAsia="Arial MT" w:hAnsi="Arial MT" w:cs="Arial MT"/>
                <w:i/>
                <w:iCs/>
                <w:kern w:val="0"/>
                <w:lang w:val="pt-PT"/>
                <w14:ligatures w14:val="none"/>
              </w:rPr>
            </w:pPr>
            <w:r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shd w:val="clear" w:color="auto" w:fill="D9D9D9"/>
                <w:lang w:val="pt-PT"/>
                <w14:ligatures w14:val="none"/>
              </w:rPr>
              <w:t>Edificações, unifamiliares e multifamiliares, horizontais e verticais, destinadas à habitação permanente</w:t>
            </w:r>
          </w:p>
        </w:tc>
      </w:tr>
      <w:tr w:rsidR="0099167C" w14:paraId="17E1B813" w14:textId="77777777" w:rsidTr="005C44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7667B58" w14:textId="2B776C11" w:rsidR="0099167C" w:rsidRDefault="0099167C" w:rsidP="005C4457">
            <w:pPr>
              <w:widowControl w:val="0"/>
              <w:tabs>
                <w:tab w:val="left" w:pos="1394"/>
              </w:tabs>
              <w:autoSpaceDE w:val="0"/>
              <w:autoSpaceDN w:val="0"/>
              <w:spacing w:after="0" w:line="240" w:lineRule="auto"/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</w:pPr>
            <w:r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  <w:t>X - USO TURÍSTICO ECOLÓGICO E RURAL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1968E66" w14:textId="77777777" w:rsidR="0099167C" w:rsidRDefault="0099167C" w:rsidP="005C445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MT" w:eastAsia="Arial MT" w:hAnsi="Arial MT" w:cs="Arial MT"/>
                <w:i/>
                <w:iCs/>
                <w:kern w:val="0"/>
                <w:lang w:val="pt-PT"/>
                <w14:ligatures w14:val="none"/>
              </w:rPr>
            </w:pPr>
            <w:r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  <w:t>Atividades de turismo, lazer, recreação, pesca esportiva e o contato com a natureza</w:t>
            </w:r>
          </w:p>
        </w:tc>
      </w:tr>
    </w:tbl>
    <w:p w14:paraId="495F5C49" w14:textId="77777777" w:rsidR="0099167C" w:rsidRDefault="0099167C" w:rsidP="0099167C">
      <w:pPr>
        <w:spacing w:after="0" w:line="240" w:lineRule="auto"/>
        <w:ind w:left="737"/>
        <w:jc w:val="both"/>
        <w:rPr>
          <w:rFonts w:ascii="Arial" w:eastAsia="Times New Roman" w:hAnsi="Arial" w:cs="Arial"/>
          <w:i/>
          <w:iCs/>
          <w:kern w:val="0"/>
          <w:sz w:val="20"/>
          <w:szCs w:val="20"/>
          <w:lang w:eastAsia="ar-SA"/>
          <w14:ligatures w14:val="none"/>
        </w:rPr>
      </w:pPr>
    </w:p>
    <w:p w14:paraId="6A643CE0" w14:textId="77777777" w:rsidR="0099167C" w:rsidRDefault="0099167C" w:rsidP="0099167C">
      <w:pPr>
        <w:spacing w:after="0" w:line="240" w:lineRule="auto"/>
        <w:ind w:firstLine="737"/>
        <w:jc w:val="both"/>
        <w:rPr>
          <w:rFonts w:ascii="Arial" w:eastAsia="Times New Roman" w:hAnsi="Arial" w:cs="Arial"/>
          <w:kern w:val="0"/>
          <w:sz w:val="24"/>
          <w:szCs w:val="24"/>
          <w:lang w:eastAsia="ar-SA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ar-SA"/>
          <w14:ligatures w14:val="none"/>
        </w:rPr>
        <w:t>Art. 6°.</w:t>
      </w: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ar-SA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ar-SA"/>
          <w14:ligatures w14:val="none"/>
        </w:rPr>
        <w:t>Ao Anexo II – Quadro II, que passa a ser denominado Parâmetros de Uso do Solo Urbano e Rural, insere-se os seguintes itens:</w:t>
      </w:r>
    </w:p>
    <w:p w14:paraId="22804DD8" w14:textId="77777777" w:rsidR="0099167C" w:rsidRDefault="0099167C" w:rsidP="0099167C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 MT" w:hAnsi="Arial" w:cs="Arial"/>
          <w:b/>
          <w:bCs/>
          <w:kern w:val="0"/>
          <w:sz w:val="24"/>
          <w:szCs w:val="24"/>
          <w:u w:val="single"/>
          <w:lang w:val="pt-PT"/>
          <w14:ligatures w14:val="none"/>
        </w:rPr>
      </w:pPr>
    </w:p>
    <w:p w14:paraId="2F372399" w14:textId="77777777" w:rsidR="0099167C" w:rsidRDefault="0099167C" w:rsidP="0099167C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 MT" w:hAnsi="Arial" w:cs="Arial"/>
          <w:b/>
          <w:bCs/>
          <w:kern w:val="0"/>
          <w:sz w:val="14"/>
          <w:szCs w:val="14"/>
          <w:u w:val="single"/>
          <w:lang w:val="pt-PT"/>
          <w14:ligatures w14:val="none"/>
        </w:rPr>
      </w:pPr>
      <w:bookmarkStart w:id="5" w:name="_Hlk142897913"/>
      <w:bookmarkStart w:id="6" w:name="_Hlk143765547"/>
      <w:r>
        <w:rPr>
          <w:rFonts w:ascii="Arial" w:eastAsia="Arial MT" w:hAnsi="Arial" w:cs="Arial"/>
          <w:b/>
          <w:bCs/>
          <w:kern w:val="0"/>
          <w:sz w:val="14"/>
          <w:szCs w:val="14"/>
          <w:u w:val="single"/>
          <w:lang w:val="pt-PT"/>
          <w14:ligatures w14:val="none"/>
        </w:rPr>
        <w:t>ANEXO II - QUADRO II – PARÂMETROS DE USO DO SOLO URBANO E RURAL</w:t>
      </w:r>
    </w:p>
    <w:bookmarkEnd w:id="5"/>
    <w:p w14:paraId="715D6D09" w14:textId="77777777" w:rsidR="0099167C" w:rsidRDefault="0099167C" w:rsidP="0099167C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 MT" w:hAnsi="Arial" w:cs="Arial"/>
          <w:b/>
          <w:bCs/>
          <w:kern w:val="0"/>
          <w:sz w:val="14"/>
          <w:szCs w:val="14"/>
          <w:u w:val="single"/>
          <w:lang w:val="pt-PT"/>
          <w14:ligatures w14:val="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6"/>
        <w:gridCol w:w="2550"/>
        <w:gridCol w:w="1701"/>
        <w:gridCol w:w="909"/>
      </w:tblGrid>
      <w:tr w:rsidR="0099167C" w14:paraId="753BABB2" w14:textId="77777777" w:rsidTr="005C4457">
        <w:trPr>
          <w:trHeight w:val="398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82CE4E9" w14:textId="77777777" w:rsidR="0099167C" w:rsidRDefault="0099167C" w:rsidP="005C4457">
            <w:pPr>
              <w:keepLines/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b/>
                <w:bCs/>
                <w:kern w:val="0"/>
                <w:sz w:val="14"/>
                <w:szCs w:val="14"/>
                <w:lang w:val="pt-PT"/>
                <w14:ligatures w14:val="none"/>
              </w:rPr>
            </w:pPr>
            <w:r>
              <w:rPr>
                <w:rFonts w:ascii="Arial" w:eastAsia="Arial MT" w:hAnsi="Arial" w:cs="Arial"/>
                <w:b/>
                <w:bCs/>
                <w:kern w:val="0"/>
                <w:sz w:val="14"/>
                <w:szCs w:val="14"/>
                <w:lang w:val="pt-PT"/>
                <w14:ligatures w14:val="none"/>
              </w:rPr>
              <w:t>ZONAS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D56952F" w14:textId="77777777" w:rsidR="0099167C" w:rsidRDefault="0099167C" w:rsidP="005C4457">
            <w:pPr>
              <w:keepLines/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b/>
                <w:kern w:val="0"/>
                <w:sz w:val="14"/>
                <w:szCs w:val="14"/>
                <w:lang w:val="pt-PT"/>
                <w14:ligatures w14:val="none"/>
              </w:rPr>
            </w:pPr>
            <w:r>
              <w:rPr>
                <w:rFonts w:ascii="Arial" w:eastAsia="Arial MT" w:hAnsi="Arial" w:cs="Arial"/>
                <w:b/>
                <w:kern w:val="0"/>
                <w:sz w:val="14"/>
                <w:szCs w:val="14"/>
                <w:lang w:val="pt-PT"/>
                <w14:ligatures w14:val="none"/>
              </w:rPr>
              <w:t>USO PERMITIDO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DA62468" w14:textId="77777777" w:rsidR="0099167C" w:rsidRDefault="0099167C" w:rsidP="005C4457">
            <w:pPr>
              <w:keepLines/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b/>
                <w:kern w:val="0"/>
                <w:sz w:val="14"/>
                <w:szCs w:val="14"/>
                <w:lang w:val="pt-PT"/>
                <w14:ligatures w14:val="none"/>
              </w:rPr>
            </w:pPr>
            <w:r>
              <w:rPr>
                <w:rFonts w:ascii="Arial" w:eastAsia="Arial MT" w:hAnsi="Arial" w:cs="Arial"/>
                <w:b/>
                <w:kern w:val="0"/>
                <w:sz w:val="14"/>
                <w:szCs w:val="14"/>
                <w:lang w:val="pt-PT"/>
                <w14:ligatures w14:val="none"/>
              </w:rPr>
              <w:t>USO PERMISSÍVEL</w:t>
            </w:r>
          </w:p>
          <w:p w14:paraId="49CF9F0B" w14:textId="77777777" w:rsidR="0099167C" w:rsidRDefault="0099167C" w:rsidP="005C4457">
            <w:pPr>
              <w:keepLines/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kern w:val="0"/>
                <w:sz w:val="14"/>
                <w:szCs w:val="14"/>
                <w:lang w:val="pt-PT"/>
                <w14:ligatures w14:val="none"/>
              </w:rPr>
            </w:pPr>
            <w:r>
              <w:rPr>
                <w:rFonts w:ascii="Arial" w:eastAsia="Arial MT" w:hAnsi="Arial" w:cs="Arial"/>
                <w:kern w:val="0"/>
                <w:sz w:val="14"/>
                <w:szCs w:val="14"/>
                <w:lang w:val="pt-PT"/>
                <w14:ligatures w14:val="none"/>
              </w:rPr>
              <w:t>(Sob Consulta)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D154D1A" w14:textId="77777777" w:rsidR="0099167C" w:rsidRDefault="0099167C" w:rsidP="005C4457">
            <w:pPr>
              <w:keepLines/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b/>
                <w:kern w:val="0"/>
                <w:sz w:val="14"/>
                <w:szCs w:val="14"/>
                <w:lang w:val="pt-PT"/>
                <w14:ligatures w14:val="none"/>
              </w:rPr>
            </w:pPr>
            <w:r>
              <w:rPr>
                <w:rFonts w:ascii="Arial" w:eastAsia="Arial MT" w:hAnsi="Arial" w:cs="Arial"/>
                <w:b/>
                <w:kern w:val="0"/>
                <w:sz w:val="14"/>
                <w:szCs w:val="14"/>
                <w:lang w:val="pt-PT"/>
                <w14:ligatures w14:val="none"/>
              </w:rPr>
              <w:t>USO PROIBIDO</w:t>
            </w:r>
          </w:p>
        </w:tc>
      </w:tr>
      <w:tr w:rsidR="0099167C" w14:paraId="0AFC005C" w14:textId="77777777" w:rsidTr="005C4457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6AFEC" w14:textId="77777777" w:rsidR="0099167C" w:rsidRDefault="0099167C" w:rsidP="005C4457">
            <w:pPr>
              <w:keepLines/>
              <w:widowControl w:val="0"/>
              <w:autoSpaceDE w:val="0"/>
              <w:autoSpaceDN w:val="0"/>
              <w:spacing w:after="0" w:line="240" w:lineRule="auto"/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</w:pPr>
          </w:p>
          <w:p w14:paraId="0607A5B6" w14:textId="77777777" w:rsidR="0099167C" w:rsidRDefault="0099167C" w:rsidP="005C4457">
            <w:pPr>
              <w:keepLines/>
              <w:widowControl w:val="0"/>
              <w:autoSpaceDE w:val="0"/>
              <w:autoSpaceDN w:val="0"/>
              <w:spacing w:after="0" w:line="240" w:lineRule="auto"/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</w:pPr>
            <w:r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  <w:t xml:space="preserve">ZRO </w:t>
            </w:r>
          </w:p>
          <w:p w14:paraId="6E6CFAB3" w14:textId="77777777" w:rsidR="0099167C" w:rsidRDefault="0099167C" w:rsidP="005C4457">
            <w:pPr>
              <w:keepLines/>
              <w:widowControl w:val="0"/>
              <w:autoSpaceDE w:val="0"/>
              <w:autoSpaceDN w:val="0"/>
              <w:spacing w:after="0" w:line="240" w:lineRule="auto"/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</w:pPr>
          </w:p>
          <w:p w14:paraId="65DA9F15" w14:textId="77777777" w:rsidR="0099167C" w:rsidRDefault="0099167C" w:rsidP="005C4457">
            <w:pPr>
              <w:keepLines/>
              <w:widowControl w:val="0"/>
              <w:autoSpaceDE w:val="0"/>
              <w:autoSpaceDN w:val="0"/>
              <w:spacing w:after="0" w:line="240" w:lineRule="auto"/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</w:pPr>
          </w:p>
          <w:p w14:paraId="0F15E4CA" w14:textId="77777777" w:rsidR="0099167C" w:rsidRDefault="0099167C" w:rsidP="005C4457">
            <w:pPr>
              <w:keepLines/>
              <w:widowControl w:val="0"/>
              <w:autoSpaceDE w:val="0"/>
              <w:autoSpaceDN w:val="0"/>
              <w:spacing w:after="0" w:line="240" w:lineRule="auto"/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6CC09" w14:textId="77777777" w:rsidR="0099167C" w:rsidRDefault="0099167C" w:rsidP="005C4457">
            <w:pPr>
              <w:keepLines/>
              <w:widowControl w:val="0"/>
              <w:autoSpaceDE w:val="0"/>
              <w:autoSpaceDN w:val="0"/>
              <w:spacing w:after="0" w:line="240" w:lineRule="auto"/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</w:pPr>
            <w:r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  <w:t xml:space="preserve">- Uso liberado  para habitação unifamiliar somente com parecer do órgão competente </w:t>
            </w:r>
          </w:p>
          <w:p w14:paraId="70F744CF" w14:textId="799511FF" w:rsidR="0099167C" w:rsidRDefault="0099167C" w:rsidP="005C4457">
            <w:pPr>
              <w:keepLines/>
              <w:widowControl w:val="0"/>
              <w:autoSpaceDE w:val="0"/>
              <w:autoSpaceDN w:val="0"/>
              <w:spacing w:after="0" w:line="240" w:lineRule="auto"/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</w:pPr>
            <w:r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  <w:t>- Ambiental</w:t>
            </w:r>
            <w:r w:rsidR="005C4457"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  <w:t xml:space="preserve"> </w:t>
            </w:r>
            <w:r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  <w:t>Construção compatíveis com áreas verdes urbanas (parques):Lago, pista de caminhada, playground, academia ao ar livre, quadra esportiva, quiosques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7A9D1" w14:textId="245446E0" w:rsidR="0099167C" w:rsidRDefault="0099167C" w:rsidP="005C4457">
            <w:pPr>
              <w:keepLines/>
              <w:widowControl w:val="0"/>
              <w:autoSpaceDE w:val="0"/>
              <w:autoSpaceDN w:val="0"/>
              <w:spacing w:after="0" w:line="240" w:lineRule="auto"/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</w:pPr>
            <w:r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  <w:t>-</w:t>
            </w:r>
            <w:r w:rsidR="00603A5C"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  <w:t xml:space="preserve"> </w:t>
            </w:r>
            <w:r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  <w:t>Nenhum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A9110" w14:textId="1B67304A" w:rsidR="0099167C" w:rsidRDefault="0099167C" w:rsidP="005C4457">
            <w:pPr>
              <w:keepLines/>
              <w:widowControl w:val="0"/>
              <w:autoSpaceDE w:val="0"/>
              <w:autoSpaceDN w:val="0"/>
              <w:spacing w:after="0" w:line="240" w:lineRule="auto"/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</w:pPr>
            <w:r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  <w:t xml:space="preserve">Todos os demais </w:t>
            </w:r>
          </w:p>
        </w:tc>
      </w:tr>
      <w:tr w:rsidR="0099167C" w14:paraId="553F88DD" w14:textId="77777777" w:rsidTr="005C4457">
        <w:trPr>
          <w:trHeight w:val="567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6927B" w14:textId="77777777" w:rsidR="0099167C" w:rsidRDefault="0099167C" w:rsidP="005C4457">
            <w:pPr>
              <w:keepLines/>
              <w:widowControl w:val="0"/>
              <w:autoSpaceDE w:val="0"/>
              <w:autoSpaceDN w:val="0"/>
              <w:spacing w:after="0" w:line="240" w:lineRule="auto"/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</w:pPr>
            <w:bookmarkStart w:id="7" w:name="_Hlk142897944"/>
            <w:r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  <w:t>ZEIE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E2FFC" w14:textId="77777777" w:rsidR="0099167C" w:rsidRDefault="0099167C" w:rsidP="005C4457">
            <w:pPr>
              <w:keepLines/>
              <w:widowControl w:val="0"/>
              <w:autoSpaceDE w:val="0"/>
              <w:autoSpaceDN w:val="0"/>
              <w:spacing w:after="0" w:line="240" w:lineRule="auto"/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</w:pPr>
            <w:r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  <w:t>- Comunitário 1</w:t>
            </w:r>
          </w:p>
          <w:p w14:paraId="7F938BF8" w14:textId="77777777" w:rsidR="0099167C" w:rsidRDefault="0099167C" w:rsidP="005C4457">
            <w:pPr>
              <w:keepLines/>
              <w:widowControl w:val="0"/>
              <w:autoSpaceDE w:val="0"/>
              <w:autoSpaceDN w:val="0"/>
              <w:spacing w:after="0" w:line="240" w:lineRule="auto"/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</w:pPr>
            <w:r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  <w:t>- Comunitário 2</w:t>
            </w:r>
          </w:p>
          <w:p w14:paraId="5A6DA1FD" w14:textId="77777777" w:rsidR="0099167C" w:rsidRDefault="0099167C" w:rsidP="005C4457">
            <w:pPr>
              <w:keepLines/>
              <w:widowControl w:val="0"/>
              <w:autoSpaceDE w:val="0"/>
              <w:autoSpaceDN w:val="0"/>
              <w:spacing w:after="0" w:line="240" w:lineRule="auto"/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</w:pPr>
            <w:r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  <w:t>- Comunitário 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C56EE" w14:textId="77777777" w:rsidR="0099167C" w:rsidRDefault="0099167C" w:rsidP="005C4457">
            <w:pPr>
              <w:keepLines/>
              <w:widowControl w:val="0"/>
              <w:autoSpaceDE w:val="0"/>
              <w:autoSpaceDN w:val="0"/>
              <w:spacing w:after="0" w:line="240" w:lineRule="auto"/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</w:pPr>
            <w:r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  <w:t>- Habitação Unifamiliar</w:t>
            </w:r>
          </w:p>
          <w:p w14:paraId="17CFB125" w14:textId="77777777" w:rsidR="0099167C" w:rsidRDefault="0099167C" w:rsidP="005C4457">
            <w:pPr>
              <w:keepLines/>
              <w:widowControl w:val="0"/>
              <w:autoSpaceDE w:val="0"/>
              <w:autoSpaceDN w:val="0"/>
              <w:spacing w:after="0" w:line="240" w:lineRule="auto"/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</w:pPr>
            <w:r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  <w:t>- Habitação Coletiva</w:t>
            </w:r>
          </w:p>
          <w:p w14:paraId="15CB9343" w14:textId="77777777" w:rsidR="0099167C" w:rsidRDefault="0099167C" w:rsidP="005C4457">
            <w:pPr>
              <w:keepLines/>
              <w:widowControl w:val="0"/>
              <w:autoSpaceDE w:val="0"/>
              <w:autoSpaceDN w:val="0"/>
              <w:spacing w:after="0" w:line="240" w:lineRule="auto"/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</w:pPr>
            <w:r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  <w:t>- Habitação de Uso Institucional</w:t>
            </w:r>
          </w:p>
          <w:p w14:paraId="6B3B70AB" w14:textId="66E8728B" w:rsidR="0099167C" w:rsidRDefault="0099167C" w:rsidP="005C4457">
            <w:pPr>
              <w:keepLines/>
              <w:widowControl w:val="0"/>
              <w:autoSpaceDE w:val="0"/>
              <w:autoSpaceDN w:val="0"/>
              <w:spacing w:after="0" w:line="240" w:lineRule="auto"/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</w:pPr>
            <w:r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  <w:t>- Habitação em Série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E430F" w14:textId="77777777" w:rsidR="0099167C" w:rsidRDefault="0099167C" w:rsidP="005C4457">
            <w:pPr>
              <w:keepLines/>
              <w:widowControl w:val="0"/>
              <w:autoSpaceDE w:val="0"/>
              <w:autoSpaceDN w:val="0"/>
              <w:spacing w:after="0" w:line="240" w:lineRule="auto"/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</w:pPr>
            <w:r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  <w:t>Todos os demais</w:t>
            </w:r>
          </w:p>
        </w:tc>
        <w:bookmarkEnd w:id="6"/>
        <w:bookmarkEnd w:id="7"/>
      </w:tr>
      <w:tr w:rsidR="0099167C" w14:paraId="1ABDABE3" w14:textId="77777777" w:rsidTr="005C4457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26E24" w14:textId="77777777" w:rsidR="0099167C" w:rsidRDefault="0099167C" w:rsidP="005C4457">
            <w:pPr>
              <w:keepLines/>
              <w:widowControl w:val="0"/>
              <w:autoSpaceDE w:val="0"/>
              <w:autoSpaceDN w:val="0"/>
              <w:spacing w:after="0" w:line="240" w:lineRule="auto"/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</w:pPr>
            <w:r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  <w:lastRenderedPageBreak/>
              <w:t>ZR1 E ZR2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8051E" w14:textId="77777777" w:rsidR="0099167C" w:rsidRDefault="0099167C" w:rsidP="005C4457">
            <w:pPr>
              <w:keepLines/>
              <w:widowControl w:val="0"/>
              <w:autoSpaceDE w:val="0"/>
              <w:autoSpaceDN w:val="0"/>
              <w:spacing w:after="0" w:line="240" w:lineRule="auto"/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</w:pPr>
            <w:r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  <w:t>-Habitação Unifamiliar</w:t>
            </w:r>
          </w:p>
          <w:p w14:paraId="4EE8FF8E" w14:textId="77777777" w:rsidR="0099167C" w:rsidRDefault="0099167C" w:rsidP="005C4457">
            <w:pPr>
              <w:keepLines/>
              <w:widowControl w:val="0"/>
              <w:autoSpaceDE w:val="0"/>
              <w:autoSpaceDN w:val="0"/>
              <w:spacing w:after="0" w:line="240" w:lineRule="auto"/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</w:pPr>
            <w:r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  <w:t>-Habitação Coletiva</w:t>
            </w:r>
          </w:p>
          <w:p w14:paraId="5BA0BDA5" w14:textId="77777777" w:rsidR="0099167C" w:rsidRDefault="0099167C" w:rsidP="005C4457">
            <w:pPr>
              <w:keepLines/>
              <w:widowControl w:val="0"/>
              <w:autoSpaceDE w:val="0"/>
              <w:autoSpaceDN w:val="0"/>
              <w:spacing w:after="0" w:line="240" w:lineRule="auto"/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</w:pPr>
            <w:r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  <w:t>-Habitação em Série</w:t>
            </w:r>
          </w:p>
          <w:p w14:paraId="40983703" w14:textId="77777777" w:rsidR="0099167C" w:rsidRDefault="0099167C" w:rsidP="005C4457">
            <w:pPr>
              <w:keepLines/>
              <w:widowControl w:val="0"/>
              <w:autoSpaceDE w:val="0"/>
              <w:autoSpaceDN w:val="0"/>
              <w:spacing w:after="0" w:line="240" w:lineRule="auto"/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</w:pPr>
            <w:r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  <w:t>-Comunitário 1</w:t>
            </w:r>
          </w:p>
          <w:p w14:paraId="2A83404A" w14:textId="77777777" w:rsidR="0099167C" w:rsidRDefault="0099167C" w:rsidP="005C4457">
            <w:pPr>
              <w:keepLines/>
              <w:widowControl w:val="0"/>
              <w:autoSpaceDE w:val="0"/>
              <w:autoSpaceDN w:val="0"/>
              <w:spacing w:after="0" w:line="240" w:lineRule="auto"/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</w:pPr>
            <w:r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  <w:t>-Comunitário 2</w:t>
            </w:r>
          </w:p>
          <w:p w14:paraId="08461454" w14:textId="77777777" w:rsidR="0099167C" w:rsidRDefault="0099167C" w:rsidP="005C4457">
            <w:pPr>
              <w:keepLines/>
              <w:widowControl w:val="0"/>
              <w:autoSpaceDE w:val="0"/>
              <w:autoSpaceDN w:val="0"/>
              <w:spacing w:after="0" w:line="240" w:lineRule="auto"/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</w:pPr>
            <w:r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  <w:t>-Comércio e Serviço Vicinal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68BE6" w14:textId="77777777" w:rsidR="0099167C" w:rsidRDefault="0099167C" w:rsidP="005C445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</w:pPr>
            <w:r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  <w:t>-Comércio e Serviço de Bairro</w:t>
            </w:r>
          </w:p>
          <w:p w14:paraId="5BB19E91" w14:textId="77777777" w:rsidR="0099167C" w:rsidRDefault="0099167C" w:rsidP="005C4457">
            <w:pPr>
              <w:keepLines/>
              <w:widowControl w:val="0"/>
              <w:autoSpaceDE w:val="0"/>
              <w:autoSpaceDN w:val="0"/>
              <w:spacing w:after="0" w:line="240" w:lineRule="auto"/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</w:pPr>
            <w:r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  <w:t>-Comunitário 3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CFA5D" w14:textId="77777777" w:rsidR="0099167C" w:rsidRDefault="0099167C" w:rsidP="005C4457">
            <w:pPr>
              <w:keepLines/>
              <w:widowControl w:val="0"/>
              <w:autoSpaceDE w:val="0"/>
              <w:autoSpaceDN w:val="0"/>
              <w:spacing w:after="0" w:line="240" w:lineRule="auto"/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</w:pPr>
            <w:r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  <w:t>Todos os demais</w:t>
            </w:r>
          </w:p>
        </w:tc>
      </w:tr>
      <w:tr w:rsidR="0099167C" w14:paraId="0C18BCCC" w14:textId="77777777" w:rsidTr="005C4457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7DEBB" w14:textId="77777777" w:rsidR="0099167C" w:rsidRDefault="0099167C" w:rsidP="005C4457">
            <w:pPr>
              <w:keepLines/>
              <w:widowControl w:val="0"/>
              <w:autoSpaceDE w:val="0"/>
              <w:autoSpaceDN w:val="0"/>
              <w:spacing w:after="0" w:line="240" w:lineRule="auto"/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</w:pPr>
            <w:r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  <w:t>MDT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89FC7" w14:textId="77777777" w:rsidR="0099167C" w:rsidRDefault="0099167C" w:rsidP="005C4457">
            <w:pPr>
              <w:keepLines/>
              <w:widowControl w:val="0"/>
              <w:autoSpaceDE w:val="0"/>
              <w:autoSpaceDN w:val="0"/>
              <w:spacing w:after="0" w:line="240" w:lineRule="auto"/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</w:pPr>
            <w:r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  <w:t>- Habitação Unifamiliar</w:t>
            </w:r>
          </w:p>
          <w:p w14:paraId="0E0641E1" w14:textId="77777777" w:rsidR="0099167C" w:rsidRDefault="0099167C" w:rsidP="005C4457">
            <w:pPr>
              <w:keepLines/>
              <w:widowControl w:val="0"/>
              <w:autoSpaceDE w:val="0"/>
              <w:autoSpaceDN w:val="0"/>
              <w:spacing w:after="0" w:line="240" w:lineRule="auto"/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</w:pPr>
            <w:r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  <w:t>- Obras para implantação de áreas de lazer compatíveis com preservação ambiental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A0B23" w14:textId="77777777" w:rsidR="0099167C" w:rsidRDefault="0099167C" w:rsidP="005C4457">
            <w:pPr>
              <w:keepLines/>
              <w:widowControl w:val="0"/>
              <w:autoSpaceDE w:val="0"/>
              <w:autoSpaceDN w:val="0"/>
              <w:spacing w:after="0" w:line="240" w:lineRule="auto"/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</w:pPr>
            <w:r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  <w:t>- Comércio Vicinal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A129B" w14:textId="77777777" w:rsidR="0099167C" w:rsidRDefault="0099167C" w:rsidP="005C4457">
            <w:pPr>
              <w:keepLines/>
              <w:widowControl w:val="0"/>
              <w:autoSpaceDE w:val="0"/>
              <w:autoSpaceDN w:val="0"/>
              <w:spacing w:after="0" w:line="240" w:lineRule="auto"/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</w:pPr>
            <w:r>
              <w:rPr>
                <w:rFonts w:ascii="Arial" w:eastAsia="Arial MT" w:hAnsi="Arial" w:cs="Arial"/>
                <w:i/>
                <w:iCs/>
                <w:kern w:val="0"/>
                <w:sz w:val="14"/>
                <w:szCs w:val="14"/>
                <w:lang w:val="pt-PT"/>
                <w14:ligatures w14:val="none"/>
              </w:rPr>
              <w:t>Todos os demais</w:t>
            </w:r>
          </w:p>
        </w:tc>
      </w:tr>
    </w:tbl>
    <w:p w14:paraId="2C0F9495" w14:textId="77777777" w:rsidR="0099167C" w:rsidRDefault="0099167C" w:rsidP="0099167C">
      <w:pPr>
        <w:spacing w:after="0" w:line="240" w:lineRule="auto"/>
        <w:jc w:val="both"/>
        <w:rPr>
          <w:rFonts w:ascii="Arial" w:eastAsia="Times New Roman" w:hAnsi="Arial" w:cs="Arial"/>
          <w:i/>
          <w:iCs/>
          <w:kern w:val="0"/>
          <w:sz w:val="20"/>
          <w:szCs w:val="20"/>
          <w:lang w:eastAsia="ar-SA"/>
          <w14:ligatures w14:val="none"/>
        </w:rPr>
      </w:pPr>
    </w:p>
    <w:p w14:paraId="6CC3F3FD" w14:textId="77777777" w:rsidR="0099167C" w:rsidRDefault="0099167C" w:rsidP="0099167C">
      <w:pPr>
        <w:spacing w:after="0" w:line="240" w:lineRule="auto"/>
        <w:ind w:firstLine="737"/>
        <w:jc w:val="both"/>
        <w:rPr>
          <w:rFonts w:ascii="Arial" w:eastAsia="Times New Roman" w:hAnsi="Arial" w:cs="Arial"/>
          <w:kern w:val="0"/>
          <w:sz w:val="24"/>
          <w:szCs w:val="24"/>
          <w:lang w:eastAsia="ar-SA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ar-SA"/>
          <w14:ligatures w14:val="none"/>
        </w:rPr>
        <w:t>Art. 7°.</w:t>
      </w: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ar-SA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ar-SA"/>
          <w14:ligatures w14:val="none"/>
        </w:rPr>
        <w:t>Ao Anexo III – Quadro III, que passa a ser denominado Parâmetros de Ocupação do Solo Urbano e Rural, passa a vigorar conforme abaixo disposto:</w:t>
      </w:r>
    </w:p>
    <w:p w14:paraId="34742546" w14:textId="77777777" w:rsidR="0099167C" w:rsidRDefault="0099167C" w:rsidP="0099167C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kern w:val="0"/>
          <w:sz w:val="24"/>
          <w:szCs w:val="24"/>
          <w:lang w:val="pt-PT" w:eastAsia="ar-SA"/>
          <w14:ligatures w14:val="none"/>
        </w:rPr>
      </w:pPr>
    </w:p>
    <w:p w14:paraId="66C6CBB7" w14:textId="77777777" w:rsidR="0099167C" w:rsidRDefault="0099167C" w:rsidP="0099167C">
      <w:pPr>
        <w:widowControl w:val="0"/>
        <w:autoSpaceDE w:val="0"/>
        <w:autoSpaceDN w:val="0"/>
        <w:spacing w:before="120" w:after="0" w:line="240" w:lineRule="auto"/>
        <w:jc w:val="center"/>
        <w:rPr>
          <w:rFonts w:ascii="Arial" w:eastAsia="Arial MT" w:hAnsi="Arial" w:cs="Arial"/>
          <w:b/>
          <w:bCs/>
          <w:kern w:val="0"/>
          <w:sz w:val="14"/>
          <w:szCs w:val="14"/>
          <w:u w:val="single"/>
          <w:lang w:val="pt-PT"/>
          <w14:ligatures w14:val="none"/>
        </w:rPr>
      </w:pPr>
      <w:r>
        <w:rPr>
          <w:rFonts w:ascii="Arial" w:eastAsia="Arial MT" w:hAnsi="Arial" w:cs="Arial"/>
          <w:b/>
          <w:bCs/>
          <w:kern w:val="0"/>
          <w:sz w:val="14"/>
          <w:szCs w:val="14"/>
          <w:u w:val="single"/>
          <w:lang w:val="pt-PT"/>
          <w14:ligatures w14:val="none"/>
        </w:rPr>
        <w:t>ANEXO III – QUADRO III – PARÂMETROS DE OCUPAÇÃO DO SOLO URBANO E RURAL</w:t>
      </w:r>
    </w:p>
    <w:p w14:paraId="73820AC9" w14:textId="77777777" w:rsidR="0099167C" w:rsidRDefault="0099167C" w:rsidP="0099167C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 MT" w:hAnsi="Arial" w:cs="Arial"/>
          <w:b/>
          <w:bCs/>
          <w:kern w:val="0"/>
          <w:sz w:val="14"/>
          <w:szCs w:val="14"/>
          <w:u w:val="single"/>
          <w:lang w:val="pt-PT"/>
          <w14:ligatures w14:val="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9"/>
        <w:gridCol w:w="677"/>
        <w:gridCol w:w="704"/>
        <w:gridCol w:w="709"/>
        <w:gridCol w:w="567"/>
        <w:gridCol w:w="565"/>
        <w:gridCol w:w="710"/>
        <w:gridCol w:w="539"/>
        <w:gridCol w:w="595"/>
        <w:gridCol w:w="567"/>
      </w:tblGrid>
      <w:tr w:rsidR="00897657" w:rsidRPr="00637830" w14:paraId="41FC1E4E" w14:textId="77777777" w:rsidTr="00603A5C">
        <w:trPr>
          <w:trHeight w:val="20"/>
          <w:jc w:val="center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A765B" w14:textId="09A7EE9C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b/>
                <w:bCs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b/>
                <w:bCs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Zonas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B24E0" w14:textId="5229F2C3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b/>
                <w:bCs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b/>
                <w:bCs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Taxa de Ocupação Máxima (%)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47E4A" w14:textId="2E530838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b/>
                <w:bCs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b/>
                <w:bCs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Coeficiente de Aproveit. Máximo (*10)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1CF7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b/>
                <w:bCs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b/>
                <w:bCs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Altura Máxima</w:t>
            </w:r>
          </w:p>
          <w:p w14:paraId="52FDCFE6" w14:textId="3BB71AA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b/>
                <w:bCs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b/>
                <w:bCs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(Nº de Pav.)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D7D6C" w14:textId="7A865A39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b/>
                <w:bCs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b/>
                <w:bCs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Área Mínima dos Lotes (m²)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19463" w14:textId="0F402995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b/>
                <w:bCs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b/>
                <w:bCs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Testada Mínima (m)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876AA" w14:textId="2B87E9C2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b/>
                <w:bCs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b/>
                <w:bCs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Recuo Frontal (m)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89F43" w14:textId="59F43E5D" w:rsidR="00897657" w:rsidRPr="00637830" w:rsidRDefault="00897657" w:rsidP="00603A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b/>
                <w:bCs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b/>
                <w:bCs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Afastamentos</w:t>
            </w:r>
            <w:r w:rsidR="00603A5C">
              <w:rPr>
                <w:rFonts w:ascii="Arial" w:eastAsia="Arial MT" w:hAnsi="Arial" w:cs="Arial"/>
                <w:b/>
                <w:bCs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 xml:space="preserve"> </w:t>
            </w:r>
            <w:r w:rsidRPr="00637830">
              <w:rPr>
                <w:rFonts w:ascii="Arial" w:eastAsia="Arial MT" w:hAnsi="Arial" w:cs="Arial"/>
                <w:b/>
                <w:bCs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(m)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D149A" w14:textId="0A095D7D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b/>
                <w:bCs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b/>
                <w:bCs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Taxa de Permeabilidade (%)</w:t>
            </w:r>
          </w:p>
        </w:tc>
      </w:tr>
      <w:tr w:rsidR="00637830" w:rsidRPr="00637830" w14:paraId="2083A966" w14:textId="77777777" w:rsidTr="00603A5C">
        <w:trPr>
          <w:trHeight w:val="20"/>
          <w:jc w:val="center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35F52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ZC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C7D1E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Zona Central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8C7CF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80 (*13)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6253E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6(*3)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F9B96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15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077B9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250,00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DD0D2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10,00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0E640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3,00(*1) (*5)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E5DB1" w14:textId="0C0DF969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1,5(*12)-H/6 (*11)    (*2)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DF68C" w14:textId="0F25E9A5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10,00</w:t>
            </w:r>
          </w:p>
        </w:tc>
      </w:tr>
      <w:tr w:rsidR="00637830" w:rsidRPr="00637830" w14:paraId="1C0FAB55" w14:textId="77777777" w:rsidTr="00603A5C">
        <w:trPr>
          <w:trHeight w:val="20"/>
          <w:jc w:val="center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677EE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ZCS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3E968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Zona de Comércio e Serviços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E3609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80 (*13)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BEFD4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4(*3) (*9)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C7BE4" w14:textId="5C676536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8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9DEE7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450,00 (*4)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90E2C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15,00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1880D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3,00(*1) (*5)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85ECC" w14:textId="3C8110C5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1,5 (*2)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D1AF0" w14:textId="3E6D2763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10,00</w:t>
            </w:r>
          </w:p>
        </w:tc>
      </w:tr>
      <w:tr w:rsidR="00637830" w:rsidRPr="00637830" w14:paraId="7A00822C" w14:textId="77777777" w:rsidTr="00603A5C">
        <w:trPr>
          <w:trHeight w:val="20"/>
          <w:jc w:val="center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C9D12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ZI1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27010" w14:textId="05A2A861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Zona Industrial 1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1FC51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9757D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CE985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4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75422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2000,00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35465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20,00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9A1CD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7,00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44334" w14:textId="7C8CE84A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soma=7,0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0F9BC" w14:textId="44B84B3B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25,00</w:t>
            </w:r>
          </w:p>
        </w:tc>
      </w:tr>
      <w:tr w:rsidR="00637830" w:rsidRPr="00637830" w14:paraId="7A448D33" w14:textId="77777777" w:rsidTr="00603A5C">
        <w:trPr>
          <w:trHeight w:val="20"/>
          <w:jc w:val="center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ECDD8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ZI2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B94B0" w14:textId="4C2249F5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Zona Industrial 2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3E6C5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9202B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3E1DE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4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CF019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5000,00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398AB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20,00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4AAB2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7,00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9C712" w14:textId="6D2AE315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soma=7,0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52895" w14:textId="215695DD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25,00</w:t>
            </w:r>
          </w:p>
        </w:tc>
      </w:tr>
      <w:tr w:rsidR="00637830" w:rsidRPr="00637830" w14:paraId="5F766F7C" w14:textId="77777777" w:rsidTr="00603A5C">
        <w:trPr>
          <w:trHeight w:val="20"/>
          <w:jc w:val="center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9C3F5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strike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strike/>
                <w:kern w:val="0"/>
                <w:sz w:val="10"/>
                <w:szCs w:val="10"/>
                <w:lang w:val="pt-PT"/>
                <w14:ligatures w14:val="none"/>
              </w:rPr>
              <w:t>ZI3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F4D2B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strike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strike/>
                <w:kern w:val="0"/>
                <w:sz w:val="10"/>
                <w:szCs w:val="10"/>
                <w:lang w:val="pt-PT"/>
                <w14:ligatures w14:val="none"/>
              </w:rPr>
              <w:t>Zona Industrial 3</w:t>
            </w:r>
          </w:p>
          <w:p w14:paraId="5F10492E" w14:textId="77777777" w:rsidR="00897657" w:rsidRPr="00637830" w:rsidRDefault="00897657" w:rsidP="00897657">
            <w:pPr>
              <w:keepLines/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strike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Alterada pela</w:t>
            </w:r>
            <w:r w:rsidRPr="00637830">
              <w:rPr>
                <w:rFonts w:ascii="Arial" w:eastAsia="Arial MT" w:hAnsi="Arial" w:cs="Arial"/>
                <w:i/>
                <w:iCs/>
                <w:spacing w:val="1"/>
                <w:kern w:val="0"/>
                <w:sz w:val="10"/>
                <w:szCs w:val="10"/>
                <w:lang w:val="pt-PT"/>
                <w14:ligatures w14:val="none"/>
              </w:rPr>
              <w:t xml:space="preserve"> </w:t>
            </w: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LM nº.</w:t>
            </w:r>
            <w:r w:rsidRPr="00637830">
              <w:rPr>
                <w:rFonts w:ascii="Arial" w:eastAsia="Arial MT" w:hAnsi="Arial" w:cs="Arial"/>
                <w:i/>
                <w:iCs/>
                <w:spacing w:val="1"/>
                <w:kern w:val="0"/>
                <w:sz w:val="10"/>
                <w:szCs w:val="10"/>
                <w:lang w:val="pt-PT"/>
                <w14:ligatures w14:val="none"/>
              </w:rPr>
              <w:t xml:space="preserve"> </w:t>
            </w:r>
            <w:hyperlink r:id="rId6" w:history="1">
              <w:r w:rsidRPr="00637830">
                <w:rPr>
                  <w:rStyle w:val="Hyperlink"/>
                  <w:rFonts w:ascii="Arial" w:eastAsia="Arial MT" w:hAnsi="Arial" w:cs="Arial"/>
                  <w:i/>
                  <w:iCs/>
                  <w:color w:val="0000FF"/>
                  <w:kern w:val="0"/>
                  <w:sz w:val="10"/>
                  <w:szCs w:val="10"/>
                  <w:lang w:val="pt-PT"/>
                  <w14:ligatures w14:val="none"/>
                </w:rPr>
                <w:t>2.818</w:t>
              </w:r>
            </w:hyperlink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/2023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44C65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strike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strike/>
                <w:kern w:val="0"/>
                <w:sz w:val="10"/>
                <w:szCs w:val="10"/>
                <w:lang w:val="pt-PT"/>
                <w14:ligatures w14:val="none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37AA3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strike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strike/>
                <w:kern w:val="0"/>
                <w:sz w:val="10"/>
                <w:szCs w:val="10"/>
                <w:lang w:val="pt-PT"/>
                <w14:ligatures w14:val="none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47EAE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strike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strike/>
                <w:kern w:val="0"/>
                <w:sz w:val="10"/>
                <w:szCs w:val="10"/>
                <w:lang w:val="pt-PT"/>
                <w14:ligatures w14:val="none"/>
              </w:rPr>
              <w:t>4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CAD48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strike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strike/>
                <w:kern w:val="0"/>
                <w:sz w:val="10"/>
                <w:szCs w:val="10"/>
                <w:lang w:val="pt-PT"/>
                <w14:ligatures w14:val="none"/>
              </w:rPr>
              <w:t>5000,00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080DB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strike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strike/>
                <w:kern w:val="0"/>
                <w:sz w:val="10"/>
                <w:szCs w:val="10"/>
                <w:lang w:val="pt-PT"/>
                <w14:ligatures w14:val="none"/>
              </w:rPr>
              <w:t>20,00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C1DB0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strike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strike/>
                <w:kern w:val="0"/>
                <w:sz w:val="10"/>
                <w:szCs w:val="10"/>
                <w:lang w:val="pt-PT"/>
                <w14:ligatures w14:val="none"/>
              </w:rPr>
              <w:t>7,00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6D67E" w14:textId="11C0153B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strike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strike/>
                <w:kern w:val="0"/>
                <w:sz w:val="10"/>
                <w:szCs w:val="10"/>
                <w:lang w:val="pt-PT"/>
                <w14:ligatures w14:val="none"/>
              </w:rPr>
              <w:t>soma=7,0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BB164" w14:textId="10FB3906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strike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strike/>
                <w:kern w:val="0"/>
                <w:sz w:val="10"/>
                <w:szCs w:val="10"/>
                <w:lang w:val="pt-PT"/>
                <w14:ligatures w14:val="none"/>
              </w:rPr>
              <w:t>25,00</w:t>
            </w:r>
          </w:p>
        </w:tc>
      </w:tr>
      <w:tr w:rsidR="00637830" w:rsidRPr="00637830" w14:paraId="3C46B01B" w14:textId="77777777" w:rsidTr="00603A5C">
        <w:trPr>
          <w:trHeight w:val="20"/>
          <w:jc w:val="center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FD285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strike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strike/>
                <w:kern w:val="0"/>
                <w:sz w:val="10"/>
                <w:szCs w:val="10"/>
                <w:lang w:val="pt-PT"/>
                <w14:ligatures w14:val="none"/>
              </w:rPr>
              <w:t>ZI4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C166D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strike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strike/>
                <w:kern w:val="0"/>
                <w:sz w:val="10"/>
                <w:szCs w:val="10"/>
                <w:lang w:val="pt-PT"/>
                <w14:ligatures w14:val="none"/>
              </w:rPr>
              <w:t>Zona Industrial 4</w:t>
            </w:r>
          </w:p>
          <w:p w14:paraId="02D532D6" w14:textId="77777777" w:rsidR="00897657" w:rsidRPr="00637830" w:rsidRDefault="00897657" w:rsidP="00897657">
            <w:pPr>
              <w:keepLines/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strike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Alterada pela</w:t>
            </w:r>
            <w:r w:rsidRPr="00637830">
              <w:rPr>
                <w:rFonts w:ascii="Arial" w:eastAsia="Arial MT" w:hAnsi="Arial" w:cs="Arial"/>
                <w:i/>
                <w:iCs/>
                <w:spacing w:val="1"/>
                <w:kern w:val="0"/>
                <w:sz w:val="10"/>
                <w:szCs w:val="10"/>
                <w:lang w:val="pt-PT"/>
                <w14:ligatures w14:val="none"/>
              </w:rPr>
              <w:t xml:space="preserve"> </w:t>
            </w: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LM nº.</w:t>
            </w:r>
            <w:r w:rsidRPr="00637830">
              <w:rPr>
                <w:rFonts w:ascii="Arial" w:eastAsia="Arial MT" w:hAnsi="Arial" w:cs="Arial"/>
                <w:i/>
                <w:iCs/>
                <w:spacing w:val="1"/>
                <w:kern w:val="0"/>
                <w:sz w:val="10"/>
                <w:szCs w:val="10"/>
                <w:lang w:val="pt-PT"/>
                <w14:ligatures w14:val="none"/>
              </w:rPr>
              <w:t xml:space="preserve"> </w:t>
            </w:r>
            <w:hyperlink r:id="rId7" w:history="1">
              <w:r w:rsidRPr="00637830">
                <w:rPr>
                  <w:rStyle w:val="Hyperlink"/>
                  <w:rFonts w:ascii="Arial" w:eastAsia="Arial MT" w:hAnsi="Arial" w:cs="Arial"/>
                  <w:i/>
                  <w:iCs/>
                  <w:color w:val="0000FF"/>
                  <w:kern w:val="0"/>
                  <w:sz w:val="10"/>
                  <w:szCs w:val="10"/>
                  <w:lang w:val="pt-PT"/>
                  <w14:ligatures w14:val="none"/>
                </w:rPr>
                <w:t>2.818</w:t>
              </w:r>
            </w:hyperlink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/2023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BEA0C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strike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strike/>
                <w:kern w:val="0"/>
                <w:sz w:val="10"/>
                <w:szCs w:val="10"/>
                <w:lang w:val="pt-PT"/>
                <w14:ligatures w14:val="none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EB1F2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strike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strike/>
                <w:kern w:val="0"/>
                <w:sz w:val="10"/>
                <w:szCs w:val="10"/>
                <w:lang w:val="pt-PT"/>
                <w14:ligatures w14:val="none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D4465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strike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strike/>
                <w:kern w:val="0"/>
                <w:sz w:val="10"/>
                <w:szCs w:val="10"/>
                <w:lang w:val="pt-PT"/>
                <w14:ligatures w14:val="none"/>
              </w:rPr>
              <w:t>4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581FF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strike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strike/>
                <w:kern w:val="0"/>
                <w:sz w:val="10"/>
                <w:szCs w:val="10"/>
                <w:lang w:val="pt-PT"/>
                <w14:ligatures w14:val="none"/>
              </w:rPr>
              <w:t>1.200,00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91363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strike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strike/>
                <w:kern w:val="0"/>
                <w:sz w:val="10"/>
                <w:szCs w:val="10"/>
                <w:lang w:val="pt-PT"/>
                <w14:ligatures w14:val="none"/>
              </w:rPr>
              <w:t>20,00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9B1A2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strike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strike/>
                <w:kern w:val="0"/>
                <w:sz w:val="10"/>
                <w:szCs w:val="10"/>
                <w:lang w:val="pt-PT"/>
                <w14:ligatures w14:val="none"/>
              </w:rPr>
              <w:t>7,00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002DC" w14:textId="10C764B0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strike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strike/>
                <w:kern w:val="0"/>
                <w:sz w:val="10"/>
                <w:szCs w:val="10"/>
                <w:lang w:val="pt-PT"/>
                <w14:ligatures w14:val="none"/>
              </w:rPr>
              <w:t>soma=7,0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04049" w14:textId="4C6E6EAE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strike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strike/>
                <w:kern w:val="0"/>
                <w:sz w:val="10"/>
                <w:szCs w:val="10"/>
                <w:lang w:val="pt-PT"/>
                <w14:ligatures w14:val="none"/>
              </w:rPr>
              <w:t>25,00</w:t>
            </w:r>
          </w:p>
        </w:tc>
      </w:tr>
      <w:tr w:rsidR="00637830" w:rsidRPr="00637830" w14:paraId="42046B8F" w14:textId="77777777" w:rsidTr="00603A5C">
        <w:trPr>
          <w:trHeight w:val="20"/>
          <w:jc w:val="center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ECD2D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ZUM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24197" w14:textId="5A7C2919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Zona de Uso Misto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B1CA3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50 (*13)(*14) Acrescida pela</w:t>
            </w:r>
            <w:r w:rsidRPr="00637830">
              <w:rPr>
                <w:rFonts w:ascii="Arial" w:eastAsia="Arial MT" w:hAnsi="Arial" w:cs="Arial"/>
                <w:i/>
                <w:iCs/>
                <w:spacing w:val="1"/>
                <w:kern w:val="0"/>
                <w:sz w:val="10"/>
                <w:szCs w:val="10"/>
                <w:lang w:val="pt-PT"/>
                <w14:ligatures w14:val="none"/>
              </w:rPr>
              <w:t xml:space="preserve"> </w:t>
            </w: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LM nº.</w:t>
            </w:r>
            <w:r w:rsidRPr="00637830">
              <w:rPr>
                <w:rFonts w:ascii="Arial" w:eastAsia="Arial MT" w:hAnsi="Arial" w:cs="Arial"/>
                <w:i/>
                <w:iCs/>
                <w:spacing w:val="1"/>
                <w:kern w:val="0"/>
                <w:sz w:val="10"/>
                <w:szCs w:val="10"/>
                <w:lang w:val="pt-PT"/>
                <w14:ligatures w14:val="none"/>
              </w:rPr>
              <w:t xml:space="preserve"> </w:t>
            </w:r>
            <w:hyperlink r:id="rId8" w:history="1">
              <w:r w:rsidRPr="00637830">
                <w:rPr>
                  <w:rStyle w:val="Hyperlink"/>
                  <w:rFonts w:ascii="Arial" w:eastAsia="Arial MT" w:hAnsi="Arial" w:cs="Arial"/>
                  <w:i/>
                  <w:iCs/>
                  <w:color w:val="0000FF"/>
                  <w:kern w:val="0"/>
                  <w:sz w:val="10"/>
                  <w:szCs w:val="10"/>
                  <w:lang w:val="pt-PT"/>
                  <w14:ligatures w14:val="none"/>
                </w:rPr>
                <w:t>2.818</w:t>
              </w:r>
            </w:hyperlink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/2023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690CD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DDE6A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strike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strike/>
                <w:kern w:val="0"/>
                <w:sz w:val="10"/>
                <w:szCs w:val="10"/>
                <w:lang w:val="pt-PT"/>
                <w14:ligatures w14:val="none"/>
              </w:rPr>
              <w:t>3</w:t>
            </w:r>
          </w:p>
          <w:p w14:paraId="618A6F75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5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2CB86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250,00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69C5D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10,00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9569B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3,00(*1)</w:t>
            </w:r>
          </w:p>
          <w:p w14:paraId="4E0C4256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(*5)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54A42" w14:textId="4398F2A3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1,50(*7)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9C8C4" w14:textId="5DA1207E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20,00</w:t>
            </w:r>
          </w:p>
        </w:tc>
      </w:tr>
      <w:tr w:rsidR="00637830" w:rsidRPr="00637830" w14:paraId="34616C5E" w14:textId="77777777" w:rsidTr="00603A5C">
        <w:trPr>
          <w:trHeight w:val="20"/>
          <w:jc w:val="center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F26DD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ZPAV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2C4EC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Zona de Proteção de Áreas Verdes (*8)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98D5E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11DE6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0,2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4D6B8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2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E4CB4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strike/>
                <w:kern w:val="0"/>
                <w:sz w:val="10"/>
                <w:szCs w:val="10"/>
                <w:lang w:val="pt-PT"/>
                <w14:ligatures w14:val="none"/>
              </w:rPr>
              <w:t xml:space="preserve">2000,00 </w:t>
            </w: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500,0</w:t>
            </w:r>
          </w:p>
          <w:p w14:paraId="3981529C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strike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Acrescida pela</w:t>
            </w:r>
            <w:r w:rsidRPr="00637830">
              <w:rPr>
                <w:rFonts w:ascii="Arial" w:eastAsia="Arial MT" w:hAnsi="Arial" w:cs="Arial"/>
                <w:i/>
                <w:iCs/>
                <w:spacing w:val="1"/>
                <w:kern w:val="0"/>
                <w:sz w:val="10"/>
                <w:szCs w:val="10"/>
                <w:lang w:val="pt-PT"/>
                <w14:ligatures w14:val="none"/>
              </w:rPr>
              <w:t xml:space="preserve"> </w:t>
            </w: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LM nº.</w:t>
            </w:r>
            <w:r w:rsidRPr="00637830">
              <w:rPr>
                <w:rFonts w:ascii="Arial" w:eastAsia="Arial MT" w:hAnsi="Arial" w:cs="Arial"/>
                <w:i/>
                <w:iCs/>
                <w:spacing w:val="1"/>
                <w:kern w:val="0"/>
                <w:sz w:val="10"/>
                <w:szCs w:val="10"/>
                <w:lang w:val="pt-PT"/>
                <w14:ligatures w14:val="none"/>
              </w:rPr>
              <w:t xml:space="preserve"> </w:t>
            </w:r>
            <w:hyperlink r:id="rId9" w:history="1">
              <w:r w:rsidRPr="00637830">
                <w:rPr>
                  <w:rStyle w:val="Hyperlink"/>
                  <w:rFonts w:ascii="Arial" w:eastAsia="Arial MT" w:hAnsi="Arial" w:cs="Arial"/>
                  <w:i/>
                  <w:iCs/>
                  <w:color w:val="0000FF"/>
                  <w:kern w:val="0"/>
                  <w:sz w:val="10"/>
                  <w:szCs w:val="10"/>
                  <w:lang w:val="pt-PT"/>
                  <w14:ligatures w14:val="none"/>
                </w:rPr>
                <w:t>2.818</w:t>
              </w:r>
            </w:hyperlink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/2023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AED82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20,00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66EF8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5,00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57E50" w14:textId="09687458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soma=5,0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BD24C" w14:textId="0743FD09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30,00</w:t>
            </w:r>
          </w:p>
        </w:tc>
      </w:tr>
      <w:tr w:rsidR="00637830" w:rsidRPr="00637830" w14:paraId="2A96B7EF" w14:textId="77777777" w:rsidTr="00603A5C">
        <w:trPr>
          <w:trHeight w:val="20"/>
          <w:jc w:val="center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71A02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APP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D79A0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Área de Preservação Permanente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F99C2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A8EE0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81AB1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X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4C0C2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X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39EC0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X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E2882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X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BBCDF" w14:textId="564EE410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4C757" w14:textId="2B901095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X</w:t>
            </w:r>
          </w:p>
        </w:tc>
      </w:tr>
      <w:tr w:rsidR="00637830" w:rsidRPr="00637830" w14:paraId="0B51C34E" w14:textId="77777777" w:rsidTr="00603A5C">
        <w:trPr>
          <w:trHeight w:val="20"/>
          <w:jc w:val="center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B111F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ZRO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CC3E3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Zona de Restrição à Ocupação (*8)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3DA2C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58375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0,2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0DF31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2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F43C7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2000,00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7EF34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20,00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0636D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5,00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09333" w14:textId="50D8E4A4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soma=5,0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315A8" w14:textId="2BC8507B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30,00</w:t>
            </w:r>
          </w:p>
        </w:tc>
      </w:tr>
      <w:tr w:rsidR="00637830" w:rsidRPr="00637830" w14:paraId="395698D4" w14:textId="77777777" w:rsidTr="00603A5C">
        <w:trPr>
          <w:trHeight w:val="20"/>
          <w:jc w:val="center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E4E5E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ZEIS*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14D7B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Zona Especial de Interesse Social (*6)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63FA6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4A696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795D1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X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B5E26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X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7AEDF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X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C7D66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X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68ACA" w14:textId="3EC43D8D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38A78" w14:textId="097A0CEA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X</w:t>
            </w:r>
          </w:p>
        </w:tc>
      </w:tr>
      <w:tr w:rsidR="00637830" w:rsidRPr="00637830" w14:paraId="20D3BBA1" w14:textId="77777777" w:rsidTr="00603A5C">
        <w:trPr>
          <w:trHeight w:val="20"/>
          <w:jc w:val="center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1CB2A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ZEIE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BF567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Zona Especial de Interesse Educacional (*16)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266E1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1A653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676CD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3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8563D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250,00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12BBE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10,00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7D9BD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3,00(*5)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0D5CF" w14:textId="2A4E1373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1,50(*7)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8E699" w14:textId="104CDD3A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20,00</w:t>
            </w:r>
          </w:p>
        </w:tc>
      </w:tr>
      <w:tr w:rsidR="00637830" w:rsidRPr="00637830" w14:paraId="245919F4" w14:textId="77777777" w:rsidTr="00603A5C">
        <w:trPr>
          <w:trHeight w:val="20"/>
          <w:jc w:val="center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1CA4E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ZR1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B02BB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Zona Residencial 1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48518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2B64D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84D83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3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27480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250,00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C5181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10,00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F9736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3,00(*5)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1F183" w14:textId="6FCFA141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1,50(*7)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8A1D3" w14:textId="0B6A3ABF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20,00</w:t>
            </w:r>
          </w:p>
        </w:tc>
      </w:tr>
      <w:tr w:rsidR="00637830" w:rsidRPr="00637830" w14:paraId="672467E7" w14:textId="77777777" w:rsidTr="00603A5C">
        <w:trPr>
          <w:trHeight w:val="20"/>
          <w:jc w:val="center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55E84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ZR2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7B343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Zona Residencial 2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4EBDA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8F438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DE301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2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A9552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250,00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F63A7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10,00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EB09F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3,00(*5)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8202E" w14:textId="055C55E1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1,50(*7)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A8B05" w14:textId="42575DD3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20,00</w:t>
            </w:r>
          </w:p>
        </w:tc>
      </w:tr>
      <w:tr w:rsidR="00637830" w:rsidRPr="00637830" w14:paraId="743EDE60" w14:textId="77777777" w:rsidTr="00603A5C">
        <w:trPr>
          <w:trHeight w:val="354"/>
          <w:jc w:val="center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2ED52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MDT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74BEA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Macrozona de Desenvolvimento Turístico (*15)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823DA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445D9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88626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2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F445C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700,00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E4E1F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20,00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7C6CA" w14:textId="77777777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5,00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9CD2D" w14:textId="2CB72D43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1,50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210D1" w14:textId="0A50335E" w:rsidR="00897657" w:rsidRPr="00637830" w:rsidRDefault="00897657" w:rsidP="008976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</w:pPr>
            <w:r w:rsidRPr="00637830">
              <w:rPr>
                <w:rFonts w:ascii="Arial" w:eastAsia="Arial MT" w:hAnsi="Arial" w:cs="Arial"/>
                <w:i/>
                <w:iCs/>
                <w:kern w:val="0"/>
                <w:sz w:val="10"/>
                <w:szCs w:val="10"/>
                <w:lang w:val="pt-PT"/>
                <w14:ligatures w14:val="none"/>
              </w:rPr>
              <w:t>30,00</w:t>
            </w:r>
          </w:p>
        </w:tc>
      </w:tr>
    </w:tbl>
    <w:p w14:paraId="2AE60F86" w14:textId="77777777" w:rsidR="0099167C" w:rsidRDefault="0099167C" w:rsidP="0099167C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b/>
          <w:i/>
          <w:iCs/>
          <w:kern w:val="0"/>
          <w:sz w:val="14"/>
          <w:szCs w:val="14"/>
          <w:lang w:val="pt-PT"/>
          <w14:ligatures w14:val="none"/>
        </w:rPr>
      </w:pPr>
    </w:p>
    <w:p w14:paraId="56EE4AE4" w14:textId="77777777" w:rsidR="0099167C" w:rsidRDefault="0099167C" w:rsidP="0099167C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b/>
          <w:i/>
          <w:iCs/>
          <w:kern w:val="0"/>
          <w:sz w:val="14"/>
          <w:szCs w:val="14"/>
          <w:lang w:val="pt-PT"/>
          <w14:ligatures w14:val="none"/>
        </w:rPr>
      </w:pPr>
      <w:r>
        <w:rPr>
          <w:rFonts w:ascii="Arial" w:eastAsia="Arial MT" w:hAnsi="Arial" w:cs="Arial"/>
          <w:b/>
          <w:i/>
          <w:iCs/>
          <w:kern w:val="0"/>
          <w:sz w:val="14"/>
          <w:szCs w:val="14"/>
          <w:lang w:val="pt-PT"/>
          <w14:ligatures w14:val="none"/>
        </w:rPr>
        <w:t>OBSERVAÇÕES:</w:t>
      </w:r>
    </w:p>
    <w:p w14:paraId="0EBBE40C" w14:textId="77777777" w:rsidR="0099167C" w:rsidRDefault="0099167C" w:rsidP="0099167C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Arial" w:eastAsia="Arial MT" w:hAnsi="Arial" w:cs="Arial"/>
          <w:i/>
          <w:iCs/>
          <w:kern w:val="0"/>
          <w:sz w:val="14"/>
          <w:szCs w:val="14"/>
          <w:lang w:val="pt-PT"/>
          <w14:ligatures w14:val="none"/>
        </w:rPr>
      </w:pPr>
      <w:bookmarkStart w:id="8" w:name="_Hlk131492818"/>
      <w:r>
        <w:rPr>
          <w:rFonts w:ascii="Arial" w:eastAsia="Arial MT" w:hAnsi="Arial" w:cs="Arial"/>
          <w:i/>
          <w:iCs/>
          <w:kern w:val="0"/>
          <w:sz w:val="14"/>
          <w:szCs w:val="14"/>
          <w:lang w:val="pt-PT"/>
          <w14:ligatures w14:val="none"/>
        </w:rPr>
        <w:t>(*1)</w:t>
      </w:r>
      <w:r>
        <w:rPr>
          <w:rFonts w:ascii="Arial" w:eastAsia="Arial MT" w:hAnsi="Arial" w:cs="Arial"/>
          <w:i/>
          <w:iCs/>
          <w:kern w:val="0"/>
          <w:sz w:val="14"/>
          <w:szCs w:val="14"/>
          <w:lang w:val="pt-PT"/>
          <w14:ligatures w14:val="none"/>
        </w:rPr>
        <w:tab/>
        <w:t>Será permitida a construção no alinhamento predial na ZC, ZCS, ZUM, desde que comercial no pavimento térreo.</w:t>
      </w:r>
      <w:bookmarkEnd w:id="8"/>
    </w:p>
    <w:p w14:paraId="59286451" w14:textId="77777777" w:rsidR="0099167C" w:rsidRDefault="0099167C" w:rsidP="0099167C">
      <w:pPr>
        <w:widowControl w:val="0"/>
        <w:autoSpaceDE w:val="0"/>
        <w:autoSpaceDN w:val="0"/>
        <w:spacing w:after="0" w:line="240" w:lineRule="auto"/>
        <w:ind w:firstLine="708"/>
        <w:rPr>
          <w:rFonts w:ascii="Arial" w:eastAsia="Arial MT" w:hAnsi="Arial" w:cs="Arial"/>
          <w:i/>
          <w:iCs/>
          <w:kern w:val="0"/>
          <w:sz w:val="14"/>
          <w:szCs w:val="14"/>
          <w:lang w:val="pt-PT"/>
          <w14:ligatures w14:val="none"/>
        </w:rPr>
      </w:pPr>
      <w:r>
        <w:rPr>
          <w:rFonts w:ascii="Arial" w:eastAsia="Arial MT" w:hAnsi="Arial" w:cs="Arial"/>
          <w:i/>
          <w:iCs/>
          <w:kern w:val="0"/>
          <w:sz w:val="14"/>
          <w:szCs w:val="14"/>
          <w:lang w:val="pt-PT"/>
          <w14:ligatures w14:val="none"/>
        </w:rPr>
        <w:t>(*2)</w:t>
      </w:r>
      <w:r>
        <w:rPr>
          <w:rFonts w:ascii="Arial" w:eastAsia="Arial MT" w:hAnsi="Arial" w:cs="Arial"/>
          <w:i/>
          <w:iCs/>
          <w:kern w:val="0"/>
          <w:sz w:val="14"/>
          <w:szCs w:val="14"/>
          <w:lang w:val="pt-PT"/>
          <w14:ligatures w14:val="none"/>
        </w:rPr>
        <w:tab/>
        <w:t xml:space="preserve">Será permitida a construção nas divisas laterais, desde que sem aberturas e com no máximo quatro pavimentos (máximo 14,00 metros de altura). </w:t>
      </w:r>
    </w:p>
    <w:p w14:paraId="7D9D6DF5" w14:textId="77777777" w:rsidR="0099167C" w:rsidRDefault="0099167C" w:rsidP="0099167C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Arial" w:eastAsia="Arial MT" w:hAnsi="Arial" w:cs="Arial"/>
          <w:i/>
          <w:iCs/>
          <w:kern w:val="0"/>
          <w:sz w:val="14"/>
          <w:szCs w:val="14"/>
          <w:lang w:val="pt-PT"/>
          <w14:ligatures w14:val="none"/>
        </w:rPr>
      </w:pPr>
      <w:r>
        <w:rPr>
          <w:rFonts w:ascii="Arial" w:eastAsia="Arial MT" w:hAnsi="Arial" w:cs="Arial"/>
          <w:i/>
          <w:iCs/>
          <w:kern w:val="0"/>
          <w:sz w:val="14"/>
          <w:szCs w:val="14"/>
          <w:lang w:val="pt-PT"/>
          <w14:ligatures w14:val="none"/>
        </w:rPr>
        <w:t>(*3)</w:t>
      </w:r>
      <w:r>
        <w:rPr>
          <w:rFonts w:ascii="Arial" w:eastAsia="Arial MT" w:hAnsi="Arial" w:cs="Arial"/>
          <w:i/>
          <w:iCs/>
          <w:kern w:val="0"/>
          <w:sz w:val="14"/>
          <w:szCs w:val="14"/>
          <w:lang w:val="pt-PT"/>
          <w14:ligatures w14:val="none"/>
        </w:rPr>
        <w:tab/>
        <w:t>Áreas destinadas para estacionamentos e garagens não serão computadas no coeficiente de aproveitamento, com exceção para garagens de residência unifamiliar, internas à edificação.</w:t>
      </w:r>
    </w:p>
    <w:p w14:paraId="1B905DD9" w14:textId="77777777" w:rsidR="0099167C" w:rsidRDefault="0099167C" w:rsidP="0099167C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Arial" w:eastAsia="Arial MT" w:hAnsi="Arial" w:cs="Arial"/>
          <w:i/>
          <w:iCs/>
          <w:kern w:val="0"/>
          <w:sz w:val="14"/>
          <w:szCs w:val="14"/>
          <w:lang w:val="pt-PT"/>
          <w14:ligatures w14:val="none"/>
        </w:rPr>
      </w:pPr>
      <w:r>
        <w:rPr>
          <w:rFonts w:ascii="Arial" w:eastAsia="Arial MT" w:hAnsi="Arial" w:cs="Arial"/>
          <w:i/>
          <w:iCs/>
          <w:kern w:val="0"/>
          <w:sz w:val="14"/>
          <w:szCs w:val="14"/>
          <w:lang w:val="pt-PT"/>
          <w14:ligatures w14:val="none"/>
        </w:rPr>
        <w:t>(*4)</w:t>
      </w:r>
      <w:r>
        <w:rPr>
          <w:rFonts w:ascii="Arial" w:eastAsia="Arial MT" w:hAnsi="Arial" w:cs="Arial"/>
          <w:i/>
          <w:iCs/>
          <w:kern w:val="0"/>
          <w:sz w:val="14"/>
          <w:szCs w:val="14"/>
          <w:lang w:val="pt-PT"/>
          <w14:ligatures w14:val="none"/>
        </w:rPr>
        <w:tab/>
        <w:t>Os lotes já existentes poderão permitir subdivisão conforme ZUM, com área mínima de 250,00 m².</w:t>
      </w:r>
    </w:p>
    <w:p w14:paraId="0C6CFB78" w14:textId="77777777" w:rsidR="0099167C" w:rsidRDefault="0099167C" w:rsidP="0099167C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Arial" w:eastAsia="Arial MT" w:hAnsi="Arial" w:cs="Arial"/>
          <w:i/>
          <w:iCs/>
          <w:kern w:val="0"/>
          <w:sz w:val="14"/>
          <w:szCs w:val="14"/>
          <w:lang w:val="pt-PT"/>
          <w14:ligatures w14:val="none"/>
        </w:rPr>
      </w:pPr>
      <w:bookmarkStart w:id="9" w:name="_Hlk131492851"/>
      <w:r>
        <w:rPr>
          <w:rFonts w:ascii="Arial" w:eastAsia="Arial MT" w:hAnsi="Arial" w:cs="Arial"/>
          <w:i/>
          <w:iCs/>
          <w:kern w:val="0"/>
          <w:sz w:val="14"/>
          <w:szCs w:val="14"/>
          <w:lang w:val="pt-PT"/>
          <w14:ligatures w14:val="none"/>
        </w:rPr>
        <w:t>(*5)</w:t>
      </w:r>
      <w:r>
        <w:rPr>
          <w:rFonts w:ascii="Arial" w:eastAsia="Arial MT" w:hAnsi="Arial" w:cs="Arial"/>
          <w:i/>
          <w:iCs/>
          <w:kern w:val="0"/>
          <w:sz w:val="14"/>
          <w:szCs w:val="14"/>
          <w:lang w:val="pt-PT"/>
          <w14:ligatures w14:val="none"/>
        </w:rPr>
        <w:tab/>
        <w:t>Para os lotes de esquina, o recuo frontal será para a rua principal, obedecendo 3,00m, e na rua secundária o recuo será de 2,00m. Não tendo rua principal a fachada principal será determinante do recuo de 3,00m. A testada mínima de lotes de esquina será sempre acrescida de 2,00m para subdivisão de lotes novos.</w:t>
      </w:r>
    </w:p>
    <w:bookmarkEnd w:id="9"/>
    <w:p w14:paraId="4BF7CF75" w14:textId="77777777" w:rsidR="0099167C" w:rsidRDefault="0099167C" w:rsidP="0099167C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Arial" w:eastAsia="Arial MT" w:hAnsi="Arial" w:cs="Arial"/>
          <w:i/>
          <w:iCs/>
          <w:kern w:val="0"/>
          <w:sz w:val="14"/>
          <w:szCs w:val="14"/>
          <w:lang w:val="pt-PT"/>
          <w14:ligatures w14:val="none"/>
        </w:rPr>
      </w:pPr>
      <w:r>
        <w:rPr>
          <w:rFonts w:ascii="Arial" w:eastAsia="Arial MT" w:hAnsi="Arial" w:cs="Arial"/>
          <w:i/>
          <w:iCs/>
          <w:kern w:val="0"/>
          <w:sz w:val="14"/>
          <w:szCs w:val="14"/>
          <w:lang w:val="pt-PT"/>
          <w14:ligatures w14:val="none"/>
        </w:rPr>
        <w:t>(*6)</w:t>
      </w:r>
      <w:r>
        <w:rPr>
          <w:rFonts w:ascii="Arial" w:eastAsia="Arial MT" w:hAnsi="Arial" w:cs="Arial"/>
          <w:i/>
          <w:iCs/>
          <w:kern w:val="0"/>
          <w:sz w:val="14"/>
          <w:szCs w:val="14"/>
          <w:lang w:val="pt-PT"/>
          <w14:ligatures w14:val="none"/>
        </w:rPr>
        <w:tab/>
        <w:t>Os parâmetros das ZEIS serão definidos à partir de legislação específica para cada uma delas.</w:t>
      </w:r>
    </w:p>
    <w:p w14:paraId="7CDEA36D" w14:textId="77777777" w:rsidR="0099167C" w:rsidRDefault="0099167C" w:rsidP="0099167C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Arial" w:eastAsia="Arial MT" w:hAnsi="Arial" w:cs="Arial"/>
          <w:i/>
          <w:iCs/>
          <w:kern w:val="0"/>
          <w:sz w:val="14"/>
          <w:szCs w:val="14"/>
          <w:lang w:val="pt-PT"/>
          <w14:ligatures w14:val="none"/>
        </w:rPr>
      </w:pPr>
      <w:bookmarkStart w:id="10" w:name="_Hlk131492884"/>
      <w:r>
        <w:rPr>
          <w:rFonts w:ascii="Arial" w:eastAsia="Arial MT" w:hAnsi="Arial" w:cs="Arial"/>
          <w:i/>
          <w:iCs/>
          <w:kern w:val="0"/>
          <w:sz w:val="14"/>
          <w:szCs w:val="14"/>
          <w:lang w:val="pt-PT"/>
          <w14:ligatures w14:val="none"/>
        </w:rPr>
        <w:t>(*7)</w:t>
      </w:r>
      <w:r>
        <w:rPr>
          <w:rFonts w:ascii="Arial" w:eastAsia="Arial MT" w:hAnsi="Arial" w:cs="Arial"/>
          <w:i/>
          <w:iCs/>
          <w:kern w:val="0"/>
          <w:sz w:val="14"/>
          <w:szCs w:val="14"/>
          <w:lang w:val="pt-PT"/>
          <w14:ligatures w14:val="none"/>
        </w:rPr>
        <w:tab/>
        <w:t>Será permitida a construção nas divisas laterais, desde que sem aberturas e com no máximo dois pavimentos ou 7 metros de altura.</w:t>
      </w:r>
      <w:bookmarkEnd w:id="10"/>
      <w:r>
        <w:rPr>
          <w:rFonts w:ascii="Arial" w:eastAsia="Arial MT" w:hAnsi="Arial" w:cs="Arial"/>
          <w:i/>
          <w:iCs/>
          <w:kern w:val="0"/>
          <w:sz w:val="14"/>
          <w:szCs w:val="14"/>
          <w:lang w:val="pt-PT"/>
          <w14:ligatures w14:val="none"/>
        </w:rPr>
        <w:t xml:space="preserve"> </w:t>
      </w:r>
    </w:p>
    <w:p w14:paraId="04308A55" w14:textId="77777777" w:rsidR="0099167C" w:rsidRDefault="0099167C" w:rsidP="0099167C">
      <w:pPr>
        <w:widowControl w:val="0"/>
        <w:autoSpaceDE w:val="0"/>
        <w:autoSpaceDN w:val="0"/>
        <w:spacing w:after="0" w:line="240" w:lineRule="auto"/>
        <w:ind w:firstLine="708"/>
        <w:rPr>
          <w:rFonts w:ascii="Arial" w:eastAsia="Arial MT" w:hAnsi="Arial" w:cs="Arial"/>
          <w:i/>
          <w:iCs/>
          <w:kern w:val="0"/>
          <w:sz w:val="14"/>
          <w:szCs w:val="14"/>
          <w:lang w:val="pt-PT"/>
          <w14:ligatures w14:val="none"/>
        </w:rPr>
      </w:pPr>
      <w:r>
        <w:rPr>
          <w:rFonts w:ascii="Arial" w:eastAsia="Arial MT" w:hAnsi="Arial" w:cs="Arial"/>
          <w:i/>
          <w:iCs/>
          <w:kern w:val="0"/>
          <w:sz w:val="14"/>
          <w:szCs w:val="14"/>
          <w:lang w:val="pt-PT"/>
          <w14:ligatures w14:val="none"/>
        </w:rPr>
        <w:t>(*8)</w:t>
      </w:r>
      <w:r>
        <w:rPr>
          <w:rFonts w:ascii="Arial" w:eastAsia="Arial MT" w:hAnsi="Arial" w:cs="Arial"/>
          <w:i/>
          <w:iCs/>
          <w:kern w:val="0"/>
          <w:sz w:val="14"/>
          <w:szCs w:val="14"/>
          <w:lang w:val="pt-PT"/>
          <w14:ligatures w14:val="none"/>
        </w:rPr>
        <w:tab/>
        <w:t>A liberação de usos nessas zonas deverá passar por prévia anuência da Secretaria Municipal do Meio Ambiente e Recursos Hídricos.</w:t>
      </w:r>
    </w:p>
    <w:p w14:paraId="55378A90" w14:textId="77777777" w:rsidR="0099167C" w:rsidRDefault="0099167C" w:rsidP="0099167C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Arial" w:eastAsia="Arial MT" w:hAnsi="Arial" w:cs="Arial"/>
          <w:i/>
          <w:iCs/>
          <w:kern w:val="0"/>
          <w:sz w:val="14"/>
          <w:szCs w:val="14"/>
          <w:lang w:val="pt-PT"/>
          <w14:ligatures w14:val="none"/>
        </w:rPr>
      </w:pPr>
      <w:r>
        <w:rPr>
          <w:rFonts w:ascii="Arial" w:eastAsia="Arial MT" w:hAnsi="Arial" w:cs="Arial"/>
          <w:i/>
          <w:iCs/>
          <w:kern w:val="0"/>
          <w:sz w:val="14"/>
          <w:szCs w:val="14"/>
          <w:lang w:val="pt-PT"/>
          <w14:ligatures w14:val="none"/>
        </w:rPr>
        <w:t>(*9)</w:t>
      </w:r>
      <w:r>
        <w:rPr>
          <w:rFonts w:ascii="Arial" w:eastAsia="Arial MT" w:hAnsi="Arial" w:cs="Arial"/>
          <w:i/>
          <w:iCs/>
          <w:kern w:val="0"/>
          <w:sz w:val="14"/>
          <w:szCs w:val="14"/>
          <w:lang w:val="pt-PT"/>
          <w14:ligatures w14:val="none"/>
        </w:rPr>
        <w:tab/>
        <w:t>A Zona de Comércio e Serviços (ZCS) corresponde às áreas junto às vias arteriais e coletoras principais definidas na Lei do Sistema Viário.</w:t>
      </w:r>
    </w:p>
    <w:p w14:paraId="4ECB8C2E" w14:textId="77777777" w:rsidR="0099167C" w:rsidRDefault="0099167C" w:rsidP="0099167C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Arial" w:eastAsia="Arial MT" w:hAnsi="Arial" w:cs="Arial"/>
          <w:i/>
          <w:iCs/>
          <w:kern w:val="0"/>
          <w:sz w:val="14"/>
          <w:szCs w:val="14"/>
          <w:lang w:val="pt-PT"/>
          <w14:ligatures w14:val="none"/>
        </w:rPr>
      </w:pPr>
      <w:r>
        <w:rPr>
          <w:rFonts w:ascii="Arial" w:eastAsia="Arial MT" w:hAnsi="Arial" w:cs="Arial"/>
          <w:i/>
          <w:iCs/>
          <w:kern w:val="0"/>
          <w:sz w:val="14"/>
          <w:szCs w:val="14"/>
          <w:lang w:val="pt-PT"/>
          <w14:ligatures w14:val="none"/>
        </w:rPr>
        <w:t>(*10)</w:t>
      </w:r>
      <w:r>
        <w:rPr>
          <w:rFonts w:ascii="Arial" w:eastAsia="Arial MT" w:hAnsi="Arial" w:cs="Arial"/>
          <w:i/>
          <w:iCs/>
          <w:kern w:val="0"/>
          <w:sz w:val="14"/>
          <w:szCs w:val="14"/>
          <w:lang w:val="pt-PT"/>
          <w14:ligatures w14:val="none"/>
        </w:rPr>
        <w:tab/>
        <w:t>Será considerado o Coeficiente de Aproveitamento mínimo de 10% para efeito de classificação de imóveis segundo os critérios definidos no art. 93 da Lei do Plano Diretor Municipal de Clevelândia.</w:t>
      </w:r>
    </w:p>
    <w:p w14:paraId="71CDA0B1" w14:textId="77777777" w:rsidR="0099167C" w:rsidRDefault="0099167C" w:rsidP="0099167C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Arial" w:eastAsia="Arial MT" w:hAnsi="Arial" w:cs="Arial"/>
          <w:i/>
          <w:iCs/>
          <w:kern w:val="0"/>
          <w:sz w:val="14"/>
          <w:szCs w:val="14"/>
          <w:lang w:val="pt-PT"/>
          <w14:ligatures w14:val="none"/>
        </w:rPr>
      </w:pPr>
      <w:r>
        <w:rPr>
          <w:rFonts w:ascii="Arial" w:eastAsia="Arial MT" w:hAnsi="Arial" w:cs="Arial"/>
          <w:i/>
          <w:iCs/>
          <w:kern w:val="0"/>
          <w:sz w:val="14"/>
          <w:szCs w:val="14"/>
          <w:lang w:val="pt-PT"/>
          <w14:ligatures w14:val="none"/>
        </w:rPr>
        <w:t>(*11)</w:t>
      </w:r>
      <w:r>
        <w:rPr>
          <w:rFonts w:ascii="Arial" w:eastAsia="Arial MT" w:hAnsi="Arial" w:cs="Arial"/>
          <w:i/>
          <w:iCs/>
          <w:kern w:val="0"/>
          <w:sz w:val="14"/>
          <w:szCs w:val="14"/>
          <w:lang w:val="pt-PT"/>
          <w14:ligatures w14:val="none"/>
        </w:rPr>
        <w:tab/>
        <w:t>No caso de construções com altura superior a 10,00 metros será considerado H/6 como o afastamento mínimo lateral, onde H é igual à altura total da edificação.</w:t>
      </w:r>
    </w:p>
    <w:p w14:paraId="789A9A49" w14:textId="77777777" w:rsidR="0099167C" w:rsidRDefault="0099167C" w:rsidP="0099167C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Arial" w:eastAsia="Arial MT" w:hAnsi="Arial" w:cs="Arial"/>
          <w:i/>
          <w:iCs/>
          <w:kern w:val="0"/>
          <w:sz w:val="14"/>
          <w:szCs w:val="14"/>
          <w:lang w:val="pt-PT"/>
          <w14:ligatures w14:val="none"/>
        </w:rPr>
      </w:pPr>
      <w:r>
        <w:rPr>
          <w:rFonts w:ascii="Arial" w:eastAsia="Arial MT" w:hAnsi="Arial" w:cs="Arial"/>
          <w:i/>
          <w:iCs/>
          <w:kern w:val="0"/>
          <w:sz w:val="14"/>
          <w:szCs w:val="14"/>
          <w:lang w:val="pt-PT"/>
          <w14:ligatures w14:val="none"/>
        </w:rPr>
        <w:t>(*12)</w:t>
      </w:r>
      <w:r>
        <w:rPr>
          <w:rFonts w:ascii="Arial" w:eastAsia="Arial MT" w:hAnsi="Arial" w:cs="Arial"/>
          <w:i/>
          <w:iCs/>
          <w:kern w:val="0"/>
          <w:sz w:val="14"/>
          <w:szCs w:val="14"/>
          <w:lang w:val="pt-PT"/>
          <w14:ligatures w14:val="none"/>
        </w:rPr>
        <w:tab/>
        <w:t>No caso de construções com altura inferior a 10,00 metros será considerado afastamento mínimo lateral de 1,50m.</w:t>
      </w:r>
    </w:p>
    <w:p w14:paraId="5E1DE99D" w14:textId="77777777" w:rsidR="0099167C" w:rsidRDefault="0099167C" w:rsidP="0099167C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Arial" w:eastAsia="Arial MT" w:hAnsi="Arial" w:cs="Arial"/>
          <w:i/>
          <w:iCs/>
          <w:kern w:val="0"/>
          <w:sz w:val="14"/>
          <w:szCs w:val="14"/>
          <w:lang w:val="pt-PT"/>
          <w14:ligatures w14:val="none"/>
        </w:rPr>
      </w:pPr>
      <w:bookmarkStart w:id="11" w:name="_Hlk131492958"/>
      <w:r>
        <w:rPr>
          <w:rFonts w:ascii="Arial" w:eastAsia="Arial MT" w:hAnsi="Arial" w:cs="Arial"/>
          <w:i/>
          <w:iCs/>
          <w:kern w:val="0"/>
          <w:sz w:val="14"/>
          <w:szCs w:val="14"/>
          <w:lang w:val="pt-PT"/>
          <w14:ligatures w14:val="none"/>
        </w:rPr>
        <w:t>(*13)</w:t>
      </w:r>
      <w:r>
        <w:rPr>
          <w:rFonts w:ascii="Arial" w:eastAsia="Arial MT" w:hAnsi="Arial" w:cs="Arial"/>
          <w:i/>
          <w:iCs/>
          <w:kern w:val="0"/>
          <w:sz w:val="14"/>
          <w:szCs w:val="14"/>
          <w:lang w:val="pt-PT"/>
          <w14:ligatures w14:val="none"/>
        </w:rPr>
        <w:tab/>
        <w:t>Nas edificações cujo pavimento térreo e sobreloja forem destinados ao comércio na Zona Central (ZC), Zona de Comércio e Serviços (ZCS) e Zona de Uso Misto (ZUM), será permitida a construção com ocupação de 100% do terreno e nos demais pavimentos estes terão a ocupação máxima de 80% do terreno.</w:t>
      </w:r>
    </w:p>
    <w:bookmarkEnd w:id="11"/>
    <w:p w14:paraId="3C98190E" w14:textId="77777777" w:rsidR="0099167C" w:rsidRDefault="0099167C" w:rsidP="0099167C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Arial" w:eastAsia="Arial MT" w:hAnsi="Arial" w:cs="Arial"/>
          <w:i/>
          <w:iCs/>
          <w:kern w:val="0"/>
          <w:sz w:val="14"/>
          <w:szCs w:val="14"/>
          <w:lang w:val="pt-PT"/>
          <w14:ligatures w14:val="none"/>
        </w:rPr>
      </w:pPr>
      <w:r>
        <w:rPr>
          <w:rFonts w:ascii="Arial" w:eastAsia="Arial MT" w:hAnsi="Arial" w:cs="Arial"/>
          <w:i/>
          <w:iCs/>
          <w:kern w:val="0"/>
          <w:sz w:val="14"/>
          <w:szCs w:val="14"/>
          <w:lang w:val="pt-PT"/>
          <w14:ligatures w14:val="none"/>
        </w:rPr>
        <w:t>(*14)</w:t>
      </w:r>
      <w:bookmarkStart w:id="12" w:name="_Hlk129272277"/>
      <w:r>
        <w:rPr>
          <w:rFonts w:ascii="Arial" w:eastAsia="Arial MT" w:hAnsi="Arial" w:cs="Arial"/>
          <w:i/>
          <w:iCs/>
          <w:kern w:val="0"/>
          <w:sz w:val="14"/>
          <w:szCs w:val="14"/>
          <w:lang w:val="pt-PT"/>
          <w14:ligatures w14:val="none"/>
        </w:rPr>
        <w:tab/>
        <w:t xml:space="preserve">A “Industria Tipo 1” e “Indústria Tipo 2” que puder se instalar na Zona de Uso Misto (ZUM) seguirá todos os seus </w:t>
      </w:r>
      <w:r>
        <w:rPr>
          <w:rFonts w:ascii="Arial" w:eastAsia="Arial MT" w:hAnsi="Arial" w:cs="Arial"/>
          <w:i/>
          <w:iCs/>
          <w:kern w:val="0"/>
          <w:sz w:val="14"/>
          <w:szCs w:val="14"/>
          <w:lang w:val="pt-PT"/>
          <w14:ligatures w14:val="none"/>
        </w:rPr>
        <w:lastRenderedPageBreak/>
        <w:t>parâmetros</w:t>
      </w:r>
      <w:bookmarkEnd w:id="12"/>
      <w:r>
        <w:rPr>
          <w:rFonts w:ascii="Arial" w:eastAsia="Arial MT" w:hAnsi="Arial" w:cs="Arial"/>
          <w:i/>
          <w:iCs/>
          <w:kern w:val="0"/>
          <w:sz w:val="14"/>
          <w:szCs w:val="14"/>
          <w:lang w:val="pt-PT"/>
          <w14:ligatures w14:val="none"/>
        </w:rPr>
        <w:t xml:space="preserve"> para ocupação do solo. (Redação acrescida pela</w:t>
      </w:r>
      <w:r>
        <w:rPr>
          <w:rFonts w:ascii="Arial" w:eastAsia="Arial MT" w:hAnsi="Arial" w:cs="Arial"/>
          <w:i/>
          <w:iCs/>
          <w:spacing w:val="1"/>
          <w:kern w:val="0"/>
          <w:sz w:val="14"/>
          <w:szCs w:val="14"/>
          <w:lang w:val="pt-PT"/>
          <w14:ligatures w14:val="none"/>
        </w:rPr>
        <w:t xml:space="preserve"> </w:t>
      </w:r>
      <w:r>
        <w:rPr>
          <w:rFonts w:ascii="Arial" w:eastAsia="Arial MT" w:hAnsi="Arial" w:cs="Arial"/>
          <w:i/>
          <w:iCs/>
          <w:kern w:val="0"/>
          <w:sz w:val="14"/>
          <w:szCs w:val="14"/>
          <w:lang w:val="pt-PT"/>
          <w14:ligatures w14:val="none"/>
        </w:rPr>
        <w:t>LM nº.</w:t>
      </w:r>
      <w:r>
        <w:rPr>
          <w:rFonts w:ascii="Arial" w:eastAsia="Arial MT" w:hAnsi="Arial" w:cs="Arial"/>
          <w:i/>
          <w:iCs/>
          <w:spacing w:val="1"/>
          <w:kern w:val="0"/>
          <w:sz w:val="14"/>
          <w:szCs w:val="14"/>
          <w:lang w:val="pt-PT"/>
          <w14:ligatures w14:val="none"/>
        </w:rPr>
        <w:t xml:space="preserve"> </w:t>
      </w:r>
      <w:hyperlink r:id="rId10" w:history="1">
        <w:r>
          <w:rPr>
            <w:rStyle w:val="Hyperlink"/>
            <w:rFonts w:ascii="Arial" w:eastAsia="Arial MT" w:hAnsi="Arial" w:cs="Arial"/>
            <w:i/>
            <w:iCs/>
            <w:color w:val="0000FF"/>
            <w:kern w:val="0"/>
            <w:sz w:val="14"/>
            <w:szCs w:val="14"/>
            <w:lang w:val="pt-PT"/>
            <w14:ligatures w14:val="none"/>
          </w:rPr>
          <w:t>2.818</w:t>
        </w:r>
      </w:hyperlink>
      <w:r>
        <w:rPr>
          <w:rFonts w:ascii="Arial" w:eastAsia="Arial MT" w:hAnsi="Arial" w:cs="Arial"/>
          <w:i/>
          <w:iCs/>
          <w:kern w:val="0"/>
          <w:sz w:val="14"/>
          <w:szCs w:val="14"/>
          <w:lang w:val="pt-PT"/>
          <w14:ligatures w14:val="none"/>
        </w:rPr>
        <w:t>/2023)</w:t>
      </w:r>
    </w:p>
    <w:p w14:paraId="320612F1" w14:textId="77777777" w:rsidR="0099167C" w:rsidRDefault="0099167C" w:rsidP="0099167C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Arial" w:eastAsia="Arial MT" w:hAnsi="Arial" w:cs="Arial"/>
          <w:i/>
          <w:iCs/>
          <w:kern w:val="0"/>
          <w:sz w:val="14"/>
          <w:szCs w:val="14"/>
          <w:lang w:val="pt-PT"/>
          <w14:ligatures w14:val="none"/>
        </w:rPr>
      </w:pPr>
      <w:r>
        <w:rPr>
          <w:rFonts w:ascii="Arial" w:eastAsia="Arial MT" w:hAnsi="Arial" w:cs="Arial"/>
          <w:i/>
          <w:iCs/>
          <w:kern w:val="0"/>
          <w:sz w:val="14"/>
          <w:szCs w:val="14"/>
          <w:lang w:val="pt-PT"/>
          <w14:ligatures w14:val="none"/>
        </w:rPr>
        <w:t>(*15)</w:t>
      </w:r>
      <w:r>
        <w:rPr>
          <w:rFonts w:ascii="Arial" w:eastAsia="Arial MT" w:hAnsi="Arial" w:cs="Arial"/>
          <w:i/>
          <w:iCs/>
          <w:kern w:val="0"/>
          <w:sz w:val="14"/>
          <w:szCs w:val="14"/>
          <w:lang w:val="pt-PT"/>
          <w14:ligatures w14:val="none"/>
        </w:rPr>
        <w:tab/>
        <w:t>Os Conjuntos Residenciais Rurais  a serem instalados na Macrozona de Desenvolvimento Turístico, são regulamentados pelo Código de Obras do Municipio ( Lei Municipal nº2691/19) a partir  do Art. 97.A.  Sua aprovação, além da análise do Departamento de Engenharia dependerá  de parecer favorável da Secretaria do Meio Ambiente  - SEMA e do Conselho Municipal de Planejamento. As obras para implantação de áreas de lazer não seguirão os parâmetros de ocupação do solo urbano transcritos  devendo ser analisadas  individualmente pelos orgãos mencionados, levando-se em conta a compatibilidade com a área onde serão implantadas  e a sua preservação ambiental.</w:t>
      </w:r>
    </w:p>
    <w:p w14:paraId="2E116DC3" w14:textId="77777777" w:rsidR="0099167C" w:rsidRDefault="0099167C" w:rsidP="0099167C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Arial" w:eastAsia="Arial MT" w:hAnsi="Arial" w:cs="Arial"/>
          <w:kern w:val="0"/>
          <w:sz w:val="14"/>
          <w:szCs w:val="14"/>
          <w:lang w:val="pt-PT" w:eastAsia="ar-SA"/>
          <w14:ligatures w14:val="none"/>
        </w:rPr>
      </w:pPr>
      <w:r>
        <w:rPr>
          <w:rFonts w:ascii="Arial" w:eastAsia="Arial MT" w:hAnsi="Arial" w:cs="Arial"/>
          <w:i/>
          <w:iCs/>
          <w:kern w:val="0"/>
          <w:sz w:val="14"/>
          <w:szCs w:val="14"/>
          <w:lang w:val="pt-PT"/>
          <w14:ligatures w14:val="none"/>
        </w:rPr>
        <w:t xml:space="preserve">(*16) Toda e qualquer edificação  a ser executada na Zona Especial de Interesse Educacional (ZEIE) deverá  ser aprovada pelas seguintes entidades: Instituto Paranaense de Desenvolvimento Educacional (FUNDEPAR), Secretaria da Administração e da Previdência (SEAP), Secretaria de Estado da Educação e Esporte (SEED), Centro Estadual de Educação Profissional Assis Brasil e o Município  de Clevelândia, PR. </w:t>
      </w:r>
    </w:p>
    <w:p w14:paraId="6DAC8CE2" w14:textId="77777777" w:rsidR="0099167C" w:rsidRDefault="0099167C" w:rsidP="0099167C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kern w:val="0"/>
          <w:sz w:val="14"/>
          <w:szCs w:val="14"/>
          <w:lang w:val="pt-PT" w:eastAsia="ar-SA"/>
          <w14:ligatures w14:val="none"/>
        </w:rPr>
      </w:pPr>
    </w:p>
    <w:p w14:paraId="0FA5990A" w14:textId="77777777" w:rsidR="0099167C" w:rsidRDefault="0099167C" w:rsidP="0099167C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kern w:val="0"/>
          <w:sz w:val="24"/>
          <w:szCs w:val="24"/>
          <w:lang w:val="pt-PT" w:eastAsia="ar-SA"/>
          <w14:ligatures w14:val="none"/>
        </w:rPr>
      </w:pPr>
    </w:p>
    <w:p w14:paraId="5EECCD80" w14:textId="77777777" w:rsidR="0099167C" w:rsidRDefault="0099167C" w:rsidP="0099167C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kern w:val="0"/>
          <w:sz w:val="24"/>
          <w:szCs w:val="24"/>
          <w:lang w:val="pt-PT" w:eastAsia="ar-SA"/>
          <w14:ligatures w14:val="none"/>
        </w:rPr>
      </w:pPr>
    </w:p>
    <w:p w14:paraId="3D94A288" w14:textId="77777777" w:rsidR="0099167C" w:rsidRDefault="0099167C" w:rsidP="0099167C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kern w:val="0"/>
          <w:sz w:val="24"/>
          <w:szCs w:val="24"/>
          <w:lang w:val="pt-PT" w:eastAsia="ar-SA"/>
          <w14:ligatures w14:val="none"/>
        </w:rPr>
      </w:pPr>
      <w:r>
        <w:rPr>
          <w:rFonts w:ascii="Arial" w:eastAsia="Arial MT" w:hAnsi="Arial" w:cs="Arial"/>
          <w:kern w:val="0"/>
          <w:sz w:val="24"/>
          <w:szCs w:val="24"/>
          <w:lang w:val="pt-PT" w:eastAsia="ar-SA"/>
          <w14:ligatures w14:val="none"/>
        </w:rPr>
        <w:tab/>
      </w:r>
      <w:r>
        <w:rPr>
          <w:rFonts w:ascii="Arial" w:eastAsia="Arial MT" w:hAnsi="Arial" w:cs="Arial"/>
          <w:b/>
          <w:kern w:val="0"/>
          <w:sz w:val="24"/>
          <w:szCs w:val="24"/>
          <w:lang w:val="pt-PT" w:eastAsia="ar-SA"/>
          <w14:ligatures w14:val="none"/>
        </w:rPr>
        <w:t>Art. 8°.</w:t>
      </w:r>
      <w:r>
        <w:rPr>
          <w:rFonts w:ascii="Arial" w:eastAsia="Arial MT" w:hAnsi="Arial" w:cs="Arial"/>
          <w:b/>
          <w:kern w:val="0"/>
          <w:sz w:val="24"/>
          <w:szCs w:val="24"/>
          <w:lang w:val="pt-PT" w:eastAsia="ar-SA"/>
          <w14:ligatures w14:val="none"/>
        </w:rPr>
        <w:tab/>
      </w:r>
      <w:r>
        <w:rPr>
          <w:rFonts w:ascii="Arial" w:eastAsia="Arial MT" w:hAnsi="Arial" w:cs="Arial"/>
          <w:kern w:val="0"/>
          <w:sz w:val="24"/>
          <w:szCs w:val="24"/>
          <w:lang w:val="pt-PT" w:eastAsia="ar-SA"/>
          <w14:ligatures w14:val="none"/>
        </w:rPr>
        <w:t>O Anexo IV, Mapa do Zoneamento do Uso e Ocupação do Solo da Área Urbana da Sede do Município de Clevelândia passa a vigorar com as alterações constantes no anexo da presente lei.</w:t>
      </w:r>
    </w:p>
    <w:p w14:paraId="0A2C1EFD" w14:textId="77777777" w:rsidR="0099167C" w:rsidRDefault="0099167C" w:rsidP="0099167C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kern w:val="0"/>
          <w:sz w:val="24"/>
          <w:szCs w:val="24"/>
          <w:lang w:val="pt-PT" w:eastAsia="ar-SA"/>
          <w14:ligatures w14:val="none"/>
        </w:rPr>
      </w:pPr>
    </w:p>
    <w:p w14:paraId="59AD92BF" w14:textId="77777777" w:rsidR="0099167C" w:rsidRDefault="0099167C" w:rsidP="0099167C">
      <w:pPr>
        <w:widowControl w:val="0"/>
        <w:autoSpaceDE w:val="0"/>
        <w:autoSpaceDN w:val="0"/>
        <w:spacing w:after="0" w:line="240" w:lineRule="auto"/>
        <w:ind w:firstLine="708"/>
        <w:rPr>
          <w:rFonts w:ascii="Arial" w:eastAsia="Arial MT" w:hAnsi="Arial" w:cs="Arial"/>
          <w:kern w:val="0"/>
          <w:sz w:val="24"/>
          <w:szCs w:val="24"/>
          <w:lang w:val="pt-PT" w:eastAsia="ar-SA"/>
          <w14:ligatures w14:val="none"/>
        </w:rPr>
      </w:pPr>
      <w:r>
        <w:rPr>
          <w:rFonts w:ascii="Arial" w:eastAsia="Arial MT" w:hAnsi="Arial" w:cs="Arial"/>
          <w:b/>
          <w:kern w:val="0"/>
          <w:sz w:val="24"/>
          <w:szCs w:val="24"/>
          <w:lang w:val="pt-PT" w:eastAsia="ar-SA"/>
          <w14:ligatures w14:val="none"/>
        </w:rPr>
        <w:t>Art. 9°.</w:t>
      </w:r>
      <w:r>
        <w:rPr>
          <w:rFonts w:ascii="Arial" w:eastAsia="Arial MT" w:hAnsi="Arial" w:cs="Arial"/>
          <w:b/>
          <w:kern w:val="0"/>
          <w:sz w:val="24"/>
          <w:szCs w:val="24"/>
          <w:lang w:val="pt-PT" w:eastAsia="ar-SA"/>
          <w14:ligatures w14:val="none"/>
        </w:rPr>
        <w:tab/>
      </w:r>
      <w:r>
        <w:rPr>
          <w:rFonts w:ascii="Arial" w:eastAsia="Arial MT" w:hAnsi="Arial" w:cs="Arial"/>
          <w:kern w:val="0"/>
          <w:sz w:val="24"/>
          <w:szCs w:val="24"/>
          <w:lang w:val="pt-PT" w:eastAsia="ar-SA"/>
          <w14:ligatures w14:val="none"/>
        </w:rPr>
        <w:t>A presente lei entra em vigor na data de sua publicação.</w:t>
      </w:r>
    </w:p>
    <w:p w14:paraId="72E3841F" w14:textId="77777777" w:rsidR="0099167C" w:rsidRDefault="0099167C" w:rsidP="0099167C">
      <w:pPr>
        <w:widowControl w:val="0"/>
        <w:autoSpaceDE w:val="0"/>
        <w:autoSpaceDN w:val="0"/>
        <w:spacing w:after="0" w:line="240" w:lineRule="auto"/>
        <w:ind w:firstLine="708"/>
        <w:rPr>
          <w:rFonts w:ascii="Arial" w:eastAsia="Arial MT" w:hAnsi="Arial" w:cs="Arial"/>
          <w:kern w:val="0"/>
          <w:sz w:val="24"/>
          <w:szCs w:val="24"/>
          <w:lang w:val="pt-PT" w:eastAsia="ar-SA"/>
          <w14:ligatures w14:val="none"/>
        </w:rPr>
      </w:pPr>
    </w:p>
    <w:p w14:paraId="1D509831" w14:textId="77777777" w:rsidR="0099167C" w:rsidRDefault="0099167C" w:rsidP="0099167C">
      <w:pPr>
        <w:widowControl w:val="0"/>
        <w:autoSpaceDE w:val="0"/>
        <w:autoSpaceDN w:val="0"/>
        <w:spacing w:after="0" w:line="240" w:lineRule="auto"/>
        <w:ind w:firstLine="708"/>
        <w:rPr>
          <w:rFonts w:ascii="Arial" w:eastAsia="Arial MT" w:hAnsi="Arial" w:cs="Arial"/>
          <w:kern w:val="0"/>
          <w:sz w:val="24"/>
          <w:szCs w:val="24"/>
          <w:lang w:val="pt-PT" w:eastAsia="ar-SA"/>
          <w14:ligatures w14:val="none"/>
        </w:rPr>
      </w:pPr>
    </w:p>
    <w:p w14:paraId="5012B442" w14:textId="77777777" w:rsidR="00805D97" w:rsidRDefault="0099167C" w:rsidP="0099167C">
      <w:pPr>
        <w:widowControl w:val="0"/>
        <w:autoSpaceDE w:val="0"/>
        <w:autoSpaceDN w:val="0"/>
        <w:spacing w:after="0" w:line="240" w:lineRule="auto"/>
        <w:ind w:firstLine="708"/>
        <w:rPr>
          <w:rFonts w:ascii="Arial" w:eastAsia="Arial MT" w:hAnsi="Arial" w:cs="Arial"/>
          <w:kern w:val="0"/>
          <w:sz w:val="24"/>
          <w:szCs w:val="24"/>
          <w:lang w:val="pt-PT" w:eastAsia="ar-SA"/>
          <w14:ligatures w14:val="none"/>
        </w:rPr>
      </w:pPr>
      <w:r w:rsidRPr="002E390A">
        <w:rPr>
          <w:rFonts w:ascii="Arial" w:eastAsia="Arial MT" w:hAnsi="Arial" w:cs="Arial"/>
          <w:kern w:val="0"/>
          <w:sz w:val="24"/>
          <w:szCs w:val="24"/>
          <w:lang w:val="pt-PT" w:eastAsia="ar-SA"/>
          <w14:ligatures w14:val="none"/>
        </w:rPr>
        <w:t xml:space="preserve">Clevelândia/PR, </w:t>
      </w:r>
      <w:r w:rsidR="00805D97">
        <w:rPr>
          <w:rFonts w:ascii="Arial" w:eastAsia="Arial MT" w:hAnsi="Arial" w:cs="Arial"/>
          <w:kern w:val="0"/>
          <w:sz w:val="24"/>
          <w:szCs w:val="24"/>
          <w:lang w:val="pt-PT" w:eastAsia="ar-SA"/>
          <w14:ligatures w14:val="none"/>
        </w:rPr>
        <w:t xml:space="preserve">02 de setembro </w:t>
      </w:r>
      <w:r w:rsidRPr="002E390A">
        <w:rPr>
          <w:rFonts w:ascii="Arial" w:eastAsia="Arial MT" w:hAnsi="Arial" w:cs="Arial"/>
          <w:kern w:val="0"/>
          <w:sz w:val="24"/>
          <w:szCs w:val="24"/>
          <w:lang w:val="pt-PT" w:eastAsia="ar-SA"/>
          <w14:ligatures w14:val="none"/>
        </w:rPr>
        <w:t xml:space="preserve"> de 2024</w:t>
      </w:r>
      <w:r w:rsidR="00805D97">
        <w:rPr>
          <w:rFonts w:ascii="Arial" w:eastAsia="Arial MT" w:hAnsi="Arial" w:cs="Arial"/>
          <w:kern w:val="0"/>
          <w:sz w:val="24"/>
          <w:szCs w:val="24"/>
          <w:lang w:val="pt-PT" w:eastAsia="ar-SA"/>
          <w14:ligatures w14:val="none"/>
        </w:rPr>
        <w:t>.</w:t>
      </w:r>
    </w:p>
    <w:p w14:paraId="5B8B9DE8" w14:textId="4ACDB12C" w:rsidR="0099167C" w:rsidRPr="002E390A" w:rsidRDefault="0099167C" w:rsidP="0099167C">
      <w:pPr>
        <w:widowControl w:val="0"/>
        <w:autoSpaceDE w:val="0"/>
        <w:autoSpaceDN w:val="0"/>
        <w:spacing w:after="0" w:line="240" w:lineRule="auto"/>
        <w:ind w:firstLine="708"/>
        <w:rPr>
          <w:rFonts w:ascii="Arial" w:eastAsia="Arial MT" w:hAnsi="Arial" w:cs="Arial"/>
          <w:kern w:val="0"/>
          <w:sz w:val="24"/>
          <w:szCs w:val="24"/>
          <w:lang w:val="pt-PT" w:eastAsia="ar-SA"/>
          <w14:ligatures w14:val="none"/>
        </w:rPr>
      </w:pPr>
      <w:r w:rsidRPr="002E390A">
        <w:rPr>
          <w:rFonts w:ascii="Arial" w:eastAsia="Arial MT" w:hAnsi="Arial" w:cs="Arial"/>
          <w:kern w:val="0"/>
          <w:sz w:val="24"/>
          <w:szCs w:val="24"/>
          <w:lang w:val="pt-PT" w:eastAsia="ar-SA"/>
          <w14:ligatures w14:val="none"/>
        </w:rPr>
        <w:t xml:space="preserve"> </w:t>
      </w:r>
    </w:p>
    <w:p w14:paraId="57C553C8" w14:textId="77777777" w:rsidR="0099167C" w:rsidRDefault="0099167C" w:rsidP="0099167C">
      <w:pPr>
        <w:widowControl w:val="0"/>
        <w:autoSpaceDE w:val="0"/>
        <w:autoSpaceDN w:val="0"/>
        <w:spacing w:after="0" w:line="240" w:lineRule="auto"/>
        <w:ind w:firstLine="708"/>
        <w:rPr>
          <w:rFonts w:ascii="Arial" w:eastAsia="Arial MT" w:hAnsi="Arial" w:cs="Arial"/>
          <w:kern w:val="0"/>
          <w:sz w:val="24"/>
          <w:szCs w:val="24"/>
          <w:lang w:val="pt-PT" w:eastAsia="ar-SA"/>
          <w14:ligatures w14:val="none"/>
        </w:rPr>
      </w:pPr>
    </w:p>
    <w:p w14:paraId="1635B343" w14:textId="77777777" w:rsidR="0099167C" w:rsidRDefault="0099167C" w:rsidP="0099167C">
      <w:pPr>
        <w:widowControl w:val="0"/>
        <w:autoSpaceDE w:val="0"/>
        <w:autoSpaceDN w:val="0"/>
        <w:spacing w:after="0" w:line="240" w:lineRule="auto"/>
        <w:ind w:firstLine="708"/>
        <w:rPr>
          <w:rFonts w:ascii="Arial" w:eastAsia="Arial MT" w:hAnsi="Arial" w:cs="Arial"/>
          <w:kern w:val="0"/>
          <w:sz w:val="24"/>
          <w:szCs w:val="24"/>
          <w:lang w:val="pt-PT" w:eastAsia="ar-SA"/>
          <w14:ligatures w14:val="none"/>
        </w:rPr>
      </w:pPr>
    </w:p>
    <w:p w14:paraId="252ACCFC" w14:textId="77777777" w:rsidR="0099167C" w:rsidRDefault="0099167C" w:rsidP="0099167C">
      <w:pPr>
        <w:widowControl w:val="0"/>
        <w:autoSpaceDE w:val="0"/>
        <w:autoSpaceDN w:val="0"/>
        <w:spacing w:after="0" w:line="240" w:lineRule="auto"/>
        <w:ind w:firstLine="708"/>
        <w:rPr>
          <w:rFonts w:ascii="Arial" w:eastAsia="Arial MT" w:hAnsi="Arial" w:cs="Arial"/>
          <w:b/>
          <w:bCs/>
          <w:kern w:val="0"/>
          <w:sz w:val="24"/>
          <w:szCs w:val="24"/>
          <w:lang w:val="pt-PT" w:eastAsia="ar-SA"/>
          <w14:ligatures w14:val="none"/>
        </w:rPr>
      </w:pPr>
      <w:r>
        <w:rPr>
          <w:rFonts w:ascii="Arial" w:eastAsia="Arial MT" w:hAnsi="Arial" w:cs="Arial"/>
          <w:b/>
          <w:bCs/>
          <w:kern w:val="0"/>
          <w:sz w:val="24"/>
          <w:szCs w:val="24"/>
          <w:lang w:val="pt-PT" w:eastAsia="ar-SA"/>
          <w14:ligatures w14:val="none"/>
        </w:rPr>
        <w:t xml:space="preserve">Joventino de Macedo </w:t>
      </w:r>
    </w:p>
    <w:p w14:paraId="7606A980" w14:textId="77777777" w:rsidR="0099167C" w:rsidRDefault="0099167C" w:rsidP="0099167C">
      <w:pPr>
        <w:widowControl w:val="0"/>
        <w:autoSpaceDE w:val="0"/>
        <w:autoSpaceDN w:val="0"/>
        <w:spacing w:after="0" w:line="240" w:lineRule="auto"/>
        <w:ind w:firstLine="708"/>
        <w:rPr>
          <w:rFonts w:ascii="Arial" w:eastAsia="Arial MT" w:hAnsi="Arial" w:cs="Arial"/>
          <w:kern w:val="0"/>
          <w:sz w:val="24"/>
          <w:szCs w:val="24"/>
          <w:lang w:val="pt-PT" w:eastAsia="ar-SA"/>
          <w14:ligatures w14:val="none"/>
        </w:rPr>
      </w:pPr>
      <w:r>
        <w:rPr>
          <w:rFonts w:ascii="Arial" w:eastAsia="Arial MT" w:hAnsi="Arial" w:cs="Arial"/>
          <w:kern w:val="0"/>
          <w:sz w:val="24"/>
          <w:szCs w:val="24"/>
          <w:lang w:val="pt-PT" w:eastAsia="ar-SA"/>
          <w14:ligatures w14:val="none"/>
        </w:rPr>
        <w:t>Presidente do Legislativo  Municipal</w:t>
      </w:r>
    </w:p>
    <w:p w14:paraId="78A1780D" w14:textId="77777777" w:rsidR="0099167C" w:rsidRDefault="0099167C" w:rsidP="0099167C">
      <w:pPr>
        <w:widowControl w:val="0"/>
        <w:autoSpaceDE w:val="0"/>
        <w:autoSpaceDN w:val="0"/>
        <w:spacing w:after="0" w:line="240" w:lineRule="auto"/>
        <w:ind w:firstLine="708"/>
        <w:rPr>
          <w:rFonts w:ascii="Arial" w:eastAsia="Arial MT" w:hAnsi="Arial" w:cs="Arial"/>
          <w:kern w:val="0"/>
          <w:sz w:val="24"/>
          <w:szCs w:val="24"/>
          <w:lang w:val="pt-PT" w:eastAsia="ar-SA"/>
          <w14:ligatures w14:val="none"/>
        </w:rPr>
      </w:pPr>
    </w:p>
    <w:p w14:paraId="18A18BD8" w14:textId="4E564CA7" w:rsidR="00323334" w:rsidRPr="0099167C" w:rsidRDefault="00323334" w:rsidP="0099167C"/>
    <w:sectPr w:rsidR="00323334" w:rsidRPr="0099167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B60E6D"/>
    <w:multiLevelType w:val="hybridMultilevel"/>
    <w:tmpl w:val="6C52F258"/>
    <w:lvl w:ilvl="0" w:tplc="706EADEA">
      <w:start w:val="1"/>
      <w:numFmt w:val="lowerLetter"/>
      <w:lvlText w:val="%1)"/>
      <w:lvlJc w:val="left"/>
      <w:pPr>
        <w:ind w:left="1069" w:hanging="360"/>
      </w:pPr>
    </w:lvl>
    <w:lvl w:ilvl="1" w:tplc="04160019">
      <w:start w:val="1"/>
      <w:numFmt w:val="lowerLetter"/>
      <w:lvlText w:val="%2."/>
      <w:lvlJc w:val="left"/>
      <w:pPr>
        <w:ind w:left="1789" w:hanging="360"/>
      </w:pPr>
    </w:lvl>
    <w:lvl w:ilvl="2" w:tplc="0416001B">
      <w:start w:val="1"/>
      <w:numFmt w:val="lowerRoman"/>
      <w:lvlText w:val="%3."/>
      <w:lvlJc w:val="right"/>
      <w:pPr>
        <w:ind w:left="2509" w:hanging="180"/>
      </w:pPr>
    </w:lvl>
    <w:lvl w:ilvl="3" w:tplc="0416000F">
      <w:start w:val="1"/>
      <w:numFmt w:val="decimal"/>
      <w:lvlText w:val="%4."/>
      <w:lvlJc w:val="left"/>
      <w:pPr>
        <w:ind w:left="3229" w:hanging="360"/>
      </w:pPr>
    </w:lvl>
    <w:lvl w:ilvl="4" w:tplc="04160019">
      <w:start w:val="1"/>
      <w:numFmt w:val="lowerLetter"/>
      <w:lvlText w:val="%5."/>
      <w:lvlJc w:val="left"/>
      <w:pPr>
        <w:ind w:left="3949" w:hanging="360"/>
      </w:pPr>
    </w:lvl>
    <w:lvl w:ilvl="5" w:tplc="0416001B">
      <w:start w:val="1"/>
      <w:numFmt w:val="lowerRoman"/>
      <w:lvlText w:val="%6."/>
      <w:lvlJc w:val="right"/>
      <w:pPr>
        <w:ind w:left="4669" w:hanging="180"/>
      </w:pPr>
    </w:lvl>
    <w:lvl w:ilvl="6" w:tplc="0416000F">
      <w:start w:val="1"/>
      <w:numFmt w:val="decimal"/>
      <w:lvlText w:val="%7."/>
      <w:lvlJc w:val="left"/>
      <w:pPr>
        <w:ind w:left="5389" w:hanging="360"/>
      </w:pPr>
    </w:lvl>
    <w:lvl w:ilvl="7" w:tplc="04160019">
      <w:start w:val="1"/>
      <w:numFmt w:val="lowerLetter"/>
      <w:lvlText w:val="%8."/>
      <w:lvlJc w:val="left"/>
      <w:pPr>
        <w:ind w:left="6109" w:hanging="360"/>
      </w:pPr>
    </w:lvl>
    <w:lvl w:ilvl="8" w:tplc="0416001B">
      <w:start w:val="1"/>
      <w:numFmt w:val="lowerRoman"/>
      <w:lvlText w:val="%9."/>
      <w:lvlJc w:val="right"/>
      <w:pPr>
        <w:ind w:left="6829" w:hanging="180"/>
      </w:pPr>
    </w:lvl>
  </w:abstractNum>
  <w:num w:numId="1" w16cid:durableId="2961795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A17"/>
    <w:rsid w:val="000F0D97"/>
    <w:rsid w:val="002E390A"/>
    <w:rsid w:val="00323334"/>
    <w:rsid w:val="00376814"/>
    <w:rsid w:val="003914BD"/>
    <w:rsid w:val="003E3616"/>
    <w:rsid w:val="00487F33"/>
    <w:rsid w:val="004A3427"/>
    <w:rsid w:val="005C4457"/>
    <w:rsid w:val="00603A5C"/>
    <w:rsid w:val="00637830"/>
    <w:rsid w:val="00714A92"/>
    <w:rsid w:val="007666EC"/>
    <w:rsid w:val="0079661A"/>
    <w:rsid w:val="007D4B94"/>
    <w:rsid w:val="00805D97"/>
    <w:rsid w:val="00897657"/>
    <w:rsid w:val="008A3275"/>
    <w:rsid w:val="0099167C"/>
    <w:rsid w:val="00BA6BA7"/>
    <w:rsid w:val="00C62975"/>
    <w:rsid w:val="00C82EAB"/>
    <w:rsid w:val="00D41A17"/>
    <w:rsid w:val="00E14A86"/>
    <w:rsid w:val="00E25137"/>
    <w:rsid w:val="00E33D43"/>
    <w:rsid w:val="00EB78E3"/>
    <w:rsid w:val="00F22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48A69"/>
  <w15:chartTrackingRefBased/>
  <w15:docId w15:val="{CBE51F06-2F33-4889-99F3-D3E50E208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167C"/>
    <w:pPr>
      <w:spacing w:line="256" w:lineRule="auto"/>
    </w:pPr>
    <w:rPr>
      <w:rFonts w:ascii="Aptos" w:eastAsia="Aptos" w:hAnsi="Aptos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D41A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41A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41A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41A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41A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41A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41A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41A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41A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41A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41A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41A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41A1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41A17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41A1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41A1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41A1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41A1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41A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41A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41A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41A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41A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41A1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41A1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41A17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41A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41A17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41A1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Fontepargpadro"/>
    <w:uiPriority w:val="99"/>
    <w:semiHidden/>
    <w:unhideWhenUsed/>
    <w:rsid w:val="0099167C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592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ismunicipais.com.br/a/pr/c/cascavel/lei-ordinaria/2019/699/6998/lei-ordinaria-n-6998-2019-dispoe-sobre-alteracao-de-dispositivos-da-lei-n-6696-de-23-de-fevereiro-de-2017-lei-de-uso-do-solo-no-municipio-de-cascavel-e-da-outras-providencias" TargetMode="External"/><Relationship Id="rId3" Type="http://schemas.openxmlformats.org/officeDocument/2006/relationships/styles" Target="styles.xml"/><Relationship Id="rId7" Type="http://schemas.openxmlformats.org/officeDocument/2006/relationships/hyperlink" Target="https://leismunicipais.com.br/a/pr/c/cascavel/lei-ordinaria/2019/699/6998/lei-ordinaria-n-6998-2019-dispoe-sobre-alteracao-de-dispositivos-da-lei-n-6696-de-23-de-fevereiro-de-2017-lei-de-uso-do-solo-no-municipio-de-cascavel-e-da-outras-providencias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leismunicipais.com.br/a/pr/c/cascavel/lei-ordinaria/2019/699/6998/lei-ordinaria-n-6998-2019-dispoe-sobre-alteracao-de-dispositivos-da-lei-n-6696-de-23-de-fevereiro-de-2017-lei-de-uso-do-solo-no-municipio-de-cascavel-e-da-outras-providencias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leismunicipais.com.br/a/pr/c/cascavel/lei-ordinaria/2019/699/6998/lei-ordinaria-n-6998-2019-dispoe-sobre-alteracao-de-dispositivos-da-lei-n-6696-de-23-de-fevereiro-de-2017-lei-de-uso-do-solo-no-municipio-de-cascavel-e-da-outras-providencia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eismunicipais.com.br/a/pr/c/cascavel/lei-ordinaria/2019/699/6998/lei-ordinaria-n-6998-2019-dispoe-sobre-alteracao-de-dispositivos-da-lei-n-6696-de-23-de-fevereiro-de-2017-lei-de-uso-do-solo-no-municipio-de-cascavel-e-da-outras-providencias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CC0980-2DF0-40D5-B9F6-5E9A4ADD6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1909</Words>
  <Characters>10310</Characters>
  <Application>Microsoft Office Word</Application>
  <DocSecurity>0</DocSecurity>
  <Lines>85</Lines>
  <Paragraphs>24</Paragraphs>
  <ScaleCrop>false</ScaleCrop>
  <Company/>
  <LinksUpToDate>false</LinksUpToDate>
  <CharactersWithSpaces>12195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 de Vereadores</dc:creator>
  <cp:keywords/>
  <dc:description/>
  <cp:lastModifiedBy>Cristian Pessotto</cp:lastModifiedBy>
  <cp:revision>4</cp:revision>
  <cp:lastPrinted>2024-09-02T12:02:00Z</cp:lastPrinted>
  <dcterms:created xsi:type="dcterms:W3CDTF">2024-09-03T11:46:00Z</dcterms:created>
  <dcterms:modified xsi:type="dcterms:W3CDTF">2024-09-16T17:05:00Z</dcterms:modified>
</cp:coreProperties>
</file>