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722FAA" w14:textId="77777777" w:rsidR="00C81CF7" w:rsidRPr="00E114EC" w:rsidRDefault="00C81CF7" w:rsidP="00E114EC">
      <w:pPr>
        <w:pStyle w:val="CabealhoeRodap"/>
        <w:jc w:val="both"/>
        <w:rPr>
          <w:rFonts w:ascii="Arial" w:hAnsi="Arial" w:cs="Arial"/>
          <w:sz w:val="24"/>
          <w:szCs w:val="24"/>
        </w:rPr>
      </w:pPr>
    </w:p>
    <w:p w14:paraId="4B722FAB" w14:textId="77777777" w:rsidR="00C81CF7" w:rsidRPr="00E114EC" w:rsidRDefault="0046238D" w:rsidP="00E114EC">
      <w:pPr>
        <w:pStyle w:val="CabealhoeRodap"/>
        <w:jc w:val="both"/>
        <w:rPr>
          <w:rFonts w:ascii="Arial" w:hAnsi="Arial" w:cs="Arial"/>
          <w:b/>
          <w:bCs/>
          <w:sz w:val="24"/>
          <w:szCs w:val="24"/>
        </w:rPr>
      </w:pPr>
      <w:r w:rsidRPr="00E114EC">
        <w:rPr>
          <w:rFonts w:ascii="Arial" w:hAnsi="Arial" w:cs="Arial"/>
          <w:b/>
          <w:bCs/>
          <w:sz w:val="24"/>
          <w:szCs w:val="24"/>
        </w:rPr>
        <w:t>INDICAÇÃO Nº ____/2025 - CMPG</w:t>
      </w:r>
    </w:p>
    <w:p w14:paraId="4B722FAC" w14:textId="77777777" w:rsidR="00C81CF7" w:rsidRPr="00E114EC" w:rsidRDefault="00C81CF7" w:rsidP="00E114EC">
      <w:pPr>
        <w:pStyle w:val="CabealhoeRodap"/>
        <w:jc w:val="both"/>
        <w:rPr>
          <w:rFonts w:ascii="Arial" w:hAnsi="Arial" w:cs="Arial"/>
          <w:sz w:val="24"/>
          <w:szCs w:val="24"/>
        </w:rPr>
      </w:pPr>
    </w:p>
    <w:p w14:paraId="4B722FAD" w14:textId="7D9EB7EB" w:rsidR="00C81CF7" w:rsidRPr="00E114EC" w:rsidRDefault="0046238D" w:rsidP="00E114EC">
      <w:pPr>
        <w:pStyle w:val="CabealhoeRodap"/>
        <w:jc w:val="both"/>
        <w:rPr>
          <w:rFonts w:ascii="Arial" w:hAnsi="Arial" w:cs="Arial"/>
          <w:sz w:val="24"/>
          <w:szCs w:val="24"/>
        </w:rPr>
      </w:pPr>
      <w:r w:rsidRPr="00E114EC">
        <w:rPr>
          <w:rFonts w:ascii="Arial" w:hAnsi="Arial" w:cs="Arial"/>
          <w:sz w:val="24"/>
          <w:szCs w:val="24"/>
        </w:rPr>
        <w:t xml:space="preserve">SUELI SILVA DE SOUZA, Vereadora, pertencente ao partido PDT, com assento nesta Casa de Leis, na condição de legítima representante do povo </w:t>
      </w:r>
      <w:proofErr w:type="spellStart"/>
      <w:r w:rsidRPr="00E114EC">
        <w:rPr>
          <w:rFonts w:ascii="Arial" w:hAnsi="Arial" w:cs="Arial"/>
          <w:sz w:val="24"/>
          <w:szCs w:val="24"/>
        </w:rPr>
        <w:t>portograndense</w:t>
      </w:r>
      <w:proofErr w:type="spellEnd"/>
      <w:r w:rsidRPr="00E114EC">
        <w:rPr>
          <w:rFonts w:ascii="Arial" w:hAnsi="Arial" w:cs="Arial"/>
          <w:sz w:val="24"/>
          <w:szCs w:val="24"/>
        </w:rPr>
        <w:t xml:space="preserve">, com base no Art. 89, III, combinado com o Art. 118 do Regimento Interno, </w:t>
      </w:r>
      <w:r w:rsidR="00F01892" w:rsidRPr="00E114EC">
        <w:rPr>
          <w:rFonts w:ascii="Arial" w:hAnsi="Arial" w:cs="Arial"/>
          <w:b/>
          <w:sz w:val="24"/>
          <w:szCs w:val="24"/>
        </w:rPr>
        <w:t>INDICA</w:t>
      </w:r>
      <w:r w:rsidR="00F01892" w:rsidRPr="00E114EC">
        <w:rPr>
          <w:rFonts w:ascii="Arial" w:hAnsi="Arial" w:cs="Arial"/>
          <w:sz w:val="24"/>
          <w:szCs w:val="24"/>
        </w:rPr>
        <w:t xml:space="preserve"> </w:t>
      </w:r>
      <w:r w:rsidR="00F01892" w:rsidRPr="002951C8">
        <w:rPr>
          <w:rFonts w:ascii="Arial" w:hAnsi="Arial" w:cs="Arial"/>
          <w:sz w:val="24"/>
          <w:szCs w:val="24"/>
        </w:rPr>
        <w:t xml:space="preserve">AO EXCELENTÍSSIMO SENHOR </w:t>
      </w:r>
      <w:r w:rsidR="00F01892" w:rsidRPr="002951C8">
        <w:rPr>
          <w:rFonts w:ascii="Arial" w:hAnsi="Arial" w:cs="Arial"/>
          <w:b/>
          <w:bCs/>
          <w:sz w:val="24"/>
          <w:szCs w:val="24"/>
        </w:rPr>
        <w:t>GOVERNADOR DO ESTADO DO AMAPÁ, CLÉCIO LUÍS VILHENA VIEIRA</w:t>
      </w:r>
      <w:r w:rsidR="00F01892" w:rsidRPr="002951C8">
        <w:rPr>
          <w:rFonts w:ascii="Arial" w:hAnsi="Arial" w:cs="Arial"/>
          <w:sz w:val="24"/>
          <w:szCs w:val="24"/>
        </w:rPr>
        <w:t xml:space="preserve">, A </w:t>
      </w:r>
      <w:r w:rsidR="00F01892" w:rsidRPr="002951C8">
        <w:rPr>
          <w:rFonts w:ascii="Arial" w:hAnsi="Arial" w:cs="Arial"/>
          <w:b/>
          <w:bCs/>
          <w:sz w:val="24"/>
          <w:szCs w:val="24"/>
        </w:rPr>
        <w:t>CONSTRUÇÃO DE UMA QUADRA POLIESPORTIVA NA ESCOLA ESTADUAL CAMPO VERDE</w:t>
      </w:r>
      <w:r w:rsidR="00F01892" w:rsidRPr="002951C8">
        <w:rPr>
          <w:rFonts w:ascii="Arial" w:hAnsi="Arial" w:cs="Arial"/>
          <w:sz w:val="24"/>
          <w:szCs w:val="24"/>
        </w:rPr>
        <w:t>, LOCALIZADA NO MUNICÍPIO DE PORTO GRANDE-AP.</w:t>
      </w:r>
    </w:p>
    <w:p w14:paraId="4B722FAE" w14:textId="77777777" w:rsidR="005D3E9D" w:rsidRPr="00E114EC" w:rsidRDefault="005D3E9D" w:rsidP="00E114EC">
      <w:pPr>
        <w:pStyle w:val="CabealhoeRodap"/>
        <w:jc w:val="both"/>
        <w:rPr>
          <w:rFonts w:ascii="Arial" w:hAnsi="Arial" w:cs="Arial"/>
          <w:b/>
          <w:bCs/>
          <w:sz w:val="24"/>
          <w:szCs w:val="24"/>
        </w:rPr>
      </w:pPr>
    </w:p>
    <w:p w14:paraId="4B722FAF" w14:textId="77777777" w:rsidR="008C5C00" w:rsidRPr="00E114EC" w:rsidRDefault="008C5C00" w:rsidP="00E114EC">
      <w:pPr>
        <w:pStyle w:val="CabealhoeRodap"/>
        <w:jc w:val="both"/>
        <w:rPr>
          <w:rFonts w:ascii="Arial" w:hAnsi="Arial" w:cs="Arial"/>
          <w:b/>
          <w:bCs/>
          <w:sz w:val="24"/>
          <w:szCs w:val="24"/>
        </w:rPr>
      </w:pPr>
    </w:p>
    <w:p w14:paraId="4B722FB0" w14:textId="77777777" w:rsidR="00C81CF7" w:rsidRPr="00E114EC" w:rsidRDefault="0046238D" w:rsidP="00E114EC">
      <w:pPr>
        <w:pStyle w:val="CabealhoeRodap"/>
        <w:jc w:val="center"/>
        <w:rPr>
          <w:rFonts w:ascii="Arial" w:hAnsi="Arial" w:cs="Arial"/>
          <w:b/>
          <w:bCs/>
          <w:sz w:val="24"/>
          <w:szCs w:val="24"/>
        </w:rPr>
      </w:pPr>
      <w:r w:rsidRPr="00E114EC">
        <w:rPr>
          <w:rFonts w:ascii="Arial" w:hAnsi="Arial" w:cs="Arial"/>
          <w:b/>
          <w:bCs/>
          <w:sz w:val="24"/>
          <w:szCs w:val="24"/>
        </w:rPr>
        <w:t>JUSTIFICATIVA</w:t>
      </w:r>
    </w:p>
    <w:p w14:paraId="4B722FB1" w14:textId="77777777" w:rsidR="00C81CF7" w:rsidRPr="00E114EC" w:rsidRDefault="00C81CF7" w:rsidP="00E114EC">
      <w:pPr>
        <w:pStyle w:val="CabealhoeRodap"/>
        <w:jc w:val="both"/>
        <w:rPr>
          <w:rFonts w:ascii="Arial" w:hAnsi="Arial" w:cs="Arial"/>
          <w:sz w:val="24"/>
          <w:szCs w:val="24"/>
        </w:rPr>
      </w:pPr>
    </w:p>
    <w:p w14:paraId="3ADFDC66" w14:textId="77777777" w:rsidR="002F23E6" w:rsidRPr="002F23E6" w:rsidRDefault="002F23E6" w:rsidP="002F23E6">
      <w:pPr>
        <w:pStyle w:val="CabealhoeRodap"/>
        <w:jc w:val="both"/>
        <w:rPr>
          <w:rFonts w:ascii="Arial" w:hAnsi="Arial" w:cs="Arial"/>
          <w:sz w:val="24"/>
          <w:szCs w:val="24"/>
        </w:rPr>
      </w:pPr>
      <w:r w:rsidRPr="002F23E6">
        <w:rPr>
          <w:rFonts w:ascii="Arial" w:hAnsi="Arial" w:cs="Arial"/>
          <w:sz w:val="24"/>
          <w:szCs w:val="24"/>
        </w:rPr>
        <w:t>A presente indicação se faz necessária para garantir aos estudantes da Escola Estadual Campo Verde um espaço adequado para a prática de atividades físicas, culturais e esportivas. Atualmente, a unidade escolar não dispõe de estrutura poliesportiva compatível com a demanda dos alunos, o que limita o desenvolvimento de projetos pedagógicos e esportivos.</w:t>
      </w:r>
    </w:p>
    <w:p w14:paraId="39170202" w14:textId="77777777" w:rsidR="002F23E6" w:rsidRPr="002F23E6" w:rsidRDefault="002F23E6" w:rsidP="002F23E6">
      <w:pPr>
        <w:pStyle w:val="CabealhoeRodap"/>
        <w:jc w:val="both"/>
        <w:rPr>
          <w:rFonts w:ascii="Arial" w:hAnsi="Arial" w:cs="Arial"/>
          <w:sz w:val="24"/>
          <w:szCs w:val="24"/>
        </w:rPr>
      </w:pPr>
      <w:r w:rsidRPr="002F23E6">
        <w:rPr>
          <w:rFonts w:ascii="Arial" w:hAnsi="Arial" w:cs="Arial"/>
          <w:sz w:val="24"/>
          <w:szCs w:val="24"/>
        </w:rPr>
        <w:t>A construção de uma quadra poliesportiva contribuirá diretamente para a melhoria da qualidade de ensino, fortalecimento da disciplina, integração entre os alunos e incentivo à prática de esportes, afastando crianças e adolescentes de situações de vulnerabilidade social.</w:t>
      </w:r>
    </w:p>
    <w:p w14:paraId="42B4CF1C" w14:textId="77777777" w:rsidR="002F23E6" w:rsidRPr="002F23E6" w:rsidRDefault="002F23E6" w:rsidP="002F23E6">
      <w:pPr>
        <w:pStyle w:val="CabealhoeRodap"/>
        <w:jc w:val="both"/>
        <w:rPr>
          <w:rFonts w:ascii="Arial" w:hAnsi="Arial" w:cs="Arial"/>
          <w:sz w:val="24"/>
          <w:szCs w:val="24"/>
        </w:rPr>
      </w:pPr>
      <w:r w:rsidRPr="002F23E6">
        <w:rPr>
          <w:rFonts w:ascii="Arial" w:hAnsi="Arial" w:cs="Arial"/>
          <w:sz w:val="24"/>
          <w:szCs w:val="24"/>
        </w:rPr>
        <w:t>Diante da relevância desta demanda para a comunidade escolar, contamos com o apoio de Vossa Excelência para a sua viabilização.</w:t>
      </w:r>
    </w:p>
    <w:p w14:paraId="4B722FB3" w14:textId="77777777" w:rsidR="005D3E9D" w:rsidRPr="00E114EC" w:rsidRDefault="005D3E9D" w:rsidP="00E114EC">
      <w:pPr>
        <w:pStyle w:val="CabealhoeRodap"/>
        <w:jc w:val="both"/>
        <w:rPr>
          <w:rFonts w:ascii="Arial" w:hAnsi="Arial" w:cs="Arial"/>
          <w:bCs/>
          <w:sz w:val="24"/>
          <w:szCs w:val="24"/>
        </w:rPr>
      </w:pPr>
    </w:p>
    <w:p w14:paraId="4B722FB4" w14:textId="77777777" w:rsidR="00EA77B1" w:rsidRPr="00E114EC" w:rsidRDefault="008E07AC" w:rsidP="00E114EC">
      <w:pPr>
        <w:pStyle w:val="CabealhoeRodap"/>
        <w:jc w:val="both"/>
        <w:rPr>
          <w:rFonts w:ascii="Arial" w:hAnsi="Arial" w:cs="Arial"/>
          <w:bCs/>
          <w:sz w:val="24"/>
          <w:szCs w:val="24"/>
        </w:rPr>
      </w:pPr>
      <w:r w:rsidRPr="00E114EC">
        <w:rPr>
          <w:rFonts w:ascii="Arial" w:hAnsi="Arial" w:cs="Arial"/>
          <w:bCs/>
          <w:sz w:val="24"/>
          <w:szCs w:val="24"/>
        </w:rPr>
        <w:t xml:space="preserve">Nestes termos, </w:t>
      </w:r>
    </w:p>
    <w:p w14:paraId="4B722FB5" w14:textId="77777777" w:rsidR="00C81CF7" w:rsidRPr="00E114EC" w:rsidRDefault="008E07AC" w:rsidP="00E114EC">
      <w:pPr>
        <w:pStyle w:val="CabealhoeRodap"/>
        <w:jc w:val="both"/>
        <w:rPr>
          <w:rFonts w:ascii="Arial" w:hAnsi="Arial" w:cs="Arial"/>
          <w:sz w:val="24"/>
          <w:szCs w:val="24"/>
        </w:rPr>
      </w:pPr>
      <w:r w:rsidRPr="00E114EC">
        <w:rPr>
          <w:rFonts w:ascii="Arial" w:hAnsi="Arial" w:cs="Arial"/>
          <w:bCs/>
          <w:sz w:val="24"/>
          <w:szCs w:val="24"/>
        </w:rPr>
        <w:t>pede deferimento,</w:t>
      </w:r>
    </w:p>
    <w:p w14:paraId="4B722FB6" w14:textId="77777777" w:rsidR="00C81CF7" w:rsidRPr="00E114EC" w:rsidRDefault="00C81CF7" w:rsidP="00E114EC">
      <w:pPr>
        <w:pStyle w:val="CabealhoeRodap"/>
        <w:jc w:val="both"/>
        <w:rPr>
          <w:rFonts w:ascii="Arial" w:hAnsi="Arial" w:cs="Arial"/>
          <w:sz w:val="24"/>
          <w:szCs w:val="24"/>
        </w:rPr>
      </w:pPr>
    </w:p>
    <w:p w14:paraId="4B722FB7" w14:textId="77777777" w:rsidR="00EA77B1" w:rsidRPr="00E114EC" w:rsidRDefault="00EA77B1" w:rsidP="00E114EC">
      <w:pPr>
        <w:pStyle w:val="CabealhoeRodap"/>
        <w:jc w:val="both"/>
        <w:rPr>
          <w:rFonts w:ascii="Arial" w:hAnsi="Arial" w:cs="Arial"/>
          <w:sz w:val="24"/>
          <w:szCs w:val="24"/>
        </w:rPr>
      </w:pPr>
    </w:p>
    <w:p w14:paraId="4B722FB8" w14:textId="77777777" w:rsidR="00EA77B1" w:rsidRPr="00E114EC" w:rsidRDefault="00EA77B1" w:rsidP="00E114EC">
      <w:pPr>
        <w:pStyle w:val="CabealhoeRodap"/>
        <w:jc w:val="both"/>
        <w:rPr>
          <w:rFonts w:ascii="Arial" w:hAnsi="Arial" w:cs="Arial"/>
          <w:sz w:val="24"/>
          <w:szCs w:val="24"/>
        </w:rPr>
      </w:pPr>
    </w:p>
    <w:p w14:paraId="4B722FB9" w14:textId="77777777" w:rsidR="00C81CF7" w:rsidRPr="00E114EC" w:rsidRDefault="00C81CF7" w:rsidP="00E114EC">
      <w:pPr>
        <w:pStyle w:val="CabealhoeRodap"/>
        <w:jc w:val="both"/>
        <w:rPr>
          <w:rFonts w:ascii="Arial" w:hAnsi="Arial" w:cs="Arial"/>
          <w:sz w:val="24"/>
          <w:szCs w:val="24"/>
        </w:rPr>
      </w:pPr>
    </w:p>
    <w:p w14:paraId="4B722FBA" w14:textId="77777777" w:rsidR="00C81CF7" w:rsidRPr="00E114EC" w:rsidRDefault="0046238D" w:rsidP="00E114EC">
      <w:pPr>
        <w:pStyle w:val="CabealhoeRodap"/>
        <w:jc w:val="both"/>
        <w:rPr>
          <w:rFonts w:ascii="Arial" w:hAnsi="Arial" w:cs="Arial"/>
          <w:sz w:val="24"/>
          <w:szCs w:val="24"/>
        </w:rPr>
      </w:pPr>
      <w:r w:rsidRPr="00E114EC">
        <w:rPr>
          <w:rFonts w:ascii="Arial" w:hAnsi="Arial" w:cs="Arial"/>
          <w:b/>
          <w:sz w:val="24"/>
          <w:szCs w:val="24"/>
        </w:rPr>
        <w:t>PALÁCIO JOSÉ ANTERO,</w:t>
      </w:r>
      <w:r w:rsidRPr="00E114EC">
        <w:rPr>
          <w:rFonts w:ascii="Arial" w:hAnsi="Arial" w:cs="Arial"/>
          <w:bCs/>
          <w:sz w:val="24"/>
          <w:szCs w:val="24"/>
        </w:rPr>
        <w:t xml:space="preserve"> Sede do Poder Legislativo.</w:t>
      </w:r>
    </w:p>
    <w:p w14:paraId="4B722FBB" w14:textId="3A27B8B1" w:rsidR="005D3E9D" w:rsidRPr="00E114EC" w:rsidRDefault="005D3E9D" w:rsidP="00E114EC">
      <w:pPr>
        <w:pStyle w:val="CabealhoeRodap"/>
        <w:jc w:val="both"/>
        <w:rPr>
          <w:rFonts w:ascii="Arial" w:hAnsi="Arial" w:cs="Arial"/>
          <w:sz w:val="24"/>
          <w:szCs w:val="24"/>
        </w:rPr>
      </w:pPr>
      <w:r w:rsidRPr="00E114EC">
        <w:rPr>
          <w:rFonts w:ascii="Arial" w:hAnsi="Arial" w:cs="Arial"/>
          <w:b/>
          <w:sz w:val="24"/>
          <w:szCs w:val="24"/>
        </w:rPr>
        <w:t xml:space="preserve">Porto Grande-AP, </w:t>
      </w:r>
      <w:r w:rsidR="009E61CB">
        <w:rPr>
          <w:rFonts w:ascii="Arial" w:hAnsi="Arial" w:cs="Arial"/>
          <w:b/>
          <w:sz w:val="24"/>
          <w:szCs w:val="24"/>
        </w:rPr>
        <w:t>05</w:t>
      </w:r>
      <w:r w:rsidRPr="00E114EC">
        <w:rPr>
          <w:rFonts w:ascii="Arial" w:hAnsi="Arial" w:cs="Arial"/>
          <w:b/>
          <w:sz w:val="24"/>
          <w:szCs w:val="24"/>
        </w:rPr>
        <w:t xml:space="preserve"> de </w:t>
      </w:r>
      <w:r w:rsidR="009E61CB">
        <w:rPr>
          <w:rFonts w:ascii="Arial" w:hAnsi="Arial" w:cs="Arial"/>
          <w:b/>
          <w:sz w:val="24"/>
          <w:szCs w:val="24"/>
        </w:rPr>
        <w:t xml:space="preserve">dezembro </w:t>
      </w:r>
      <w:r w:rsidRPr="00E114EC">
        <w:rPr>
          <w:rFonts w:ascii="Arial" w:hAnsi="Arial" w:cs="Arial"/>
          <w:b/>
          <w:sz w:val="24"/>
          <w:szCs w:val="24"/>
        </w:rPr>
        <w:t>de 2025.</w:t>
      </w:r>
    </w:p>
    <w:p w14:paraId="4B722FBC" w14:textId="77777777" w:rsidR="00C81CF7" w:rsidRPr="00E114EC" w:rsidRDefault="00C81CF7" w:rsidP="00E114EC">
      <w:pPr>
        <w:pStyle w:val="CabealhoeRodap"/>
        <w:jc w:val="both"/>
        <w:rPr>
          <w:rFonts w:ascii="Arial" w:hAnsi="Arial" w:cs="Arial"/>
          <w:sz w:val="24"/>
          <w:szCs w:val="24"/>
        </w:rPr>
      </w:pPr>
    </w:p>
    <w:p w14:paraId="4B722FBD" w14:textId="77777777" w:rsidR="00C81CF7" w:rsidRPr="00E114EC" w:rsidRDefault="00C81CF7" w:rsidP="00E114EC">
      <w:pPr>
        <w:pStyle w:val="CabealhoeRodap"/>
        <w:jc w:val="both"/>
        <w:rPr>
          <w:rFonts w:ascii="Arial" w:hAnsi="Arial" w:cs="Arial"/>
          <w:sz w:val="24"/>
          <w:szCs w:val="24"/>
        </w:rPr>
      </w:pPr>
    </w:p>
    <w:p w14:paraId="4B722FBE" w14:textId="77777777" w:rsidR="00C81CF7" w:rsidRPr="00E114EC" w:rsidRDefault="00C81CF7" w:rsidP="00E114EC">
      <w:pPr>
        <w:pStyle w:val="CabealhoeRodap"/>
        <w:jc w:val="both"/>
        <w:rPr>
          <w:rFonts w:ascii="Arial" w:hAnsi="Arial" w:cs="Arial"/>
          <w:sz w:val="24"/>
          <w:szCs w:val="24"/>
        </w:rPr>
      </w:pPr>
    </w:p>
    <w:p w14:paraId="4B722FBF" w14:textId="77777777" w:rsidR="00C81CF7" w:rsidRPr="00E114EC" w:rsidRDefault="00C81CF7" w:rsidP="00E114EC">
      <w:pPr>
        <w:pStyle w:val="CabealhoeRodap"/>
        <w:jc w:val="both"/>
        <w:rPr>
          <w:rFonts w:ascii="Arial" w:hAnsi="Arial" w:cs="Arial"/>
          <w:sz w:val="24"/>
          <w:szCs w:val="24"/>
        </w:rPr>
      </w:pPr>
    </w:p>
    <w:p w14:paraId="4B722FC0" w14:textId="77777777" w:rsidR="008C5C00" w:rsidRPr="00E114EC" w:rsidRDefault="008C5C00" w:rsidP="00E114EC">
      <w:pPr>
        <w:pStyle w:val="CabealhoeRodap"/>
        <w:jc w:val="both"/>
        <w:rPr>
          <w:rFonts w:ascii="Arial" w:hAnsi="Arial" w:cs="Arial"/>
          <w:sz w:val="24"/>
          <w:szCs w:val="24"/>
        </w:rPr>
      </w:pPr>
    </w:p>
    <w:p w14:paraId="4B722FC1" w14:textId="77777777" w:rsidR="008C5C00" w:rsidRPr="00E114EC" w:rsidRDefault="008C5C00" w:rsidP="00E114EC">
      <w:pPr>
        <w:pStyle w:val="CabealhoeRodap"/>
        <w:jc w:val="both"/>
        <w:rPr>
          <w:rFonts w:ascii="Arial" w:hAnsi="Arial" w:cs="Arial"/>
          <w:sz w:val="24"/>
          <w:szCs w:val="24"/>
        </w:rPr>
      </w:pPr>
    </w:p>
    <w:p w14:paraId="4B722FC2" w14:textId="687335A1" w:rsidR="008C5C00" w:rsidRPr="00E114EC" w:rsidRDefault="008C5C00" w:rsidP="00E114EC">
      <w:pPr>
        <w:pStyle w:val="CabealhoeRodap"/>
        <w:jc w:val="both"/>
        <w:rPr>
          <w:rFonts w:ascii="Arial" w:hAnsi="Arial" w:cs="Arial"/>
          <w:sz w:val="24"/>
          <w:szCs w:val="24"/>
        </w:rPr>
      </w:pPr>
    </w:p>
    <w:p w14:paraId="4B722FC3" w14:textId="77777777" w:rsidR="008C5C00" w:rsidRPr="00E114EC" w:rsidRDefault="008C5C00" w:rsidP="00E114EC">
      <w:pPr>
        <w:pStyle w:val="CabealhoeRodap"/>
        <w:jc w:val="both"/>
        <w:rPr>
          <w:rFonts w:ascii="Arial" w:hAnsi="Arial" w:cs="Arial"/>
          <w:sz w:val="24"/>
          <w:szCs w:val="24"/>
        </w:rPr>
      </w:pPr>
    </w:p>
    <w:p w14:paraId="4B722FC4" w14:textId="77777777" w:rsidR="008C5C00" w:rsidRPr="00E114EC" w:rsidRDefault="008C5C00" w:rsidP="00E114EC">
      <w:pPr>
        <w:pStyle w:val="CabealhoeRodap"/>
        <w:jc w:val="both"/>
        <w:rPr>
          <w:rFonts w:ascii="Arial" w:hAnsi="Arial" w:cs="Arial"/>
          <w:sz w:val="24"/>
          <w:szCs w:val="24"/>
        </w:rPr>
      </w:pPr>
    </w:p>
    <w:p w14:paraId="4B722FC7" w14:textId="77777777" w:rsidR="008C5C00" w:rsidRPr="00E114EC" w:rsidRDefault="008C5C00" w:rsidP="00E114EC">
      <w:pPr>
        <w:pStyle w:val="CabealhoeRodap"/>
        <w:jc w:val="center"/>
        <w:rPr>
          <w:rFonts w:ascii="Arial" w:hAnsi="Arial" w:cs="Arial"/>
          <w:sz w:val="24"/>
          <w:szCs w:val="24"/>
        </w:rPr>
      </w:pPr>
      <w:r w:rsidRPr="00E114EC">
        <w:rPr>
          <w:rFonts w:ascii="Arial" w:hAnsi="Arial" w:cs="Arial"/>
          <w:b/>
          <w:bCs/>
          <w:sz w:val="24"/>
          <w:szCs w:val="24"/>
        </w:rPr>
        <w:t>Sueli Silva de Souza</w:t>
      </w:r>
    </w:p>
    <w:p w14:paraId="4B722FC8" w14:textId="77777777" w:rsidR="008C5C00" w:rsidRPr="00E114EC" w:rsidRDefault="008C5C00" w:rsidP="00E114EC">
      <w:pPr>
        <w:pStyle w:val="CabealhoeRodap"/>
        <w:jc w:val="center"/>
        <w:rPr>
          <w:rFonts w:ascii="Arial" w:hAnsi="Arial" w:cs="Arial"/>
          <w:sz w:val="24"/>
          <w:szCs w:val="24"/>
        </w:rPr>
      </w:pPr>
      <w:r w:rsidRPr="00E114EC">
        <w:rPr>
          <w:rFonts w:ascii="Arial" w:hAnsi="Arial" w:cs="Arial"/>
          <w:sz w:val="24"/>
          <w:szCs w:val="24"/>
        </w:rPr>
        <w:t>Vereadora – PDT</w:t>
      </w:r>
    </w:p>
    <w:p w14:paraId="4B722FC9" w14:textId="0EE453E5" w:rsidR="008C5C00" w:rsidRPr="00E114EC" w:rsidRDefault="002F23E6" w:rsidP="002F23E6">
      <w:pPr>
        <w:pStyle w:val="CabealhoeRodap"/>
        <w:tabs>
          <w:tab w:val="left" w:pos="6378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14:paraId="4B72310B" w14:textId="77777777" w:rsidR="00C81CF7" w:rsidRPr="00E114EC" w:rsidRDefault="00C81CF7" w:rsidP="00E114EC">
      <w:pPr>
        <w:pStyle w:val="CabealhoeRodap"/>
        <w:rPr>
          <w:rFonts w:ascii="Arial" w:hAnsi="Arial" w:cs="Arial"/>
          <w:bCs/>
          <w:sz w:val="24"/>
          <w:szCs w:val="24"/>
        </w:rPr>
      </w:pPr>
    </w:p>
    <w:sectPr w:rsidR="00C81CF7" w:rsidRPr="00E114EC">
      <w:headerReference w:type="even" r:id="rId7"/>
      <w:headerReference w:type="default" r:id="rId8"/>
      <w:headerReference w:type="first" r:id="rId9"/>
      <w:pgSz w:w="11906" w:h="16838"/>
      <w:pgMar w:top="1361" w:right="1134" w:bottom="567" w:left="1134" w:header="1304" w:footer="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50D6F6" w14:textId="77777777" w:rsidR="00397F40" w:rsidRDefault="00397F40">
      <w:r>
        <w:separator/>
      </w:r>
    </w:p>
  </w:endnote>
  <w:endnote w:type="continuationSeparator" w:id="0">
    <w:p w14:paraId="59747596" w14:textId="77777777" w:rsidR="00397F40" w:rsidRDefault="00397F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panose1 w:val="020B0604020202020204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B577DC5" w14:textId="77777777" w:rsidR="00397F40" w:rsidRDefault="00397F40">
      <w:r>
        <w:separator/>
      </w:r>
    </w:p>
  </w:footnote>
  <w:footnote w:type="continuationSeparator" w:id="0">
    <w:p w14:paraId="1139C1A2" w14:textId="77777777" w:rsidR="00397F40" w:rsidRDefault="00397F4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723120" w14:textId="77777777" w:rsidR="00C81CF7" w:rsidRDefault="00C81CF7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723121" w14:textId="77777777" w:rsidR="00C81CF7" w:rsidRDefault="0046238D">
    <w:pPr>
      <w:pStyle w:val="Cabealho"/>
      <w:tabs>
        <w:tab w:val="clear" w:pos="4252"/>
        <w:tab w:val="clear" w:pos="8504"/>
        <w:tab w:val="left" w:pos="7522"/>
      </w:tabs>
    </w:pPr>
    <w:r>
      <w:rPr>
        <w:noProof/>
        <w:lang w:eastAsia="pt-BR"/>
      </w:rPr>
      <w:drawing>
        <wp:anchor distT="0" distB="0" distL="0" distR="0" simplePos="0" relativeHeight="251657216" behindDoc="1" locked="0" layoutInCell="1" allowOverlap="1" wp14:anchorId="4B723123" wp14:editId="4B723124">
          <wp:simplePos x="0" y="0"/>
          <wp:positionH relativeFrom="column">
            <wp:posOffset>-720090</wp:posOffset>
          </wp:positionH>
          <wp:positionV relativeFrom="paragraph">
            <wp:posOffset>-780415</wp:posOffset>
          </wp:positionV>
          <wp:extent cx="7560310" cy="10692130"/>
          <wp:effectExtent l="0" t="0" r="0" b="0"/>
          <wp:wrapNone/>
          <wp:docPr id="25" name="Figura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5" name="Figura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560310" cy="1069213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723122" w14:textId="77777777" w:rsidR="00C81CF7" w:rsidRDefault="0046238D">
    <w:pPr>
      <w:pStyle w:val="Cabealho"/>
      <w:tabs>
        <w:tab w:val="clear" w:pos="4252"/>
        <w:tab w:val="clear" w:pos="8504"/>
        <w:tab w:val="left" w:pos="7522"/>
      </w:tabs>
    </w:pPr>
    <w:r>
      <w:rPr>
        <w:noProof/>
        <w:lang w:eastAsia="pt-BR"/>
      </w:rPr>
      <w:drawing>
        <wp:anchor distT="0" distB="0" distL="0" distR="0" simplePos="0" relativeHeight="251658240" behindDoc="1" locked="0" layoutInCell="1" allowOverlap="1" wp14:anchorId="4B723125" wp14:editId="4B723126">
          <wp:simplePos x="0" y="0"/>
          <wp:positionH relativeFrom="column">
            <wp:posOffset>-720090</wp:posOffset>
          </wp:positionH>
          <wp:positionV relativeFrom="paragraph">
            <wp:posOffset>-780415</wp:posOffset>
          </wp:positionV>
          <wp:extent cx="7560310" cy="10692130"/>
          <wp:effectExtent l="0" t="0" r="0" b="0"/>
          <wp:wrapNone/>
          <wp:docPr id="26" name="Figura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6" name="Figura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560310" cy="1069213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6B7BD1"/>
    <w:multiLevelType w:val="hybridMultilevel"/>
    <w:tmpl w:val="02028706"/>
    <w:lvl w:ilvl="0" w:tplc="A64C1CA4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2A4698"/>
    <w:multiLevelType w:val="hybridMultilevel"/>
    <w:tmpl w:val="F58214E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7F3142D"/>
    <w:multiLevelType w:val="hybridMultilevel"/>
    <w:tmpl w:val="90104EB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60215916">
    <w:abstractNumId w:val="2"/>
  </w:num>
  <w:num w:numId="2" w16cid:durableId="1387801773">
    <w:abstractNumId w:val="1"/>
  </w:num>
  <w:num w:numId="3" w16cid:durableId="145119579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0"/>
  <w:proofState w:spelling="clean" w:grammar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81CF7"/>
    <w:rsid w:val="001C7B7B"/>
    <w:rsid w:val="00231415"/>
    <w:rsid w:val="002951C8"/>
    <w:rsid w:val="002F23E6"/>
    <w:rsid w:val="003528B4"/>
    <w:rsid w:val="00397F40"/>
    <w:rsid w:val="0046238D"/>
    <w:rsid w:val="0047128F"/>
    <w:rsid w:val="00481062"/>
    <w:rsid w:val="005707A5"/>
    <w:rsid w:val="005D3E9D"/>
    <w:rsid w:val="00635E01"/>
    <w:rsid w:val="006A4246"/>
    <w:rsid w:val="007103D6"/>
    <w:rsid w:val="0077620A"/>
    <w:rsid w:val="007F406A"/>
    <w:rsid w:val="008C5C00"/>
    <w:rsid w:val="008E07AC"/>
    <w:rsid w:val="008E0E40"/>
    <w:rsid w:val="0091076C"/>
    <w:rsid w:val="00922D6C"/>
    <w:rsid w:val="009E61CB"/>
    <w:rsid w:val="00A8521C"/>
    <w:rsid w:val="00C81CF7"/>
    <w:rsid w:val="00E114EC"/>
    <w:rsid w:val="00E25DBC"/>
    <w:rsid w:val="00E73262"/>
    <w:rsid w:val="00EA77B1"/>
    <w:rsid w:val="00F018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722FAA"/>
  <w15:docId w15:val="{FAE85D51-24F2-4B85-86FC-05D35F9076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ahoma"/>
        <w:sz w:val="22"/>
        <w:szCs w:val="22"/>
        <w:lang w:val="pt-BR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114EC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RodapChar">
    <w:name w:val="Rodapé Char"/>
    <w:basedOn w:val="Fontepargpadro"/>
    <w:link w:val="Rodap"/>
    <w:qFormat/>
  </w:style>
  <w:style w:type="character" w:customStyle="1" w:styleId="CabealhoChar">
    <w:name w:val="Cabeçalho Char"/>
    <w:basedOn w:val="Fontepargpadro"/>
    <w:link w:val="Cabealho"/>
    <w:qFormat/>
  </w:style>
  <w:style w:type="character" w:customStyle="1" w:styleId="noticia-corpo">
    <w:name w:val="noticia-corpo"/>
    <w:basedOn w:val="Fontepargpadro"/>
    <w:qFormat/>
  </w:style>
  <w:style w:type="character" w:customStyle="1" w:styleId="InternetLink">
    <w:name w:val="Internet Link"/>
    <w:basedOn w:val="Fontepargpadro"/>
    <w:qFormat/>
    <w:rPr>
      <w:color w:val="0563C1" w:themeColor="hyperlink"/>
      <w:u w:val="single"/>
    </w:rPr>
  </w:style>
  <w:style w:type="character" w:customStyle="1" w:styleId="MenoPendente1">
    <w:name w:val="Menção Pendente1"/>
    <w:basedOn w:val="Fontepargpadro"/>
    <w:qFormat/>
    <w:rPr>
      <w:color w:val="605E5C"/>
      <w:shd w:val="clear" w:color="auto" w:fill="E1DFDD"/>
    </w:rPr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Corpodetexto">
    <w:name w:val="Body Text"/>
    <w:basedOn w:val="Normal"/>
    <w:pPr>
      <w:spacing w:after="140" w:line="276" w:lineRule="auto"/>
    </w:pPr>
  </w:style>
  <w:style w:type="paragraph" w:styleId="Lista">
    <w:name w:val="List"/>
    <w:basedOn w:val="Corpodetexto"/>
    <w:rPr>
      <w:rFonts w:cs="Lucida Sans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Lucida Sans"/>
    </w:rPr>
  </w:style>
  <w:style w:type="paragraph" w:customStyle="1" w:styleId="CabealhoeRodap">
    <w:name w:val="Cabeçalho e Rodapé"/>
    <w:basedOn w:val="Normal"/>
    <w:qFormat/>
  </w:style>
  <w:style w:type="paragraph" w:styleId="Rodap">
    <w:name w:val="footer"/>
    <w:basedOn w:val="Normal"/>
    <w:link w:val="RodapChar"/>
    <w:pPr>
      <w:tabs>
        <w:tab w:val="center" w:pos="4252"/>
        <w:tab w:val="right" w:pos="8504"/>
      </w:tabs>
    </w:pPr>
  </w:style>
  <w:style w:type="paragraph" w:styleId="SemEspaamento">
    <w:name w:val="No Spacing"/>
    <w:qFormat/>
  </w:style>
  <w:style w:type="paragraph" w:styleId="Cabealho">
    <w:name w:val="header"/>
    <w:basedOn w:val="Normal"/>
    <w:link w:val="CabealhoChar"/>
    <w:pPr>
      <w:tabs>
        <w:tab w:val="center" w:pos="4252"/>
        <w:tab w:val="right" w:pos="8504"/>
      </w:tabs>
    </w:pPr>
    <w:rPr>
      <w:rFonts w:ascii="Calibri" w:eastAsia="Calibri" w:hAnsi="Calibri" w:cs="Tahoma"/>
      <w:sz w:val="22"/>
      <w:szCs w:val="22"/>
      <w:lang w:eastAsia="en-US"/>
    </w:rPr>
  </w:style>
  <w:style w:type="paragraph" w:styleId="NormalWeb">
    <w:name w:val="Normal (Web)"/>
    <w:basedOn w:val="Normal"/>
    <w:uiPriority w:val="99"/>
    <w:qFormat/>
    <w:pPr>
      <w:spacing w:before="280" w:after="280"/>
    </w:pPr>
    <w:rPr>
      <w:sz w:val="24"/>
      <w:szCs w:val="24"/>
    </w:rPr>
  </w:style>
  <w:style w:type="paragraph" w:customStyle="1" w:styleId="Default">
    <w:name w:val="Default"/>
    <w:qFormat/>
    <w:rPr>
      <w:rFonts w:ascii="Arial" w:hAnsi="Arial" w:cs="Arial"/>
      <w:color w:val="000000"/>
      <w:sz w:val="24"/>
      <w:szCs w:val="24"/>
    </w:rPr>
  </w:style>
  <w:style w:type="paragraph" w:styleId="PargrafodaLista">
    <w:name w:val="List Paragraph"/>
    <w:basedOn w:val="Normal"/>
    <w:qFormat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E25DBC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25DBC"/>
    <w:rPr>
      <w:rFonts w:ascii="Segoe UI" w:eastAsia="Times New Roman" w:hAnsi="Segoe UI" w:cs="Segoe UI"/>
      <w:sz w:val="18"/>
      <w:szCs w:val="1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75261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5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/>
        <a:ea typeface="DejaVu Sans"/>
        <a:cs typeface="DejaVu Sans"/>
      </a:majorFont>
      <a:minorFont>
        <a:latin typeface="Arial"/>
        <a:ea typeface="DejaVu Sans"/>
        <a:cs typeface="DejaVu Sans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221</Words>
  <Characters>1194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CMPG</dc:creator>
  <dc:description/>
  <cp:lastModifiedBy>legislativo.cmpg@hotmail.com</cp:lastModifiedBy>
  <cp:revision>3</cp:revision>
  <cp:lastPrinted>2025-06-16T16:23:00Z</cp:lastPrinted>
  <dcterms:created xsi:type="dcterms:W3CDTF">2025-12-08T13:39:00Z</dcterms:created>
  <dcterms:modified xsi:type="dcterms:W3CDTF">2025-12-08T14:02:00Z</dcterms:modified>
  <dc:language>pt-BR</dc:language>
</cp:coreProperties>
</file>