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5A4D6" w14:textId="463AAF22" w:rsidR="005D5E89" w:rsidRPr="00DE4CC0" w:rsidRDefault="00C534A3" w:rsidP="001B6C5A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DE4CC0">
        <w:rPr>
          <w:b/>
          <w:u w:val="single"/>
        </w:rPr>
        <w:t>ATA N°</w:t>
      </w:r>
      <w:r w:rsidR="00D75052" w:rsidRPr="00DE4CC0">
        <w:rPr>
          <w:b/>
          <w:u w:val="single"/>
        </w:rPr>
        <w:t xml:space="preserve"> </w:t>
      </w:r>
      <w:r w:rsidR="00EF714B">
        <w:rPr>
          <w:b/>
          <w:u w:val="single"/>
        </w:rPr>
        <w:t>030</w:t>
      </w:r>
      <w:r w:rsidR="00876AED" w:rsidRPr="00DE4CC0">
        <w:rPr>
          <w:b/>
          <w:u w:val="single"/>
        </w:rPr>
        <w:t>/2021</w:t>
      </w:r>
    </w:p>
    <w:p w14:paraId="03B11EC2" w14:textId="61B7751F" w:rsidR="008A160A" w:rsidRPr="00812B72" w:rsidRDefault="00876AED" w:rsidP="001B6C5A">
      <w:pPr>
        <w:shd w:val="clear" w:color="auto" w:fill="FFFFFF"/>
        <w:jc w:val="both"/>
      </w:pPr>
      <w:r w:rsidRPr="00754657">
        <w:rPr>
          <w:b/>
          <w:sz w:val="22"/>
          <w:szCs w:val="22"/>
        </w:rPr>
        <w:t>ATA DA</w:t>
      </w:r>
      <w:r w:rsidR="007B39A0" w:rsidRPr="00754657">
        <w:rPr>
          <w:b/>
          <w:bCs/>
          <w:sz w:val="22"/>
          <w:szCs w:val="22"/>
        </w:rPr>
        <w:t xml:space="preserve"> </w:t>
      </w:r>
      <w:r w:rsidR="00EF714B">
        <w:rPr>
          <w:b/>
          <w:bCs/>
          <w:sz w:val="22"/>
          <w:szCs w:val="22"/>
        </w:rPr>
        <w:t>TRIGESSIMA</w:t>
      </w:r>
      <w:r w:rsidR="00771E0A" w:rsidRPr="00754657">
        <w:rPr>
          <w:b/>
          <w:bCs/>
          <w:sz w:val="22"/>
          <w:szCs w:val="22"/>
        </w:rPr>
        <w:t xml:space="preserve"> </w:t>
      </w:r>
      <w:r w:rsidRPr="00754657">
        <w:rPr>
          <w:b/>
          <w:bCs/>
          <w:sz w:val="22"/>
          <w:szCs w:val="22"/>
        </w:rPr>
        <w:t>SESSÃO</w:t>
      </w:r>
      <w:r w:rsidR="00F44919" w:rsidRPr="00754657">
        <w:rPr>
          <w:b/>
          <w:bCs/>
          <w:sz w:val="22"/>
          <w:szCs w:val="22"/>
        </w:rPr>
        <w:t xml:space="preserve"> </w:t>
      </w:r>
      <w:r w:rsidRPr="00754657">
        <w:rPr>
          <w:b/>
          <w:bCs/>
          <w:sz w:val="22"/>
          <w:szCs w:val="22"/>
        </w:rPr>
        <w:t>ORDINÁRIA</w:t>
      </w:r>
      <w:r w:rsidR="00A042A7" w:rsidRPr="00754657">
        <w:rPr>
          <w:b/>
          <w:bCs/>
          <w:sz w:val="22"/>
          <w:szCs w:val="22"/>
        </w:rPr>
        <w:t>,</w:t>
      </w:r>
      <w:r w:rsidRPr="00754657">
        <w:rPr>
          <w:b/>
          <w:bCs/>
          <w:sz w:val="22"/>
          <w:szCs w:val="22"/>
        </w:rPr>
        <w:t xml:space="preserve"> DO</w:t>
      </w:r>
      <w:r w:rsidR="00A042A7" w:rsidRPr="00754657">
        <w:rPr>
          <w:b/>
          <w:sz w:val="22"/>
          <w:szCs w:val="22"/>
        </w:rPr>
        <w:t xml:space="preserve"> PRIMEIRO PERÍ</w:t>
      </w:r>
      <w:r w:rsidRPr="00754657">
        <w:rPr>
          <w:b/>
          <w:sz w:val="22"/>
          <w:szCs w:val="22"/>
        </w:rPr>
        <w:t>ODO LEGISLATIVO</w:t>
      </w:r>
      <w:r w:rsidR="00A042A7" w:rsidRPr="00754657">
        <w:rPr>
          <w:b/>
          <w:sz w:val="22"/>
          <w:szCs w:val="22"/>
        </w:rPr>
        <w:t>,</w:t>
      </w:r>
      <w:r w:rsidRPr="00754657">
        <w:rPr>
          <w:b/>
          <w:sz w:val="22"/>
          <w:szCs w:val="22"/>
        </w:rPr>
        <w:t xml:space="preserve"> DA DÉCIMA QUARTA LEGISLATURA</w:t>
      </w:r>
      <w:r w:rsidR="00A042A7" w:rsidRPr="00754657">
        <w:rPr>
          <w:b/>
          <w:sz w:val="22"/>
          <w:szCs w:val="22"/>
        </w:rPr>
        <w:t>,</w:t>
      </w:r>
      <w:r w:rsidRPr="00754657">
        <w:rPr>
          <w:b/>
          <w:sz w:val="22"/>
          <w:szCs w:val="22"/>
        </w:rPr>
        <w:t xml:space="preserve"> DA CÂMARA DE VEREADORES DO MUNICÍPIO DE ANCHIETA, ESTADO DE SANTA CATARINA.</w:t>
      </w:r>
      <w:r w:rsidRPr="00DE4CC0">
        <w:rPr>
          <w:b/>
        </w:rPr>
        <w:t xml:space="preserve"> </w:t>
      </w:r>
      <w:r w:rsidR="008B1BE4" w:rsidRPr="00DE4CC0">
        <w:t xml:space="preserve">Às </w:t>
      </w:r>
      <w:r w:rsidR="00434AF5" w:rsidRPr="00DE4CC0">
        <w:t>dezenove</w:t>
      </w:r>
      <w:r w:rsidR="00745671" w:rsidRPr="00DE4CC0">
        <w:t xml:space="preserve"> </w:t>
      </w:r>
      <w:r w:rsidRPr="00DE4CC0">
        <w:t xml:space="preserve">horas do dia </w:t>
      </w:r>
      <w:r w:rsidR="00EF714B">
        <w:t>dois</w:t>
      </w:r>
      <w:r w:rsidR="00C534A3" w:rsidRPr="00DE4CC0">
        <w:t xml:space="preserve"> </w:t>
      </w:r>
      <w:r w:rsidRPr="00DE4CC0">
        <w:t xml:space="preserve">do mês de </w:t>
      </w:r>
      <w:r w:rsidR="00EF714B">
        <w:t xml:space="preserve">setembro </w:t>
      </w:r>
      <w:r w:rsidRPr="00DE4CC0">
        <w:t>do ano de dois mil e vinte e um</w:t>
      </w:r>
      <w:r w:rsidR="00675E53" w:rsidRPr="00DE4CC0">
        <w:t>, tendo como local o Plenário da Câm</w:t>
      </w:r>
      <w:r w:rsidR="00FB3740" w:rsidRPr="00DE4CC0">
        <w:t xml:space="preserve">ara de Vereadores, Ernesto </w:t>
      </w:r>
      <w:r w:rsidR="00BB3F44" w:rsidRPr="00DE4CC0">
        <w:t>Olivo</w:t>
      </w:r>
      <w:r w:rsidR="00675E53" w:rsidRPr="00DE4CC0">
        <w:t xml:space="preserve"> Garlet, sito à </w:t>
      </w:r>
      <w:hyperlink r:id="rId6" w:tgtFrame="_blank" w:history="1">
        <w:r w:rsidR="00675E53" w:rsidRPr="00DE4CC0">
          <w:t>Rua Vereador Geraldo Garlet, n°01</w:t>
        </w:r>
      </w:hyperlink>
      <w:r w:rsidR="00675E53" w:rsidRPr="00DE4CC0">
        <w:t>, Centro, Município de Anchieta, Estado de Santa Catarina, reun</w:t>
      </w:r>
      <w:r w:rsidR="00FB3740" w:rsidRPr="00DE4CC0">
        <w:t>iram-se os Senhores Vereadores:</w:t>
      </w:r>
      <w:r w:rsidR="00EB46D4" w:rsidRPr="00754657">
        <w:rPr>
          <w:b/>
          <w:bCs/>
          <w:sz w:val="22"/>
          <w:szCs w:val="22"/>
        </w:rPr>
        <w:t xml:space="preserve"> </w:t>
      </w:r>
      <w:r w:rsidR="00EF714B">
        <w:rPr>
          <w:b/>
          <w:bCs/>
          <w:sz w:val="22"/>
          <w:szCs w:val="22"/>
        </w:rPr>
        <w:t xml:space="preserve">CARLA MARINA TREMARIN, </w:t>
      </w:r>
      <w:r w:rsidR="00106F99" w:rsidRPr="00754657">
        <w:rPr>
          <w:b/>
          <w:bCs/>
          <w:sz w:val="22"/>
          <w:szCs w:val="22"/>
        </w:rPr>
        <w:t xml:space="preserve">CLAUDETE TERESINHA JUNGES, </w:t>
      </w:r>
      <w:r w:rsidR="00EF714B">
        <w:rPr>
          <w:b/>
          <w:bCs/>
          <w:sz w:val="22"/>
          <w:szCs w:val="22"/>
        </w:rPr>
        <w:t xml:space="preserve">DOUGLAS LUIZ VIDORI, </w:t>
      </w:r>
      <w:r w:rsidR="00F26D17" w:rsidRPr="00754657">
        <w:rPr>
          <w:b/>
          <w:bCs/>
          <w:sz w:val="22"/>
          <w:szCs w:val="22"/>
        </w:rPr>
        <w:t>IONE TERESINHA PRESSOTTO</w:t>
      </w:r>
      <w:r w:rsidR="0079457B" w:rsidRPr="00754657">
        <w:rPr>
          <w:b/>
          <w:bCs/>
          <w:sz w:val="22"/>
          <w:szCs w:val="22"/>
        </w:rPr>
        <w:t>,</w:t>
      </w:r>
      <w:r w:rsidR="00FB3740" w:rsidRPr="00754657">
        <w:rPr>
          <w:b/>
          <w:bCs/>
          <w:sz w:val="22"/>
          <w:szCs w:val="22"/>
        </w:rPr>
        <w:t xml:space="preserve"> </w:t>
      </w:r>
      <w:r w:rsidR="00F26D17" w:rsidRPr="00754657">
        <w:rPr>
          <w:b/>
          <w:bCs/>
          <w:sz w:val="22"/>
          <w:szCs w:val="22"/>
        </w:rPr>
        <w:t>NERI GASPAR,</w:t>
      </w:r>
      <w:r w:rsidR="001A4593" w:rsidRPr="00754657">
        <w:rPr>
          <w:b/>
          <w:bCs/>
          <w:sz w:val="22"/>
          <w:szCs w:val="22"/>
        </w:rPr>
        <w:t xml:space="preserve"> </w:t>
      </w:r>
      <w:r w:rsidR="00EF714B">
        <w:rPr>
          <w:b/>
          <w:bCs/>
          <w:sz w:val="22"/>
          <w:szCs w:val="22"/>
        </w:rPr>
        <w:t>NELSON JOSE DE MOURA</w:t>
      </w:r>
      <w:r w:rsidR="001A4593" w:rsidRPr="00754657">
        <w:rPr>
          <w:b/>
          <w:bCs/>
          <w:sz w:val="22"/>
          <w:szCs w:val="22"/>
        </w:rPr>
        <w:t>,</w:t>
      </w:r>
      <w:r w:rsidR="00EB46D4" w:rsidRPr="00754657">
        <w:rPr>
          <w:b/>
          <w:bCs/>
          <w:sz w:val="22"/>
          <w:szCs w:val="22"/>
        </w:rPr>
        <w:t xml:space="preserve"> </w:t>
      </w:r>
      <w:r w:rsidR="00491E33" w:rsidRPr="00754657">
        <w:rPr>
          <w:b/>
          <w:bCs/>
          <w:sz w:val="22"/>
          <w:szCs w:val="22"/>
        </w:rPr>
        <w:t xml:space="preserve">TIAGO LEANDRO MOSERLE </w:t>
      </w:r>
      <w:r w:rsidR="00EF714B">
        <w:rPr>
          <w:b/>
          <w:bCs/>
          <w:sz w:val="22"/>
          <w:szCs w:val="22"/>
        </w:rPr>
        <w:t xml:space="preserve">e </w:t>
      </w:r>
      <w:r w:rsidR="00FB3740" w:rsidRPr="00754657">
        <w:rPr>
          <w:b/>
          <w:bCs/>
          <w:sz w:val="22"/>
          <w:szCs w:val="22"/>
        </w:rPr>
        <w:t>VALDECI LUIS CELLA</w:t>
      </w:r>
      <w:r w:rsidR="004A1FBD" w:rsidRPr="00DE4CC0">
        <w:rPr>
          <w:b/>
          <w:bCs/>
        </w:rPr>
        <w:t>.</w:t>
      </w:r>
      <w:r w:rsidR="00AD7531" w:rsidRPr="00DE4CC0">
        <w:rPr>
          <w:b/>
          <w:bCs/>
        </w:rPr>
        <w:t xml:space="preserve"> </w:t>
      </w:r>
      <w:r w:rsidR="00EB46D4" w:rsidRPr="00EB46D4">
        <w:rPr>
          <w:bCs/>
        </w:rPr>
        <w:t>Passou-se para os</w:t>
      </w:r>
      <w:r w:rsidR="00D8591E" w:rsidRPr="00DE4CC0">
        <w:rPr>
          <w:color w:val="050505"/>
          <w:shd w:val="clear" w:color="auto" w:fill="FFFFFF"/>
        </w:rPr>
        <w:t xml:space="preserve"> </w:t>
      </w:r>
      <w:r w:rsidR="00D8591E" w:rsidRPr="00DE4CC0">
        <w:rPr>
          <w:b/>
          <w:color w:val="050505"/>
          <w:u w:val="single"/>
          <w:shd w:val="clear" w:color="auto" w:fill="FFFFFF"/>
        </w:rPr>
        <w:t xml:space="preserve">Expediente do </w:t>
      </w:r>
      <w:r w:rsidR="00491E33" w:rsidRPr="00DE4CC0">
        <w:rPr>
          <w:b/>
          <w:color w:val="050505"/>
          <w:u w:val="single"/>
          <w:shd w:val="clear" w:color="auto" w:fill="FFFFFF"/>
        </w:rPr>
        <w:t>Prefeito</w:t>
      </w:r>
      <w:r w:rsidR="00491E33">
        <w:rPr>
          <w:color w:val="050505"/>
          <w:u w:val="single"/>
          <w:shd w:val="clear" w:color="auto" w:fill="FFFFFF"/>
        </w:rPr>
        <w:t xml:space="preserve"> </w:t>
      </w:r>
      <w:r w:rsidR="00491E33" w:rsidRPr="00491E33">
        <w:rPr>
          <w:color w:val="050505"/>
          <w:shd w:val="clear" w:color="auto" w:fill="FFFFFF"/>
        </w:rPr>
        <w:t xml:space="preserve">foi apresentado o </w:t>
      </w:r>
      <w:r w:rsidR="00EF714B">
        <w:rPr>
          <w:color w:val="050505"/>
          <w:shd w:val="clear" w:color="auto" w:fill="FFFFFF"/>
        </w:rPr>
        <w:t>|projeto de Lei nº 46/2021</w:t>
      </w:r>
      <w:r w:rsidR="00491E33">
        <w:rPr>
          <w:color w:val="050505"/>
          <w:shd w:val="clear" w:color="auto" w:fill="FFFFFF"/>
        </w:rPr>
        <w:t xml:space="preserve">, </w:t>
      </w:r>
      <w:r w:rsidR="00EB46D4" w:rsidRPr="00EB46D4">
        <w:rPr>
          <w:color w:val="050505"/>
          <w:shd w:val="clear" w:color="auto" w:fill="FFFFFF"/>
        </w:rPr>
        <w:t xml:space="preserve">que ficou baixado nas </w:t>
      </w:r>
      <w:r w:rsidR="00491E33">
        <w:rPr>
          <w:color w:val="050505"/>
          <w:shd w:val="clear" w:color="auto" w:fill="FFFFFF"/>
        </w:rPr>
        <w:t xml:space="preserve">comissões 1,2 e 4; </w:t>
      </w:r>
      <w:r w:rsidR="00EF714B">
        <w:rPr>
          <w:color w:val="050505"/>
          <w:shd w:val="clear" w:color="auto" w:fill="FFFFFF"/>
        </w:rPr>
        <w:t>e que entrou na ordem do dia.</w:t>
      </w:r>
      <w:r w:rsidR="00E77DC4">
        <w:rPr>
          <w:color w:val="050505"/>
          <w:shd w:val="clear" w:color="auto" w:fill="FFFFFF"/>
        </w:rPr>
        <w:t xml:space="preserve"> </w:t>
      </w:r>
      <w:r w:rsidR="00EB46D4" w:rsidRPr="00EB46D4">
        <w:rPr>
          <w:color w:val="050505"/>
          <w:shd w:val="clear" w:color="auto" w:fill="FFFFFF"/>
        </w:rPr>
        <w:t>P</w:t>
      </w:r>
      <w:r w:rsidR="00D8591E" w:rsidRPr="00EB46D4">
        <w:rPr>
          <w:color w:val="050505"/>
          <w:shd w:val="clear" w:color="auto" w:fill="FFFFFF"/>
        </w:rPr>
        <w:t>assou-se para os</w:t>
      </w:r>
      <w:r w:rsidR="00D8591E" w:rsidRPr="00DE4CC0">
        <w:rPr>
          <w:color w:val="050505"/>
          <w:u w:val="single"/>
          <w:shd w:val="clear" w:color="auto" w:fill="FFFFFF"/>
        </w:rPr>
        <w:t xml:space="preserve"> </w:t>
      </w:r>
      <w:r w:rsidR="00D8591E" w:rsidRPr="00DE4CC0">
        <w:rPr>
          <w:b/>
          <w:color w:val="050505"/>
          <w:u w:val="single"/>
          <w:shd w:val="clear" w:color="auto" w:fill="FFFFFF"/>
        </w:rPr>
        <w:t>Expediente</w:t>
      </w:r>
      <w:r w:rsidR="001A4593" w:rsidRPr="00DE4CC0">
        <w:rPr>
          <w:b/>
          <w:color w:val="050505"/>
          <w:u w:val="single"/>
          <w:shd w:val="clear" w:color="auto" w:fill="FFFFFF"/>
        </w:rPr>
        <w:t xml:space="preserve"> dos vereadores</w:t>
      </w:r>
      <w:r w:rsidR="00D75052" w:rsidRPr="00DE4CC0">
        <w:rPr>
          <w:color w:val="050505"/>
          <w:u w:val="single"/>
          <w:shd w:val="clear" w:color="auto" w:fill="FFFFFF"/>
        </w:rPr>
        <w:t>:</w:t>
      </w:r>
      <w:r w:rsidR="001A4593" w:rsidRPr="00DE4CC0">
        <w:rPr>
          <w:color w:val="050505"/>
          <w:shd w:val="clear" w:color="auto" w:fill="FFFFFF"/>
        </w:rPr>
        <w:t xml:space="preserve"> </w:t>
      </w:r>
      <w:r w:rsidR="00EF714B">
        <w:rPr>
          <w:color w:val="050505"/>
          <w:shd w:val="clear" w:color="auto" w:fill="FFFFFF"/>
        </w:rPr>
        <w:t>deram</w:t>
      </w:r>
      <w:r w:rsidR="00EB4E6C" w:rsidRPr="00DE4CC0">
        <w:rPr>
          <w:color w:val="050505"/>
          <w:shd w:val="clear" w:color="auto" w:fill="FFFFFF"/>
        </w:rPr>
        <w:t xml:space="preserve"> entrada a</w:t>
      </w:r>
      <w:r w:rsidR="00EB46D4">
        <w:rPr>
          <w:color w:val="050505"/>
          <w:shd w:val="clear" w:color="auto" w:fill="FFFFFF"/>
        </w:rPr>
        <w:t>s</w:t>
      </w:r>
      <w:r w:rsidR="00EB4E6C" w:rsidRPr="00DE4CC0">
        <w:rPr>
          <w:color w:val="050505"/>
          <w:shd w:val="clear" w:color="auto" w:fill="FFFFFF"/>
        </w:rPr>
        <w:t xml:space="preserve"> </w:t>
      </w:r>
      <w:r w:rsidR="00EF714B">
        <w:rPr>
          <w:color w:val="050505"/>
          <w:shd w:val="clear" w:color="auto" w:fill="FFFFFF"/>
        </w:rPr>
        <w:t>indicações nº 65 e nº 66</w:t>
      </w:r>
      <w:r w:rsidR="00491E33">
        <w:rPr>
          <w:color w:val="050505"/>
          <w:shd w:val="clear" w:color="auto" w:fill="FFFFFF"/>
        </w:rPr>
        <w:t xml:space="preserve"> de 2021.</w:t>
      </w:r>
      <w:r w:rsidR="00DE4CC0" w:rsidRPr="00DE4CC0">
        <w:rPr>
          <w:color w:val="050505"/>
          <w:shd w:val="clear" w:color="auto" w:fill="FFFFFF"/>
        </w:rPr>
        <w:t xml:space="preserve"> </w:t>
      </w:r>
      <w:r w:rsidR="001A4593" w:rsidRPr="00DE4CC0">
        <w:rPr>
          <w:color w:val="050505"/>
          <w:shd w:val="clear" w:color="auto" w:fill="FFFFFF"/>
        </w:rPr>
        <w:t>P</w:t>
      </w:r>
      <w:r w:rsidR="004A1FBD" w:rsidRPr="00DE4CC0">
        <w:t xml:space="preserve">assou-se para </w:t>
      </w:r>
      <w:r w:rsidR="004A1FBD" w:rsidRPr="00DE4CC0">
        <w:rPr>
          <w:b/>
          <w:bCs/>
          <w:u w:val="single"/>
        </w:rPr>
        <w:t xml:space="preserve">ORDEM DO </w:t>
      </w:r>
      <w:r w:rsidR="00D8591E" w:rsidRPr="00DE4CC0">
        <w:rPr>
          <w:b/>
          <w:bCs/>
          <w:u w:val="single"/>
        </w:rPr>
        <w:t>DIA</w:t>
      </w:r>
      <w:r w:rsidR="00D8591E" w:rsidRPr="00DE4CC0">
        <w:rPr>
          <w:u w:val="single"/>
        </w:rPr>
        <w:t xml:space="preserve"> Em</w:t>
      </w:r>
      <w:r w:rsidR="00AD7531" w:rsidRPr="00DE4CC0">
        <w:rPr>
          <w:u w:val="single"/>
        </w:rPr>
        <w:t xml:space="preserve"> discussão e votação em sua votação</w:t>
      </w:r>
      <w:r w:rsidR="00EB46D4">
        <w:rPr>
          <w:u w:val="single"/>
        </w:rPr>
        <w:t xml:space="preserve"> </w:t>
      </w:r>
      <w:r w:rsidR="00EF714B">
        <w:rPr>
          <w:u w:val="single"/>
        </w:rPr>
        <w:t>única o Projeto de Lei nº 46</w:t>
      </w:r>
      <w:r w:rsidR="00D8591E" w:rsidRPr="00DE4CC0">
        <w:rPr>
          <w:u w:val="single"/>
        </w:rPr>
        <w:t>/</w:t>
      </w:r>
      <w:r w:rsidR="00491E33" w:rsidRPr="00DE4CC0">
        <w:rPr>
          <w:u w:val="single"/>
        </w:rPr>
        <w:t xml:space="preserve">2021 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>autoriza a altera</w:t>
      </w:r>
      <w:r w:rsidR="00EF714B" w:rsidRPr="00EF714B">
        <w:rPr>
          <w:rFonts w:ascii="inherit" w:eastAsia="Times New Roman" w:hAnsi="inherit" w:cs="Segoe UI" w:hint="eastAsia"/>
          <w:color w:val="050505"/>
          <w:lang w:eastAsia="pt-BR"/>
        </w:rPr>
        <w:t>çã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>o do plano plurianual, da lei de diretrizes or</w:t>
      </w:r>
      <w:r w:rsidR="00EF714B" w:rsidRPr="00EF714B">
        <w:rPr>
          <w:rFonts w:ascii="inherit" w:eastAsia="Times New Roman" w:hAnsi="inherit" w:cs="Segoe UI" w:hint="eastAsia"/>
          <w:color w:val="050505"/>
          <w:lang w:eastAsia="pt-BR"/>
        </w:rPr>
        <w:t>ç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>ament</w:t>
      </w:r>
      <w:r w:rsidR="00EF714B" w:rsidRPr="00EF714B">
        <w:rPr>
          <w:rFonts w:ascii="inherit" w:eastAsia="Times New Roman" w:hAnsi="inherit" w:cs="Segoe UI" w:hint="eastAsia"/>
          <w:color w:val="050505"/>
          <w:lang w:eastAsia="pt-BR"/>
        </w:rPr>
        <w:t>á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>rias e da lei or</w:t>
      </w:r>
      <w:r w:rsidR="00EF714B" w:rsidRPr="00EF714B">
        <w:rPr>
          <w:rFonts w:ascii="inherit" w:eastAsia="Times New Roman" w:hAnsi="inherit" w:cs="Segoe UI" w:hint="eastAsia"/>
          <w:color w:val="050505"/>
          <w:lang w:eastAsia="pt-BR"/>
        </w:rPr>
        <w:t>ç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>ament</w:t>
      </w:r>
      <w:r w:rsidR="00EF714B" w:rsidRPr="00EF714B">
        <w:rPr>
          <w:rFonts w:ascii="inherit" w:eastAsia="Times New Roman" w:hAnsi="inherit" w:cs="Segoe UI" w:hint="eastAsia"/>
          <w:color w:val="050505"/>
          <w:lang w:eastAsia="pt-BR"/>
        </w:rPr>
        <w:t>á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>ria anual, atrav</w:t>
      </w:r>
      <w:r w:rsidR="00EF714B" w:rsidRPr="00EF714B">
        <w:rPr>
          <w:rFonts w:ascii="inherit" w:eastAsia="Times New Roman" w:hAnsi="inherit" w:cs="Segoe UI" w:hint="eastAsia"/>
          <w:color w:val="050505"/>
          <w:lang w:eastAsia="pt-BR"/>
        </w:rPr>
        <w:t>é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>s da abertura de um cr</w:t>
      </w:r>
      <w:r w:rsidR="00EF714B" w:rsidRPr="00EF714B">
        <w:rPr>
          <w:rFonts w:ascii="inherit" w:eastAsia="Times New Roman" w:hAnsi="inherit" w:cs="Segoe UI" w:hint="eastAsia"/>
          <w:color w:val="050505"/>
          <w:lang w:eastAsia="pt-BR"/>
        </w:rPr>
        <w:t>é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>dito adicional suplementar na import</w:t>
      </w:r>
      <w:r w:rsidR="00EF714B" w:rsidRPr="00EF714B">
        <w:rPr>
          <w:rFonts w:ascii="inherit" w:eastAsia="Times New Roman" w:hAnsi="inherit" w:cs="Segoe UI" w:hint="eastAsia"/>
          <w:color w:val="050505"/>
          <w:lang w:eastAsia="pt-BR"/>
        </w:rPr>
        <w:t>â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>ncia de at</w:t>
      </w:r>
      <w:r w:rsidR="00EF714B" w:rsidRPr="00EF714B">
        <w:rPr>
          <w:rFonts w:ascii="inherit" w:eastAsia="Times New Roman" w:hAnsi="inherit" w:cs="Segoe UI" w:hint="eastAsia"/>
          <w:color w:val="050505"/>
          <w:lang w:eastAsia="pt-BR"/>
        </w:rPr>
        <w:t>é</w:t>
      </w:r>
      <w:r w:rsidR="00EF714B">
        <w:rPr>
          <w:rFonts w:ascii="inherit" w:eastAsia="Times New Roman" w:hAnsi="inherit" w:cs="Segoe UI"/>
          <w:color w:val="050505"/>
          <w:lang w:eastAsia="pt-BR"/>
        </w:rPr>
        <w:t xml:space="preserve"> R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>$ 33.052,00 (trinta e tr</w:t>
      </w:r>
      <w:r w:rsidR="00EF714B" w:rsidRPr="00EF714B">
        <w:rPr>
          <w:rFonts w:ascii="inherit" w:eastAsia="Times New Roman" w:hAnsi="inherit" w:cs="Segoe UI" w:hint="eastAsia"/>
          <w:color w:val="050505"/>
          <w:lang w:eastAsia="pt-BR"/>
        </w:rPr>
        <w:t>ê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>s mil e cinquenta e dois reais), e cont</w:t>
      </w:r>
      <w:r w:rsidR="00EF714B" w:rsidRPr="00EF714B">
        <w:rPr>
          <w:rFonts w:ascii="inherit" w:eastAsia="Times New Roman" w:hAnsi="inherit" w:cs="Segoe UI" w:hint="eastAsia"/>
          <w:color w:val="050505"/>
          <w:lang w:eastAsia="pt-BR"/>
        </w:rPr>
        <w:t>é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>m outras provid</w:t>
      </w:r>
      <w:r w:rsidR="00EF714B" w:rsidRPr="00EF714B">
        <w:rPr>
          <w:rFonts w:ascii="inherit" w:eastAsia="Times New Roman" w:hAnsi="inherit" w:cs="Segoe UI" w:hint="eastAsia"/>
          <w:color w:val="050505"/>
          <w:lang w:eastAsia="pt-BR"/>
        </w:rPr>
        <w:t>ê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>ncias.</w:t>
      </w:r>
      <w:r w:rsidR="00EF714B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491E33">
        <w:rPr>
          <w:rFonts w:ascii="inherit" w:eastAsia="Times New Roman" w:hAnsi="inherit" w:cs="Segoe UI"/>
          <w:color w:val="050505"/>
          <w:lang w:eastAsia="pt-BR"/>
        </w:rPr>
        <w:t xml:space="preserve">Projeto </w:t>
      </w:r>
      <w:r w:rsidR="00E77DC4">
        <w:rPr>
          <w:rFonts w:ascii="inherit" w:eastAsia="Times New Roman" w:hAnsi="inherit" w:cs="Segoe UI"/>
          <w:color w:val="050505"/>
          <w:lang w:eastAsia="pt-BR"/>
        </w:rPr>
        <w:t xml:space="preserve">aprovada por unanimidade. </w:t>
      </w:r>
      <w:r w:rsidR="00EF714B" w:rsidRPr="00EF714B">
        <w:rPr>
          <w:u w:val="single"/>
        </w:rPr>
        <w:t>Em discussão e votação</w:t>
      </w:r>
      <w:r w:rsidR="00EF714B" w:rsidRPr="00EF714B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 Veto Parcial do Projeto de Lei Complementar 003/2021.</w:t>
      </w:r>
      <w:r w:rsidR="00EF714B" w:rsidRPr="00EF714B">
        <w:rPr>
          <w:rFonts w:ascii="inherit" w:eastAsia="Times New Roman" w:hAnsi="inherit" w:cs="Segoe UI"/>
          <w:color w:val="050505"/>
          <w:lang w:eastAsia="pt-BR"/>
        </w:rPr>
        <w:t xml:space="preserve"> Que dispõe sobre o regulamento do parcelamento de solo, através do condomínio urbanístico de lotes.</w:t>
      </w:r>
      <w:r w:rsidR="00EF714B">
        <w:rPr>
          <w:rFonts w:ascii="inherit" w:eastAsia="Times New Roman" w:hAnsi="inherit" w:cs="Segoe UI"/>
          <w:color w:val="050505"/>
          <w:lang w:eastAsia="pt-BR"/>
        </w:rPr>
        <w:t xml:space="preserve"> O veto parcial </w:t>
      </w:r>
      <w:r w:rsidR="002743C6">
        <w:rPr>
          <w:rFonts w:ascii="inherit" w:eastAsia="Times New Roman" w:hAnsi="inherit" w:cs="Segoe UI"/>
          <w:color w:val="050505"/>
          <w:lang w:eastAsia="pt-BR"/>
        </w:rPr>
        <w:t>obteve quatro votos contrários</w:t>
      </w:r>
      <w:r w:rsidR="00EF714B">
        <w:rPr>
          <w:rFonts w:ascii="inherit" w:eastAsia="Times New Roman" w:hAnsi="inherit" w:cs="Segoe UI"/>
          <w:color w:val="050505"/>
          <w:lang w:eastAsia="pt-BR"/>
        </w:rPr>
        <w:t xml:space="preserve"> pelos vereadores, Tiago, Nelson, Jonas e</w:t>
      </w:r>
      <w:r w:rsidR="002743C6">
        <w:rPr>
          <w:rFonts w:ascii="inherit" w:eastAsia="Times New Roman" w:hAnsi="inherit" w:cs="Segoe UI"/>
          <w:color w:val="050505"/>
          <w:lang w:eastAsia="pt-BR"/>
        </w:rPr>
        <w:t xml:space="preserve"> Neri; e cinco votos favoráveis ao veto dos vereadores, Ione, Carla, Douglas, Valdeci e Claudete. Veto aprovado pela maioria. </w:t>
      </w:r>
      <w:r w:rsidR="00491E33">
        <w:rPr>
          <w:u w:val="single"/>
        </w:rPr>
        <w:t xml:space="preserve">Em discussão </w:t>
      </w:r>
      <w:r w:rsidR="002743C6">
        <w:rPr>
          <w:u w:val="single"/>
        </w:rPr>
        <w:t xml:space="preserve">e 2ª </w:t>
      </w:r>
      <w:r w:rsidR="00491E33">
        <w:rPr>
          <w:u w:val="single"/>
        </w:rPr>
        <w:t xml:space="preserve">votação e redação final </w:t>
      </w:r>
      <w:r w:rsidR="00EB46D4">
        <w:rPr>
          <w:u w:val="single"/>
        </w:rPr>
        <w:t>o</w:t>
      </w:r>
      <w:r w:rsidR="00C36905" w:rsidRPr="00DE4CC0">
        <w:rPr>
          <w:u w:val="single"/>
        </w:rPr>
        <w:t xml:space="preserve"> </w:t>
      </w:r>
      <w:r w:rsidR="00C36905" w:rsidRPr="00DE4CC0">
        <w:rPr>
          <w:rFonts w:ascii="inherit" w:eastAsia="Times New Roman" w:hAnsi="inherit" w:cs="Segoe UI"/>
          <w:color w:val="050505"/>
          <w:u w:val="single"/>
          <w:lang w:eastAsia="pt-BR"/>
        </w:rPr>
        <w:t>p</w:t>
      </w:r>
      <w:r w:rsidR="002743C6">
        <w:rPr>
          <w:rFonts w:ascii="inherit" w:eastAsia="Times New Roman" w:hAnsi="inherit" w:cs="Segoe UI"/>
          <w:color w:val="050505"/>
          <w:u w:val="single"/>
          <w:lang w:eastAsia="pt-BR"/>
        </w:rPr>
        <w:t>rojeto de Lei nº 39</w:t>
      </w:r>
      <w:r w:rsidR="00D8591E" w:rsidRPr="00D8591E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/2021 </w:t>
      </w:r>
      <w:r w:rsidR="00A8481B">
        <w:rPr>
          <w:rFonts w:ascii="inherit" w:eastAsia="Times New Roman" w:hAnsi="inherit" w:cs="Segoe UI"/>
          <w:color w:val="050505"/>
          <w:lang w:eastAsia="pt-BR"/>
        </w:rPr>
        <w:t xml:space="preserve">  </w:t>
      </w:r>
      <w:r w:rsidR="002743C6">
        <w:rPr>
          <w:rFonts w:ascii="inherit" w:eastAsia="Times New Roman" w:hAnsi="inherit" w:cs="Segoe UI"/>
          <w:color w:val="050505"/>
          <w:lang w:eastAsia="pt-BR"/>
        </w:rPr>
        <w:t xml:space="preserve">que </w:t>
      </w:r>
      <w:r w:rsidR="002743C6" w:rsidRPr="002743C6">
        <w:rPr>
          <w:rFonts w:ascii="inherit" w:eastAsia="Times New Roman" w:hAnsi="inherit" w:cs="Segoe UI"/>
          <w:color w:val="050505"/>
          <w:lang w:eastAsia="pt-BR"/>
        </w:rPr>
        <w:t>autoriza o poder executivo municipal a realizar repasse de recursos para organiza</w:t>
      </w:r>
      <w:r w:rsidR="002743C6" w:rsidRPr="002743C6">
        <w:rPr>
          <w:rFonts w:ascii="inherit" w:eastAsia="Times New Roman" w:hAnsi="inherit" w:cs="Segoe UI" w:hint="eastAsia"/>
          <w:color w:val="050505"/>
          <w:lang w:eastAsia="pt-BR"/>
        </w:rPr>
        <w:t>çã</w:t>
      </w:r>
      <w:r w:rsidR="002743C6" w:rsidRPr="002743C6">
        <w:rPr>
          <w:rFonts w:ascii="inherit" w:eastAsia="Times New Roman" w:hAnsi="inherit" w:cs="Segoe UI"/>
          <w:color w:val="050505"/>
          <w:lang w:eastAsia="pt-BR"/>
        </w:rPr>
        <w:t>o da sociedade civil, mediante inexigibilidade de chamamento p</w:t>
      </w:r>
      <w:r w:rsidR="002743C6" w:rsidRPr="002743C6">
        <w:rPr>
          <w:rFonts w:ascii="inherit" w:eastAsia="Times New Roman" w:hAnsi="inherit" w:cs="Segoe UI" w:hint="eastAsia"/>
          <w:color w:val="050505"/>
          <w:lang w:eastAsia="pt-BR"/>
        </w:rPr>
        <w:t>ú</w:t>
      </w:r>
      <w:r w:rsidR="002743C6" w:rsidRPr="002743C6">
        <w:rPr>
          <w:rFonts w:ascii="inherit" w:eastAsia="Times New Roman" w:hAnsi="inherit" w:cs="Segoe UI"/>
          <w:color w:val="050505"/>
          <w:lang w:eastAsia="pt-BR"/>
        </w:rPr>
        <w:t>blico, e d</w:t>
      </w:r>
      <w:r w:rsidR="002743C6" w:rsidRPr="002743C6">
        <w:rPr>
          <w:rFonts w:ascii="inherit" w:eastAsia="Times New Roman" w:hAnsi="inherit" w:cs="Segoe UI" w:hint="eastAsia"/>
          <w:color w:val="050505"/>
          <w:lang w:eastAsia="pt-BR"/>
        </w:rPr>
        <w:t>á</w:t>
      </w:r>
      <w:r w:rsidR="002743C6" w:rsidRPr="002743C6">
        <w:rPr>
          <w:rFonts w:ascii="inherit" w:eastAsia="Times New Roman" w:hAnsi="inherit" w:cs="Segoe UI"/>
          <w:color w:val="050505"/>
          <w:lang w:eastAsia="pt-BR"/>
        </w:rPr>
        <w:t xml:space="preserve"> outras provid</w:t>
      </w:r>
      <w:r w:rsidR="002743C6" w:rsidRPr="002743C6">
        <w:rPr>
          <w:rFonts w:ascii="inherit" w:eastAsia="Times New Roman" w:hAnsi="inherit" w:cs="Segoe UI" w:hint="eastAsia"/>
          <w:color w:val="050505"/>
          <w:lang w:eastAsia="pt-BR"/>
        </w:rPr>
        <w:t>ê</w:t>
      </w:r>
      <w:r w:rsidR="002743C6" w:rsidRPr="002743C6">
        <w:rPr>
          <w:rFonts w:ascii="inherit" w:eastAsia="Times New Roman" w:hAnsi="inherit" w:cs="Segoe UI"/>
          <w:color w:val="050505"/>
          <w:lang w:eastAsia="pt-BR"/>
        </w:rPr>
        <w:t>ncias.</w:t>
      </w:r>
      <w:r w:rsidR="002743C6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491E33">
        <w:rPr>
          <w:rFonts w:ascii="inherit" w:eastAsia="Times New Roman" w:hAnsi="inherit" w:cs="Segoe UI"/>
          <w:color w:val="050505"/>
          <w:lang w:eastAsia="pt-BR"/>
        </w:rPr>
        <w:t xml:space="preserve">Projeto </w:t>
      </w:r>
      <w:r w:rsidR="00C36905" w:rsidRPr="00DE4CC0">
        <w:rPr>
          <w:rFonts w:ascii="inherit" w:eastAsia="Times New Roman" w:hAnsi="inherit" w:cs="Segoe UI"/>
          <w:color w:val="050505"/>
          <w:lang w:eastAsia="pt-BR"/>
        </w:rPr>
        <w:t>aprovado por unanimidade.</w:t>
      </w:r>
      <w:r w:rsidR="00DE4CC0" w:rsidRPr="00DE4CC0">
        <w:rPr>
          <w:color w:val="050505"/>
          <w:shd w:val="clear" w:color="auto" w:fill="FFFFFF"/>
        </w:rPr>
        <w:t xml:space="preserve"> </w:t>
      </w:r>
      <w:r w:rsidR="002743C6" w:rsidRPr="00DE4CC0">
        <w:rPr>
          <w:u w:val="single"/>
        </w:rPr>
        <w:t>Em discussão e</w:t>
      </w:r>
      <w:r w:rsidR="002743C6">
        <w:rPr>
          <w:u w:val="single"/>
        </w:rPr>
        <w:t xml:space="preserve"> 1ª</w:t>
      </w:r>
      <w:r w:rsidR="002743C6" w:rsidRPr="00DE4CC0">
        <w:rPr>
          <w:u w:val="single"/>
        </w:rPr>
        <w:t xml:space="preserve"> votação </w:t>
      </w:r>
      <w:r w:rsidR="002743C6">
        <w:rPr>
          <w:u w:val="single"/>
        </w:rPr>
        <w:t>o Projeto de Lei nº 42</w:t>
      </w:r>
      <w:r w:rsidR="002743C6" w:rsidRPr="00DE4CC0">
        <w:rPr>
          <w:u w:val="single"/>
        </w:rPr>
        <w:t>/2021</w:t>
      </w:r>
      <w:r w:rsidR="002743C6" w:rsidRPr="002743C6">
        <w:t xml:space="preserve"> que autoriza a alteração do plano plurianual, da lei de diretrizes orçamentárias e da lei orçamentária anual, através da abertura no valor de até R$ 236.988,74. Para reforçar dotações orçamentárias nas diversas Secretarias Municipais, para custeio da folha de pagamento e respectivos encargos dos profissionais.</w:t>
      </w:r>
      <w:r w:rsidR="00E77DC4" w:rsidRPr="00E77DC4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E77DC4">
        <w:rPr>
          <w:rFonts w:ascii="inherit" w:eastAsia="Times New Roman" w:hAnsi="inherit" w:cs="Segoe UI"/>
          <w:color w:val="050505"/>
          <w:lang w:eastAsia="pt-BR"/>
        </w:rPr>
        <w:t xml:space="preserve">Projeto </w:t>
      </w:r>
      <w:r w:rsidR="00E77DC4" w:rsidRPr="00DE4CC0">
        <w:rPr>
          <w:rFonts w:ascii="inherit" w:eastAsia="Times New Roman" w:hAnsi="inherit" w:cs="Segoe UI"/>
          <w:color w:val="050505"/>
          <w:lang w:eastAsia="pt-BR"/>
        </w:rPr>
        <w:t>aprovado por unanimidade.</w:t>
      </w:r>
      <w:r w:rsidR="00E77DC4" w:rsidRPr="00DE4CC0">
        <w:rPr>
          <w:color w:val="050505"/>
          <w:shd w:val="clear" w:color="auto" w:fill="FFFFFF"/>
        </w:rPr>
        <w:t xml:space="preserve"> </w:t>
      </w:r>
      <w:r w:rsidR="002743C6" w:rsidRPr="00DE4CC0">
        <w:rPr>
          <w:u w:val="single"/>
        </w:rPr>
        <w:t>Em discussão e</w:t>
      </w:r>
      <w:r w:rsidR="002743C6">
        <w:rPr>
          <w:u w:val="single"/>
        </w:rPr>
        <w:t xml:space="preserve"> 1ª</w:t>
      </w:r>
      <w:r w:rsidR="002743C6" w:rsidRPr="00DE4CC0">
        <w:rPr>
          <w:u w:val="single"/>
        </w:rPr>
        <w:t xml:space="preserve"> votação </w:t>
      </w:r>
      <w:r w:rsidR="002743C6">
        <w:rPr>
          <w:u w:val="single"/>
        </w:rPr>
        <w:t>o Projeto de Lei nº 43</w:t>
      </w:r>
      <w:r w:rsidR="002743C6" w:rsidRPr="00DE4CC0">
        <w:rPr>
          <w:u w:val="single"/>
        </w:rPr>
        <w:t>/2021</w:t>
      </w:r>
      <w:r w:rsidR="002743C6" w:rsidRPr="002743C6">
        <w:t xml:space="preserve"> que altera dispositivos da lei n. 2.349/2017, que dispõe sobre o sistema único d</w:t>
      </w:r>
      <w:r w:rsidR="002743C6">
        <w:t>e assistência social – SUAS do M</w:t>
      </w:r>
      <w:r w:rsidR="002743C6" w:rsidRPr="002743C6">
        <w:t>unicípio de Anchieta/SC.</w:t>
      </w:r>
      <w:r w:rsidR="00E77DC4" w:rsidRPr="00E77DC4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E77DC4">
        <w:rPr>
          <w:rFonts w:ascii="inherit" w:eastAsia="Times New Roman" w:hAnsi="inherit" w:cs="Segoe UI"/>
          <w:color w:val="050505"/>
          <w:lang w:eastAsia="pt-BR"/>
        </w:rPr>
        <w:t xml:space="preserve">Projeto </w:t>
      </w:r>
      <w:r w:rsidR="00E77DC4" w:rsidRPr="00DE4CC0">
        <w:rPr>
          <w:rFonts w:ascii="inherit" w:eastAsia="Times New Roman" w:hAnsi="inherit" w:cs="Segoe UI"/>
          <w:color w:val="050505"/>
          <w:lang w:eastAsia="pt-BR"/>
        </w:rPr>
        <w:t>aprovado por unanimidade.</w:t>
      </w:r>
      <w:r w:rsidR="00E77DC4">
        <w:rPr>
          <w:color w:val="050505"/>
          <w:shd w:val="clear" w:color="auto" w:fill="FFFFFF"/>
        </w:rPr>
        <w:t xml:space="preserve"> </w:t>
      </w:r>
      <w:r w:rsidR="002743C6" w:rsidRPr="00DE4CC0">
        <w:rPr>
          <w:u w:val="single"/>
        </w:rPr>
        <w:t>Em discussão e</w:t>
      </w:r>
      <w:r w:rsidR="002743C6">
        <w:rPr>
          <w:u w:val="single"/>
        </w:rPr>
        <w:t xml:space="preserve"> 1ª</w:t>
      </w:r>
      <w:r w:rsidR="002743C6" w:rsidRPr="00DE4CC0">
        <w:rPr>
          <w:u w:val="single"/>
        </w:rPr>
        <w:t xml:space="preserve"> votação </w:t>
      </w:r>
      <w:r w:rsidR="002743C6">
        <w:rPr>
          <w:u w:val="single"/>
        </w:rPr>
        <w:t>o Projeto de Lei nº 44</w:t>
      </w:r>
      <w:r w:rsidR="002743C6" w:rsidRPr="00DE4CC0">
        <w:rPr>
          <w:u w:val="single"/>
        </w:rPr>
        <w:t>/2021</w:t>
      </w:r>
      <w:r w:rsidR="002743C6">
        <w:rPr>
          <w:u w:val="single"/>
        </w:rPr>
        <w:t xml:space="preserve"> </w:t>
      </w:r>
      <w:r w:rsidR="002743C6" w:rsidRPr="002743C6">
        <w:t>que dispõe sobre criação do banco de materiais de construção, móveis e utensílios domésticos.</w:t>
      </w:r>
      <w:r w:rsidR="00E77DC4" w:rsidRPr="00E77DC4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E77DC4">
        <w:rPr>
          <w:rFonts w:ascii="inherit" w:eastAsia="Times New Roman" w:hAnsi="inherit" w:cs="Segoe UI"/>
          <w:color w:val="050505"/>
          <w:lang w:eastAsia="pt-BR"/>
        </w:rPr>
        <w:t xml:space="preserve">Projeto </w:t>
      </w:r>
      <w:r w:rsidR="00E77DC4" w:rsidRPr="00DE4CC0">
        <w:rPr>
          <w:rFonts w:ascii="inherit" w:eastAsia="Times New Roman" w:hAnsi="inherit" w:cs="Segoe UI"/>
          <w:color w:val="050505"/>
          <w:lang w:eastAsia="pt-BR"/>
        </w:rPr>
        <w:t>aprovado por unanimidade.</w:t>
      </w:r>
      <w:r w:rsidR="00E77DC4" w:rsidRPr="00DE4CC0">
        <w:rPr>
          <w:color w:val="050505"/>
          <w:shd w:val="clear" w:color="auto" w:fill="FFFFFF"/>
        </w:rPr>
        <w:t xml:space="preserve"> </w:t>
      </w:r>
      <w:r w:rsidR="00C36905" w:rsidRPr="00DE4CC0">
        <w:rPr>
          <w:u w:val="single"/>
        </w:rPr>
        <w:t xml:space="preserve">Em discussão e </w:t>
      </w:r>
      <w:r w:rsidR="00DE4CC0" w:rsidRPr="00DE4CC0">
        <w:rPr>
          <w:u w:val="single"/>
        </w:rPr>
        <w:t xml:space="preserve">votação </w:t>
      </w:r>
      <w:r w:rsidR="00E77DC4">
        <w:rPr>
          <w:rFonts w:ascii="inherit" w:eastAsia="Times New Roman" w:hAnsi="inherit" w:cs="Segoe UI"/>
          <w:color w:val="050505"/>
          <w:u w:val="single"/>
          <w:lang w:eastAsia="pt-BR"/>
        </w:rPr>
        <w:t>moção de apelo nº 1</w:t>
      </w:r>
      <w:r w:rsidR="00A8481B">
        <w:rPr>
          <w:rFonts w:ascii="inherit" w:eastAsia="Times New Roman" w:hAnsi="inherit" w:cs="Segoe UI"/>
          <w:color w:val="050505"/>
          <w:u w:val="single"/>
          <w:lang w:eastAsia="pt-BR"/>
        </w:rPr>
        <w:t>8</w:t>
      </w:r>
      <w:r w:rsidR="00D8591E" w:rsidRPr="00D8591E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/2021 </w:t>
      </w:r>
      <w:r w:rsidR="00A8481B" w:rsidRPr="00A8481B">
        <w:rPr>
          <w:rFonts w:ascii="inherit" w:hAnsi="inherit" w:cs="Segoe UI"/>
          <w:color w:val="050505"/>
        </w:rPr>
        <w:t>Apresentado pelo</w:t>
      </w:r>
      <w:r w:rsidR="00E77DC4">
        <w:rPr>
          <w:rFonts w:ascii="inherit" w:hAnsi="inherit" w:cs="Segoe UI"/>
          <w:color w:val="050505"/>
        </w:rPr>
        <w:t>s</w:t>
      </w:r>
      <w:r w:rsidR="00A8481B" w:rsidRPr="00A8481B">
        <w:rPr>
          <w:rFonts w:ascii="inherit" w:hAnsi="inherit" w:cs="Segoe UI"/>
          <w:color w:val="050505"/>
        </w:rPr>
        <w:t xml:space="preserve"> Vereador</w:t>
      </w:r>
      <w:r w:rsidR="00E77DC4">
        <w:rPr>
          <w:rFonts w:ascii="inherit" w:hAnsi="inherit" w:cs="Segoe UI"/>
          <w:color w:val="050505"/>
        </w:rPr>
        <w:t>es</w:t>
      </w:r>
      <w:r w:rsidR="00A8481B" w:rsidRPr="00A8481B">
        <w:rPr>
          <w:rFonts w:ascii="inherit" w:hAnsi="inherit" w:cs="Segoe UI"/>
          <w:color w:val="050505"/>
        </w:rPr>
        <w:t xml:space="preserve"> </w:t>
      </w:r>
      <w:r w:rsidR="00E77DC4">
        <w:rPr>
          <w:rFonts w:ascii="inherit" w:hAnsi="inherit" w:cs="Segoe UI"/>
          <w:color w:val="050505"/>
        </w:rPr>
        <w:t>da bancada do PT e PL</w:t>
      </w:r>
      <w:r w:rsidR="00A8481B" w:rsidRPr="00A8481B">
        <w:rPr>
          <w:rFonts w:ascii="inherit" w:hAnsi="inherit" w:cs="Segoe UI"/>
          <w:color w:val="050505"/>
        </w:rPr>
        <w:t xml:space="preserve">, </w:t>
      </w:r>
      <w:r w:rsidR="00E77DC4" w:rsidRPr="00E77DC4">
        <w:rPr>
          <w:rFonts w:ascii="inherit" w:hAnsi="inherit" w:cs="Segoe UI"/>
          <w:color w:val="050505"/>
        </w:rPr>
        <w:t>Contra a aprovação da Proposta de Emenda Constitucional 32/2020</w:t>
      </w:r>
      <w:r w:rsidR="00A8481B" w:rsidRPr="00A8481B">
        <w:rPr>
          <w:rFonts w:ascii="inherit" w:hAnsi="inherit" w:cs="Segoe UI"/>
          <w:color w:val="050505"/>
        </w:rPr>
        <w:t>.</w:t>
      </w:r>
      <w:r w:rsidR="00A8481B">
        <w:t xml:space="preserve"> </w:t>
      </w:r>
      <w:r w:rsidR="00E77DC4">
        <w:t xml:space="preserve">Moção </w:t>
      </w:r>
      <w:r w:rsidR="005E1753">
        <w:t>aprovada por unanimidade</w:t>
      </w:r>
      <w:r w:rsidR="006A50AA">
        <w:t xml:space="preserve">. </w:t>
      </w:r>
      <w:r w:rsidR="005E1753" w:rsidRPr="00DE4CC0">
        <w:rPr>
          <w:u w:val="single"/>
        </w:rPr>
        <w:t xml:space="preserve">Em discussão e votação e votação </w:t>
      </w:r>
      <w:r w:rsidR="005E1753" w:rsidRPr="00DE4CC0">
        <w:rPr>
          <w:rFonts w:ascii="inherit" w:eastAsia="Times New Roman" w:hAnsi="inherit" w:cs="Segoe UI"/>
          <w:color w:val="050505"/>
          <w:u w:val="single"/>
          <w:lang w:eastAsia="pt-BR"/>
        </w:rPr>
        <w:t>indicação</w:t>
      </w:r>
      <w:r w:rsidR="00E77DC4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 nº 63</w:t>
      </w:r>
      <w:r w:rsidR="005E1753" w:rsidRPr="00D8591E">
        <w:rPr>
          <w:rFonts w:ascii="inherit" w:eastAsia="Times New Roman" w:hAnsi="inherit" w:cs="Segoe UI"/>
          <w:color w:val="050505"/>
          <w:u w:val="single"/>
          <w:lang w:eastAsia="pt-BR"/>
        </w:rPr>
        <w:t>/2021</w:t>
      </w:r>
      <w:r w:rsidR="005E1753" w:rsidRPr="00E32879">
        <w:rPr>
          <w:rFonts w:eastAsia="Times New Roman"/>
          <w:color w:val="050505"/>
          <w:lang w:eastAsia="pt-BR"/>
        </w:rPr>
        <w:t xml:space="preserve"> </w:t>
      </w:r>
      <w:r w:rsidR="00E77DC4" w:rsidRPr="00E32879">
        <w:rPr>
          <w:color w:val="050505"/>
          <w:sz w:val="23"/>
          <w:szCs w:val="23"/>
          <w:shd w:val="clear" w:color="auto" w:fill="FFFFFF"/>
        </w:rPr>
        <w:t xml:space="preserve">Apresentado pelos vereadores da bancada do PT e PL, indicando que seja realizado reparo na SC 305, na cabeceira da ponte do Rio das Antas, divisa entre o município de Anchieta e </w:t>
      </w:r>
      <w:r w:rsidR="00E32879" w:rsidRPr="00E32879">
        <w:rPr>
          <w:color w:val="050505"/>
          <w:sz w:val="23"/>
          <w:szCs w:val="23"/>
          <w:shd w:val="clear" w:color="auto" w:fill="FFFFFF"/>
        </w:rPr>
        <w:t>Guaraciaba.</w:t>
      </w:r>
      <w:r w:rsidR="00E32879">
        <w:rPr>
          <w:color w:val="050505"/>
          <w:sz w:val="23"/>
          <w:szCs w:val="23"/>
          <w:shd w:val="clear" w:color="auto" w:fill="FFFFFF"/>
        </w:rPr>
        <w:t xml:space="preserve"> Indicação aprovada por unanimidade. </w:t>
      </w:r>
      <w:r w:rsidR="00E32879" w:rsidRPr="00DE4CC0">
        <w:rPr>
          <w:rFonts w:eastAsia="Times New Roman"/>
          <w:lang w:eastAsia="pt-BR"/>
        </w:rPr>
        <w:t>Passou-se</w:t>
      </w:r>
      <w:r w:rsidR="00B2599C" w:rsidRPr="00DE4CC0">
        <w:rPr>
          <w:rFonts w:eastAsia="Times New Roman"/>
          <w:lang w:eastAsia="pt-BR"/>
        </w:rPr>
        <w:t xml:space="preserve"> ao </w:t>
      </w:r>
      <w:r w:rsidR="00B2599C" w:rsidRPr="00DE4CC0">
        <w:rPr>
          <w:rFonts w:eastAsia="Times New Roman"/>
          <w:b/>
          <w:bCs/>
          <w:lang w:eastAsia="pt-BR"/>
        </w:rPr>
        <w:t>GRANDE EXPEDIENTE POR ORDEM DE SORTEIO</w:t>
      </w:r>
      <w:r w:rsidR="00B2599C" w:rsidRPr="00DE4CC0">
        <w:rPr>
          <w:rFonts w:eastAsia="Times New Roman"/>
          <w:lang w:eastAsia="pt-BR"/>
        </w:rPr>
        <w:t>:</w:t>
      </w:r>
      <w:r w:rsidR="00B2599C" w:rsidRPr="00DE4CC0">
        <w:t xml:space="preserve"> </w:t>
      </w:r>
      <w:r w:rsidR="007261C0">
        <w:t>A</w:t>
      </w:r>
      <w:r w:rsidR="00CE08D2">
        <w:t xml:space="preserve"> Vereador</w:t>
      </w:r>
      <w:r w:rsidR="007261C0">
        <w:t>a</w:t>
      </w:r>
      <w:r w:rsidR="00CE08D2">
        <w:t xml:space="preserve"> </w:t>
      </w:r>
      <w:r w:rsidR="007261C0">
        <w:t xml:space="preserve">Carla acolheu os vereadores Suplentes Nelson e Douglas, repudiou a Pec. 32/2020, demonstrou apoio aos servidores públicos, O vereador Neri acolheu os vereadores Suplentes Nelson e Douglas, disse das importância do jovem na política, falou da </w:t>
      </w:r>
      <w:r w:rsidR="007261C0">
        <w:lastRenderedPageBreak/>
        <w:t>doação de cascalho do proprietário Benini e da importância de atender bem a população independe</w:t>
      </w:r>
      <w:r w:rsidR="00ED6CE5">
        <w:t>nte</w:t>
      </w:r>
      <w:bookmarkStart w:id="0" w:name="_GoBack"/>
      <w:bookmarkEnd w:id="0"/>
      <w:r w:rsidR="007261C0">
        <w:t xml:space="preserve"> da sigla partidária. O vereador Tiago acolheu os vereadores Suplentes Nelson e Douglas, falou da votação do veto parcial, da melhoria do tre</w:t>
      </w:r>
      <w:r w:rsidR="00812B72">
        <w:t xml:space="preserve">vo do Daltro Filho e da semana da pátria. O vereador Jonas acolheu os vereadores Suplentes Nelson e Douglas, relatou a sua volta da licença salientando a boa representação do vereador Nilo, disse da reinauguração do ginásio municipal e visitas na empresas do município juntamente com o Deputado Moura de Nadal. O vereador Douglas agradeceu aos seus familiares, amigos e a todos que depositam o voto de confiança, e agradeceu a oportunidade. O vereador Nelson firmou o compromisso pelo progresso de Anchieta e agradeceu a todos, principalmente sua família pelo apoio. A vereadora Ione acolheu os vereadores Suplentes Nelson e Douglas, em tom de repudio disse da </w:t>
      </w:r>
      <w:proofErr w:type="spellStart"/>
      <w:r w:rsidR="00812B72">
        <w:t>Pec</w:t>
      </w:r>
      <w:proofErr w:type="spellEnd"/>
      <w:r w:rsidR="00812B72">
        <w:t xml:space="preserve"> 32/2020, relatou a importância da mobilização do funcionalismo público, da semana da pátria, das apresentações nas escola, defendeu a bandeira do Brasil e a do Partido dos trabalhadores. A vereadores Claudete</w:t>
      </w:r>
      <w:r w:rsidR="00ED6CE5">
        <w:t xml:space="preserve"> falou da semana da pátria, da </w:t>
      </w:r>
      <w:proofErr w:type="spellStart"/>
      <w:r w:rsidR="00ED6CE5">
        <w:t>P</w:t>
      </w:r>
      <w:r w:rsidR="00812B72">
        <w:t>ec</w:t>
      </w:r>
      <w:proofErr w:type="spellEnd"/>
      <w:r w:rsidR="00812B72">
        <w:t xml:space="preserve"> 32/2020 demonstrando o desmonte da estrutura feita pelo governo, salientando a perca que a classe dos servidores público sofrerão. Disse da posse do parlamento jovem e acolheu os vereadores Suplentes Nelson e Douglas. </w:t>
      </w:r>
      <w:r w:rsidR="004C6950" w:rsidRPr="00DE4CC0">
        <w:rPr>
          <w:rFonts w:eastAsia="Times New Roman"/>
          <w:lang w:eastAsia="pt-BR"/>
        </w:rPr>
        <w:t>E</w:t>
      </w:r>
      <w:r w:rsidR="00B2599C" w:rsidRPr="00DE4CC0">
        <w:rPr>
          <w:rFonts w:eastAsia="Times New Roman"/>
          <w:lang w:eastAsia="pt-BR"/>
        </w:rPr>
        <w:t xml:space="preserve"> </w:t>
      </w:r>
      <w:r w:rsidR="00B2599C" w:rsidRPr="00DE4CC0">
        <w:rPr>
          <w:shd w:val="clear" w:color="auto" w:fill="FFFFFF"/>
        </w:rPr>
        <w:t>nada mais havendo a presidenta</w:t>
      </w:r>
      <w:r w:rsidR="00297912" w:rsidRPr="00DE4CC0">
        <w:rPr>
          <w:shd w:val="clear" w:color="auto" w:fill="FFFFFF"/>
        </w:rPr>
        <w:t xml:space="preserve"> agradeceu aos presentes e</w:t>
      </w:r>
      <w:r w:rsidR="00B2599C" w:rsidRPr="00DE4CC0">
        <w:rPr>
          <w:shd w:val="clear" w:color="auto" w:fill="FFFFFF"/>
        </w:rPr>
        <w:t xml:space="preserve"> </w:t>
      </w:r>
      <w:r w:rsidR="00B2599C" w:rsidRPr="00DE4CC0">
        <w:t>convocou os Vereadores e Vereadoras para a próxima Sessão Ordinária a realizar-se no dia</w:t>
      </w:r>
      <w:r w:rsidR="00812B72">
        <w:t xml:space="preserve"> 09</w:t>
      </w:r>
      <w:r w:rsidR="00B45865">
        <w:t xml:space="preserve"> </w:t>
      </w:r>
      <w:r w:rsidR="00B2599C" w:rsidRPr="00DE4CC0">
        <w:t xml:space="preserve">de </w:t>
      </w:r>
      <w:r w:rsidR="00754657">
        <w:t>setembro</w:t>
      </w:r>
      <w:r w:rsidR="00B2599C" w:rsidRPr="00DE4CC0">
        <w:t xml:space="preserve"> de 2021 as </w:t>
      </w:r>
      <w:r w:rsidR="00297912" w:rsidRPr="00DE4CC0">
        <w:t xml:space="preserve">19 </w:t>
      </w:r>
      <w:r w:rsidR="00B2599C" w:rsidRPr="00DE4CC0">
        <w:t xml:space="preserve">horas, no Plenário da Câmara Municipal. Sala das sessões da Câmara de </w:t>
      </w:r>
      <w:r w:rsidR="004C6950" w:rsidRPr="00DE4CC0">
        <w:t>Ve</w:t>
      </w:r>
      <w:r w:rsidR="00B45865">
        <w:t xml:space="preserve">readores de Anchieta (SC), em </w:t>
      </w:r>
      <w:r w:rsidR="00812B72">
        <w:t>08</w:t>
      </w:r>
      <w:r w:rsidR="00B2599C" w:rsidRPr="00DE4CC0">
        <w:t xml:space="preserve"> de </w:t>
      </w:r>
      <w:r w:rsidR="00B32D53" w:rsidRPr="00DE4CC0">
        <w:t>agosto</w:t>
      </w:r>
      <w:r w:rsidR="00B2599C" w:rsidRPr="00DE4CC0">
        <w:t xml:space="preserve"> de 2021.</w:t>
      </w:r>
      <w:r w:rsidR="004D39F6" w:rsidRPr="00DE4CC0">
        <w:t xml:space="preserve"> </w:t>
      </w:r>
    </w:p>
    <w:p w14:paraId="5541D4EA" w14:textId="77777777" w:rsidR="001B6C5A" w:rsidRPr="00491E33" w:rsidRDefault="001B6C5A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491E33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F0C2D0" w14:textId="77777777" w:rsidR="001B63DD" w:rsidRDefault="001B63DD">
      <w:pPr>
        <w:spacing w:after="0" w:line="240" w:lineRule="auto"/>
      </w:pPr>
      <w:r>
        <w:separator/>
      </w:r>
    </w:p>
  </w:endnote>
  <w:endnote w:type="continuationSeparator" w:id="0">
    <w:p w14:paraId="7F25610A" w14:textId="77777777" w:rsidR="001B63DD" w:rsidRDefault="001B6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FF39FA" w14:textId="77777777" w:rsidR="001B63DD" w:rsidRDefault="001B63DD">
      <w:pPr>
        <w:spacing w:after="0" w:line="240" w:lineRule="auto"/>
      </w:pPr>
      <w:r>
        <w:separator/>
      </w:r>
    </w:p>
  </w:footnote>
  <w:footnote w:type="continuationSeparator" w:id="0">
    <w:p w14:paraId="6DEE3441" w14:textId="77777777" w:rsidR="001B63DD" w:rsidRDefault="001B6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14B66"/>
    <w:rsid w:val="000228FA"/>
    <w:rsid w:val="00026C8B"/>
    <w:rsid w:val="00030E48"/>
    <w:rsid w:val="00033DF4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68D9"/>
    <w:rsid w:val="000F2614"/>
    <w:rsid w:val="000F5272"/>
    <w:rsid w:val="001015A9"/>
    <w:rsid w:val="00106574"/>
    <w:rsid w:val="00106F99"/>
    <w:rsid w:val="00107C2C"/>
    <w:rsid w:val="0011107B"/>
    <w:rsid w:val="00147D9B"/>
    <w:rsid w:val="001564D6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40556"/>
    <w:rsid w:val="00246A04"/>
    <w:rsid w:val="00255804"/>
    <w:rsid w:val="002658D7"/>
    <w:rsid w:val="00274146"/>
    <w:rsid w:val="002743C6"/>
    <w:rsid w:val="00282859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25A5"/>
    <w:rsid w:val="003A72AD"/>
    <w:rsid w:val="003B05F1"/>
    <w:rsid w:val="003C4140"/>
    <w:rsid w:val="003E60AF"/>
    <w:rsid w:val="00410A4A"/>
    <w:rsid w:val="00421D22"/>
    <w:rsid w:val="00427D22"/>
    <w:rsid w:val="004321C6"/>
    <w:rsid w:val="00434AF5"/>
    <w:rsid w:val="00460032"/>
    <w:rsid w:val="00470B35"/>
    <w:rsid w:val="004736C5"/>
    <w:rsid w:val="00476C6E"/>
    <w:rsid w:val="00482B2E"/>
    <w:rsid w:val="00491E33"/>
    <w:rsid w:val="004948AE"/>
    <w:rsid w:val="00497585"/>
    <w:rsid w:val="004A1FBD"/>
    <w:rsid w:val="004A7F1F"/>
    <w:rsid w:val="004B3AEE"/>
    <w:rsid w:val="004B5109"/>
    <w:rsid w:val="004C1480"/>
    <w:rsid w:val="004C6950"/>
    <w:rsid w:val="004D39F6"/>
    <w:rsid w:val="004E500D"/>
    <w:rsid w:val="004E7D65"/>
    <w:rsid w:val="004F633F"/>
    <w:rsid w:val="00516928"/>
    <w:rsid w:val="00542DF8"/>
    <w:rsid w:val="005447B7"/>
    <w:rsid w:val="00550A21"/>
    <w:rsid w:val="00551177"/>
    <w:rsid w:val="005525A0"/>
    <w:rsid w:val="00570230"/>
    <w:rsid w:val="00582BA1"/>
    <w:rsid w:val="005D5E89"/>
    <w:rsid w:val="005E1753"/>
    <w:rsid w:val="005F11C7"/>
    <w:rsid w:val="00602FAA"/>
    <w:rsid w:val="006257D1"/>
    <w:rsid w:val="006373FC"/>
    <w:rsid w:val="00646715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E181F"/>
    <w:rsid w:val="006E719B"/>
    <w:rsid w:val="00700F9F"/>
    <w:rsid w:val="00704297"/>
    <w:rsid w:val="007261C0"/>
    <w:rsid w:val="00734FFC"/>
    <w:rsid w:val="00742D45"/>
    <w:rsid w:val="00745671"/>
    <w:rsid w:val="00750BB5"/>
    <w:rsid w:val="00754657"/>
    <w:rsid w:val="00755EF7"/>
    <w:rsid w:val="00771845"/>
    <w:rsid w:val="00771E0A"/>
    <w:rsid w:val="00776697"/>
    <w:rsid w:val="0079457B"/>
    <w:rsid w:val="007B39A0"/>
    <w:rsid w:val="007C254C"/>
    <w:rsid w:val="007C72A6"/>
    <w:rsid w:val="007E132F"/>
    <w:rsid w:val="007F0CD4"/>
    <w:rsid w:val="00802A05"/>
    <w:rsid w:val="008110AF"/>
    <w:rsid w:val="00812B72"/>
    <w:rsid w:val="008144A3"/>
    <w:rsid w:val="008202B8"/>
    <w:rsid w:val="00826958"/>
    <w:rsid w:val="008416B1"/>
    <w:rsid w:val="00845F13"/>
    <w:rsid w:val="00864078"/>
    <w:rsid w:val="00876880"/>
    <w:rsid w:val="00876AED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16E45"/>
    <w:rsid w:val="00930620"/>
    <w:rsid w:val="00932E75"/>
    <w:rsid w:val="00933AF1"/>
    <w:rsid w:val="00940461"/>
    <w:rsid w:val="009675E4"/>
    <w:rsid w:val="009721B7"/>
    <w:rsid w:val="009757AB"/>
    <w:rsid w:val="009859E2"/>
    <w:rsid w:val="009A1D27"/>
    <w:rsid w:val="009B1400"/>
    <w:rsid w:val="009B1F38"/>
    <w:rsid w:val="009C0729"/>
    <w:rsid w:val="009D22C0"/>
    <w:rsid w:val="009D2E94"/>
    <w:rsid w:val="009F75CC"/>
    <w:rsid w:val="00A042A7"/>
    <w:rsid w:val="00A11E32"/>
    <w:rsid w:val="00A6073F"/>
    <w:rsid w:val="00A62B0B"/>
    <w:rsid w:val="00A800AB"/>
    <w:rsid w:val="00A8481B"/>
    <w:rsid w:val="00AC6501"/>
    <w:rsid w:val="00AD753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32D53"/>
    <w:rsid w:val="00B45865"/>
    <w:rsid w:val="00B50CBD"/>
    <w:rsid w:val="00B82B4E"/>
    <w:rsid w:val="00B93AAA"/>
    <w:rsid w:val="00BB3F44"/>
    <w:rsid w:val="00BD0C6B"/>
    <w:rsid w:val="00BD36B9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6291"/>
    <w:rsid w:val="00C77AA8"/>
    <w:rsid w:val="00C834C2"/>
    <w:rsid w:val="00C83BC6"/>
    <w:rsid w:val="00C86BF6"/>
    <w:rsid w:val="00C96413"/>
    <w:rsid w:val="00CD4B7D"/>
    <w:rsid w:val="00CD7539"/>
    <w:rsid w:val="00CE08D2"/>
    <w:rsid w:val="00CF11DE"/>
    <w:rsid w:val="00CF505C"/>
    <w:rsid w:val="00D053C1"/>
    <w:rsid w:val="00D24BAF"/>
    <w:rsid w:val="00D3424B"/>
    <w:rsid w:val="00D450A5"/>
    <w:rsid w:val="00D46D7F"/>
    <w:rsid w:val="00D75052"/>
    <w:rsid w:val="00D80D2C"/>
    <w:rsid w:val="00D826CC"/>
    <w:rsid w:val="00D851EE"/>
    <w:rsid w:val="00D8591E"/>
    <w:rsid w:val="00D86CD5"/>
    <w:rsid w:val="00DA1CF9"/>
    <w:rsid w:val="00DA3A71"/>
    <w:rsid w:val="00DA4E01"/>
    <w:rsid w:val="00DA62E6"/>
    <w:rsid w:val="00DC24C1"/>
    <w:rsid w:val="00DC5ACF"/>
    <w:rsid w:val="00DD20FE"/>
    <w:rsid w:val="00DD4DCF"/>
    <w:rsid w:val="00DE4CC0"/>
    <w:rsid w:val="00E0396E"/>
    <w:rsid w:val="00E03E06"/>
    <w:rsid w:val="00E13AAB"/>
    <w:rsid w:val="00E32879"/>
    <w:rsid w:val="00E45EB8"/>
    <w:rsid w:val="00E77DC4"/>
    <w:rsid w:val="00E93514"/>
    <w:rsid w:val="00E957E8"/>
    <w:rsid w:val="00EA1227"/>
    <w:rsid w:val="00EA38C3"/>
    <w:rsid w:val="00EB46D4"/>
    <w:rsid w:val="00EB4E6C"/>
    <w:rsid w:val="00ED6CE5"/>
    <w:rsid w:val="00EE3748"/>
    <w:rsid w:val="00EE7FD1"/>
    <w:rsid w:val="00EF6E24"/>
    <w:rsid w:val="00EF714B"/>
    <w:rsid w:val="00F122BD"/>
    <w:rsid w:val="00F140A6"/>
    <w:rsid w:val="00F21285"/>
    <w:rsid w:val="00F26D17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D1531"/>
    <w:rsid w:val="00FD32F2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</Pages>
  <Words>839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40</cp:revision>
  <cp:lastPrinted>2021-09-09T11:03:00Z</cp:lastPrinted>
  <dcterms:created xsi:type="dcterms:W3CDTF">2021-05-20T17:50:00Z</dcterms:created>
  <dcterms:modified xsi:type="dcterms:W3CDTF">2021-09-09T11:06:00Z</dcterms:modified>
</cp:coreProperties>
</file>