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569B3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5569B3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1</w:t>
      </w:r>
      <w:r w:rsidR="00952A9E">
        <w:rPr>
          <w:rFonts w:ascii="Times New Roman" w:eastAsia="Times New Roman" w:hAnsi="Times New Roman" w:cs="Times New Roman"/>
          <w:b/>
          <w:kern w:val="1"/>
          <w:lang w:eastAsia="pt-BR"/>
        </w:rPr>
        <w:t>0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952A9E"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AD5704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8F18A3">
        <w:rPr>
          <w:rFonts w:ascii="Times New Roman" w:eastAsia="Times New Roman" w:hAnsi="Times New Roman" w:cs="Times New Roman"/>
          <w:kern w:val="1"/>
          <w:lang w:eastAsia="pt-BR"/>
        </w:rPr>
        <w:t>100</w:t>
      </w:r>
      <w:r w:rsidR="005569B3">
        <w:rPr>
          <w:rFonts w:ascii="Times New Roman" w:eastAsia="Times New Roman" w:hAnsi="Times New Roman" w:cs="Times New Roman"/>
          <w:kern w:val="1"/>
          <w:lang w:eastAsia="pt-BR"/>
        </w:rPr>
        <w:t>2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1B1E7E" w:rsidRDefault="001B1E7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AD5704" w:rsidRDefault="005569B3" w:rsidP="00AD570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ACÓRDÃO</w:t>
      </w:r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E PARECER DO TCE RO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REFERENTE </w:t>
      </w:r>
      <w:proofErr w:type="gramStart"/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A</w:t>
      </w:r>
      <w:proofErr w:type="gramEnd"/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PRESTAÇÃO DE CONTAS DO MUNICÍPIO DE MIRANTE DA SERRA, </w:t>
      </w:r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EXERCÍCIO DE 2016</w:t>
      </w:r>
      <w:r w:rsidR="00AD5704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="00AD5704"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DE RESPONSABILIDADE DO SENHOR JANDIR LOUZADA DE MELO</w:t>
      </w:r>
      <w:r w:rsidR="00AD5704" w:rsidRPr="00952A9E">
        <w:rPr>
          <w:rFonts w:ascii="Times New Roman" w:hAnsi="Times New Roman"/>
          <w:sz w:val="24"/>
          <w:szCs w:val="24"/>
        </w:rPr>
        <w:t>.</w:t>
      </w:r>
    </w:p>
    <w:p w:rsidR="005569B3" w:rsidRDefault="005569B3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DO PARECER Nº 042/2018, DA COMISSÃO PERMANENTE DE ORÇAMENTO E FINANÇAS À PRESTAÇÃO DE CONTAS DO MUNICÍPIO DE MIRANTE DA SERRA, </w:t>
      </w:r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EXERCÍCIO DE 2016, DE RESPONSABILIDADE DO SENHOR </w:t>
      </w:r>
      <w:proofErr w:type="gramStart"/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JANDIR</w:t>
      </w:r>
      <w:proofErr w:type="gramEnd"/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LOUZADA DE MELO</w:t>
      </w:r>
      <w:r w:rsidRPr="00952A9E">
        <w:rPr>
          <w:rFonts w:ascii="Times New Roman" w:hAnsi="Times New Roman"/>
          <w:sz w:val="24"/>
          <w:szCs w:val="24"/>
        </w:rPr>
        <w:t>.</w:t>
      </w:r>
    </w:p>
    <w:p w:rsidR="00A022A6" w:rsidRDefault="00A022A6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="00952A9E">
        <w:rPr>
          <w:rFonts w:ascii="Times New Roman" w:hAnsi="Times New Roman"/>
          <w:b/>
          <w:sz w:val="24"/>
          <w:szCs w:val="24"/>
          <w:u w:val="single"/>
        </w:rPr>
        <w:t>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 w:rsidR="00952A9E">
        <w:rPr>
          <w:rFonts w:ascii="Times New Roman" w:hAnsi="Times New Roman"/>
          <w:sz w:val="24"/>
          <w:szCs w:val="24"/>
        </w:rPr>
        <w:t xml:space="preserve">AUTORIZA A CONTRATAR POR PRAZO DETERMINADO, MEDIANTE PROCESSO SELETIVO SIMPLIFICADO, PARA ATENDER NECESSIDADE DE EXCEPCIONAL INTERESSE PÚBLICO PARA SUPRIR FALTA EMERGENCIAL DE PESSOAL ATÉ A REALIZAÇÃO DE CONCURSO PÚBLICO E DÁ OUTRAS PROVIDÊNCIAS”.   </w:t>
      </w:r>
    </w:p>
    <w:p w:rsidR="00E252F3" w:rsidRDefault="00E252F3" w:rsidP="00CA4B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049/2018 DA COMISSÃO PERMANENTE DE JUSTIÇA E REDAÇÃO AO PROJETO DE LEI NÚMERO 874/2018.  </w:t>
      </w:r>
    </w:p>
    <w:p w:rsidR="00E252F3" w:rsidRDefault="00E252F3" w:rsidP="00E252F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04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/2018 DA COMISSÃO PERMANENTE DE </w:t>
      </w:r>
      <w:r>
        <w:rPr>
          <w:rFonts w:ascii="Times New Roman" w:hAnsi="Times New Roman"/>
          <w:sz w:val="24"/>
          <w:szCs w:val="24"/>
        </w:rPr>
        <w:t xml:space="preserve">ORÇAMENTO E FINANÇAS </w:t>
      </w:r>
      <w:r>
        <w:rPr>
          <w:rFonts w:ascii="Times New Roman" w:hAnsi="Times New Roman"/>
          <w:sz w:val="24"/>
          <w:szCs w:val="24"/>
        </w:rPr>
        <w:t xml:space="preserve">AO PROJETO DE LEI NÚMERO 874/2018.  </w:t>
      </w:r>
    </w:p>
    <w:p w:rsidR="002A680C" w:rsidRDefault="00E252F3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8558A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AD5704" w:rsidRDefault="00AD5704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Pr="00397D0E" w:rsidRDefault="00AD5704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D5704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74BEF" w:rsidRDefault="00D74BEF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bookmarkStart w:id="0" w:name="_GoBack"/>
      <w:bookmarkEnd w:id="0"/>
    </w:p>
    <w:p w:rsidR="00941BE1" w:rsidRDefault="00941BE1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941BE1">
        <w:rPr>
          <w:rFonts w:ascii="Times New Roman" w:hAnsi="Times New Roman"/>
          <w:sz w:val="24"/>
          <w:szCs w:val="24"/>
        </w:rPr>
        <w:t>DO</w:t>
      </w:r>
      <w:r w:rsidRPr="00941BE1">
        <w:rPr>
          <w:rFonts w:ascii="Times New Roman" w:hAnsi="Times New Roman"/>
          <w:sz w:val="24"/>
          <w:szCs w:val="24"/>
        </w:rPr>
        <w:t xml:space="preserve"> </w:t>
      </w: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PARECER Nº 042/2018, DA COMISSÃO PERMANENTE DE ORÇAMENTO E FINANÇAS À PRESTAÇÃO DE CONTAS DO MUNICÍPIO DE MIRANTE DA SERRA, EXERCÍCIO DE 2016, DE RESPONSABILIDADE DO </w:t>
      </w:r>
      <w:proofErr w:type="gramStart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SENHOR</w:t>
      </w:r>
      <w:proofErr w:type="gramEnd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JANDIR LOUZADA DE MELO</w:t>
      </w:r>
      <w:r w:rsidRPr="00941BE1">
        <w:rPr>
          <w:rFonts w:ascii="Times New Roman" w:hAnsi="Times New Roman"/>
          <w:sz w:val="24"/>
          <w:szCs w:val="24"/>
        </w:rPr>
        <w:t>.</w:t>
      </w:r>
    </w:p>
    <w:p w:rsidR="00941BE1" w:rsidRDefault="00941BE1" w:rsidP="00941B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VOTAÇÃO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NOMINAL </w:t>
      </w: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DO PARECER DO TCE/RO, REFERENTE </w:t>
      </w:r>
      <w:proofErr w:type="gramStart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</w:t>
      </w:r>
      <w:proofErr w:type="gramEnd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PRESTAÇÃO DE CONTAS DO MUNICÍPIO DE MIRANTE DA SERRA, EXERCÍCIO DE 2016, DE RESPONSABILIDADE DO SENHOR JANDIR LOUZADA DE MELO</w:t>
      </w:r>
      <w:r w:rsidRPr="00941BE1">
        <w:rPr>
          <w:rFonts w:ascii="Times New Roman" w:hAnsi="Times New Roman"/>
          <w:sz w:val="24"/>
          <w:szCs w:val="24"/>
        </w:rPr>
        <w:t>.</w:t>
      </w:r>
    </w:p>
    <w:p w:rsidR="00941BE1" w:rsidRDefault="00941BE1" w:rsidP="00941B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41BE1" w:rsidRDefault="00941BE1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049/2018 DA COMISSÃO PERMANENTE DE JUSTIÇA E REDAÇÃO AO PROJETO DE LEI NÚMERO 874/2018.  </w:t>
      </w:r>
    </w:p>
    <w:p w:rsidR="00941BE1" w:rsidRDefault="00941BE1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043/2018 DA COMISSÃO PERMANENTE DE ORÇAMENTO E FINANÇAS AO PROJETO DE LEI NÚMERO 874/2018.  </w:t>
      </w:r>
    </w:p>
    <w:p w:rsidR="00941BE1" w:rsidRDefault="00941BE1" w:rsidP="00941B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PRIMEIRA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VOTAÇÃO </w:t>
      </w: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DO PROJETO DE LEI Nº </w:t>
      </w:r>
      <w:r w:rsidRPr="00941BE1">
        <w:rPr>
          <w:rFonts w:ascii="Times New Roman" w:hAnsi="Times New Roman"/>
          <w:sz w:val="24"/>
          <w:szCs w:val="24"/>
        </w:rPr>
        <w:t>874/2018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CONTRATAR POR PRAZO DETERMINADO, MEDIANTE PROCESSO SELETIVO SIMPLIFICADO, PARA ATENDER NECESSIDADE DE EXCEPCIONAL INTERESSE PÚBLICO PARA SUPRIR FALTA EMERGENCIAL DE PESSOAL ATÉ A REALIZAÇÃO DE CONCURSO PÚBLICO E DÁ OUTRAS PROVIDÊNCIAS”.   </w:t>
      </w:r>
    </w:p>
    <w:p w:rsidR="00941BE1" w:rsidRDefault="00941BE1" w:rsidP="00CA4B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41BE1" w:rsidRDefault="00941BE1" w:rsidP="00CA4B4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20373" w:rsidRPr="00397D0E" w:rsidRDefault="00D90789" w:rsidP="00CA4B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49A" w:rsidRDefault="0041349A" w:rsidP="0063355D">
      <w:pPr>
        <w:spacing w:after="0" w:line="240" w:lineRule="auto"/>
      </w:pPr>
      <w:r>
        <w:separator/>
      </w:r>
    </w:p>
  </w:endnote>
  <w:endnote w:type="continuationSeparator" w:id="0">
    <w:p w:rsidR="0041349A" w:rsidRDefault="0041349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49A" w:rsidRDefault="0041349A" w:rsidP="0063355D">
      <w:pPr>
        <w:spacing w:after="0" w:line="240" w:lineRule="auto"/>
      </w:pPr>
      <w:r>
        <w:separator/>
      </w:r>
    </w:p>
  </w:footnote>
  <w:footnote w:type="continuationSeparator" w:id="0">
    <w:p w:rsidR="0041349A" w:rsidRDefault="0041349A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E0EE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FCF"/>
    <w:rsid w:val="008D4BE5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22A6"/>
    <w:rsid w:val="00A04B7D"/>
    <w:rsid w:val="00A0693E"/>
    <w:rsid w:val="00A072C6"/>
    <w:rsid w:val="00A17628"/>
    <w:rsid w:val="00A248D2"/>
    <w:rsid w:val="00A27BF3"/>
    <w:rsid w:val="00A372C8"/>
    <w:rsid w:val="00A42505"/>
    <w:rsid w:val="00A47237"/>
    <w:rsid w:val="00A5015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96453-E288-48EA-94F1-9D426BFD3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2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496</cp:revision>
  <cp:lastPrinted>2018-09-06T15:24:00Z</cp:lastPrinted>
  <dcterms:created xsi:type="dcterms:W3CDTF">2016-03-25T16:36:00Z</dcterms:created>
  <dcterms:modified xsi:type="dcterms:W3CDTF">2018-09-06T15:38:00Z</dcterms:modified>
</cp:coreProperties>
</file>