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535F52" w14:textId="3BFE42E4" w:rsidR="003035F3" w:rsidRPr="00957740" w:rsidRDefault="00DA07BF" w:rsidP="00957740">
      <w:pPr>
        <w:spacing w:line="360" w:lineRule="auto"/>
        <w:jc w:val="center"/>
        <w:rPr>
          <w:b/>
        </w:rPr>
      </w:pPr>
      <w:r w:rsidRPr="004F72D2">
        <w:rPr>
          <w:b/>
        </w:rPr>
        <w:t xml:space="preserve">PROJETO DE LEI </w:t>
      </w:r>
      <w:r w:rsidR="00FB4747" w:rsidRPr="004F72D2">
        <w:rPr>
          <w:b/>
        </w:rPr>
        <w:t>ORDINÁRIA</w:t>
      </w:r>
      <w:r w:rsidRPr="004F72D2">
        <w:rPr>
          <w:b/>
        </w:rPr>
        <w:t xml:space="preserve"> N° </w:t>
      </w:r>
      <w:r w:rsidR="00376089">
        <w:rPr>
          <w:b/>
        </w:rPr>
        <w:t>05</w:t>
      </w:r>
      <w:r w:rsidRPr="004F72D2">
        <w:rPr>
          <w:b/>
        </w:rPr>
        <w:t>/20</w:t>
      </w:r>
      <w:r w:rsidR="0061535F" w:rsidRPr="004F72D2">
        <w:rPr>
          <w:b/>
        </w:rPr>
        <w:t>21</w:t>
      </w:r>
    </w:p>
    <w:p w14:paraId="057CA402" w14:textId="77777777" w:rsidR="003035F3" w:rsidRDefault="003035F3" w:rsidP="004F72D2">
      <w:pPr>
        <w:pStyle w:val="SemEspaamento"/>
        <w:spacing w:line="360" w:lineRule="auto"/>
        <w:ind w:left="3540"/>
        <w:jc w:val="both"/>
        <w:rPr>
          <w:i/>
        </w:rPr>
      </w:pPr>
    </w:p>
    <w:p w14:paraId="0F36C41D" w14:textId="045610AF" w:rsidR="003035F3" w:rsidRPr="004F72D2" w:rsidRDefault="00DA07BF" w:rsidP="00957740">
      <w:pPr>
        <w:pStyle w:val="SemEspaamento"/>
        <w:spacing w:line="360" w:lineRule="auto"/>
        <w:ind w:left="3540"/>
        <w:jc w:val="both"/>
        <w:rPr>
          <w:i/>
        </w:rPr>
      </w:pPr>
      <w:r w:rsidRPr="004F72D2">
        <w:rPr>
          <w:i/>
        </w:rPr>
        <w:t>“</w:t>
      </w:r>
      <w:r w:rsidR="00376089">
        <w:rPr>
          <w:i/>
        </w:rPr>
        <w:t>Revoga a Lei nº 576 de 31 de agosto de 1978 que “cria pensão aos ex-prefeitos, autoriza a abertura de crédito especial e dá outras providências</w:t>
      </w:r>
      <w:r w:rsidRPr="004F72D2">
        <w:rPr>
          <w:i/>
        </w:rPr>
        <w:t>”.</w:t>
      </w:r>
    </w:p>
    <w:p w14:paraId="11E0377A" w14:textId="77777777" w:rsidR="00DA07BF" w:rsidRPr="004F72D2" w:rsidRDefault="00DA07BF" w:rsidP="004F72D2">
      <w:pPr>
        <w:spacing w:line="360" w:lineRule="auto"/>
        <w:ind w:left="3686"/>
        <w:jc w:val="both"/>
      </w:pPr>
    </w:p>
    <w:p w14:paraId="61BCF3A6" w14:textId="052C8112" w:rsidR="00DA07BF" w:rsidRPr="004F72D2" w:rsidRDefault="00DA07BF" w:rsidP="00011E9A">
      <w:pPr>
        <w:spacing w:line="360" w:lineRule="auto"/>
        <w:ind w:firstLine="851"/>
        <w:jc w:val="both"/>
      </w:pPr>
      <w:r w:rsidRPr="004F72D2">
        <w:t xml:space="preserve">A Câmara Municipal de Lima Duarte aprova e </w:t>
      </w:r>
      <w:r w:rsidR="00F44D2E" w:rsidRPr="004F72D2">
        <w:t>a</w:t>
      </w:r>
      <w:r w:rsidRPr="004F72D2">
        <w:t xml:space="preserve"> Prefeit</w:t>
      </w:r>
      <w:r w:rsidR="00F44D2E" w:rsidRPr="004F72D2">
        <w:t>a</w:t>
      </w:r>
      <w:r w:rsidRPr="004F72D2">
        <w:t xml:space="preserve"> Municipal sanciona a seguinte Lei:</w:t>
      </w:r>
    </w:p>
    <w:p w14:paraId="1B7E0CEF" w14:textId="77777777" w:rsidR="003035F3" w:rsidRDefault="003035F3" w:rsidP="00011E9A">
      <w:pPr>
        <w:spacing w:line="360" w:lineRule="auto"/>
        <w:ind w:firstLine="851"/>
        <w:jc w:val="both"/>
      </w:pPr>
    </w:p>
    <w:p w14:paraId="28DC0737" w14:textId="068ED09B" w:rsidR="00376089" w:rsidRDefault="00BF3C62" w:rsidP="00376089">
      <w:pPr>
        <w:spacing w:line="360" w:lineRule="auto"/>
        <w:ind w:firstLine="851"/>
        <w:jc w:val="both"/>
      </w:pPr>
      <w:r w:rsidRPr="003035F3">
        <w:rPr>
          <w:b/>
        </w:rPr>
        <w:t>Art. 1º</w:t>
      </w:r>
      <w:r w:rsidR="003035F3">
        <w:rPr>
          <w:b/>
        </w:rPr>
        <w:t xml:space="preserve"> -</w:t>
      </w:r>
      <w:r w:rsidRPr="004F72D2">
        <w:t xml:space="preserve"> </w:t>
      </w:r>
      <w:r w:rsidR="00376089">
        <w:t xml:space="preserve">Fica revogada </w:t>
      </w:r>
      <w:r w:rsidR="00CD7CFB">
        <w:t xml:space="preserve">integralmente </w:t>
      </w:r>
      <w:r w:rsidR="00376089">
        <w:t>a Lei Ordinária Municipal nº 576, de 31 de agosto de 1978 e suas alterações a partir da publicação da presente Lei.</w:t>
      </w:r>
    </w:p>
    <w:p w14:paraId="142D0503" w14:textId="74CAB255" w:rsidR="00E43332" w:rsidRDefault="00E43332" w:rsidP="00D4633D">
      <w:pPr>
        <w:spacing w:line="360" w:lineRule="auto"/>
        <w:ind w:firstLine="851"/>
        <w:jc w:val="both"/>
      </w:pPr>
    </w:p>
    <w:p w14:paraId="1B587470" w14:textId="783C8C48" w:rsidR="00F91092" w:rsidRPr="004F72D2" w:rsidRDefault="001B75C5" w:rsidP="00D4633D">
      <w:pPr>
        <w:spacing w:line="360" w:lineRule="auto"/>
        <w:ind w:firstLine="851"/>
        <w:jc w:val="both"/>
      </w:pPr>
      <w:r w:rsidRPr="001B75C5">
        <w:rPr>
          <w:b/>
        </w:rPr>
        <w:t xml:space="preserve">Art. </w:t>
      </w:r>
      <w:r w:rsidR="00376089">
        <w:rPr>
          <w:b/>
        </w:rPr>
        <w:t>2</w:t>
      </w:r>
      <w:r w:rsidRPr="001B75C5">
        <w:rPr>
          <w:b/>
        </w:rPr>
        <w:t>º</w:t>
      </w:r>
      <w:r>
        <w:t xml:space="preserve"> - Esta Lei entra </w:t>
      </w:r>
      <w:r w:rsidRPr="004F72D2">
        <w:t>em</w:t>
      </w:r>
      <w:r>
        <w:t xml:space="preserve"> vigor na data de sua publicação, revogando-se as disposições em contrário.</w:t>
      </w:r>
    </w:p>
    <w:p w14:paraId="57CC6736" w14:textId="77777777" w:rsidR="00DA07BF" w:rsidRPr="004F72D2" w:rsidRDefault="00DA07BF" w:rsidP="00011E9A">
      <w:pPr>
        <w:spacing w:line="360" w:lineRule="auto"/>
        <w:ind w:firstLine="851"/>
        <w:jc w:val="both"/>
      </w:pPr>
    </w:p>
    <w:p w14:paraId="6A737566" w14:textId="12BE1232" w:rsidR="00DA07BF" w:rsidRDefault="00DA07BF" w:rsidP="00957740">
      <w:pPr>
        <w:spacing w:line="360" w:lineRule="auto"/>
        <w:ind w:firstLine="851"/>
        <w:jc w:val="center"/>
      </w:pPr>
      <w:r w:rsidRPr="004F72D2">
        <w:t xml:space="preserve">Lima Duarte-MG, </w:t>
      </w:r>
      <w:r w:rsidR="00CD7CFB">
        <w:t>09</w:t>
      </w:r>
      <w:r w:rsidRPr="004F72D2">
        <w:t xml:space="preserve"> de </w:t>
      </w:r>
      <w:r w:rsidR="00011E9A">
        <w:t>março</w:t>
      </w:r>
      <w:r w:rsidRPr="004F72D2">
        <w:t xml:space="preserve"> de 20</w:t>
      </w:r>
      <w:r w:rsidR="00F44D2E" w:rsidRPr="004F72D2">
        <w:t>21</w:t>
      </w:r>
      <w:r w:rsidRPr="004F72D2">
        <w:t>.</w:t>
      </w:r>
    </w:p>
    <w:p w14:paraId="780040A3" w14:textId="77777777" w:rsidR="00957740" w:rsidRPr="004F72D2" w:rsidRDefault="00957740" w:rsidP="00957740">
      <w:pPr>
        <w:spacing w:line="360" w:lineRule="auto"/>
        <w:ind w:firstLine="851"/>
        <w:jc w:val="center"/>
      </w:pPr>
    </w:p>
    <w:p w14:paraId="6A6BB799" w14:textId="77777777" w:rsidR="00DA07BF" w:rsidRPr="004F72D2" w:rsidRDefault="00DA07BF" w:rsidP="00011E9A">
      <w:pPr>
        <w:spacing w:line="360" w:lineRule="auto"/>
        <w:ind w:firstLine="851"/>
        <w:jc w:val="center"/>
      </w:pPr>
    </w:p>
    <w:p w14:paraId="416F57DA" w14:textId="1F63FF36" w:rsidR="00DA07BF" w:rsidRPr="00011E9A" w:rsidRDefault="00F44D2E" w:rsidP="00011E9A">
      <w:pPr>
        <w:spacing w:line="360" w:lineRule="auto"/>
        <w:ind w:firstLine="851"/>
        <w:jc w:val="center"/>
        <w:rPr>
          <w:b/>
        </w:rPr>
      </w:pPr>
      <w:r w:rsidRPr="00011E9A">
        <w:rPr>
          <w:b/>
        </w:rPr>
        <w:t>ELENICE PEREIRA DELGADO SANTELLI</w:t>
      </w:r>
    </w:p>
    <w:p w14:paraId="2CFE9DF5" w14:textId="704DC06F" w:rsidR="00957740" w:rsidRDefault="00DA07BF" w:rsidP="006343EF">
      <w:pPr>
        <w:spacing w:line="360" w:lineRule="auto"/>
        <w:ind w:firstLine="851"/>
        <w:jc w:val="center"/>
        <w:rPr>
          <w:b/>
        </w:rPr>
      </w:pPr>
      <w:r w:rsidRPr="00011E9A">
        <w:rPr>
          <w:b/>
        </w:rPr>
        <w:t>Prefeit</w:t>
      </w:r>
      <w:r w:rsidR="00F44D2E" w:rsidRPr="00011E9A">
        <w:rPr>
          <w:b/>
        </w:rPr>
        <w:t>a</w:t>
      </w:r>
      <w:r w:rsidRPr="00011E9A">
        <w:rPr>
          <w:b/>
        </w:rPr>
        <w:t xml:space="preserve"> Municipal</w:t>
      </w:r>
    </w:p>
    <w:p w14:paraId="71DC5749" w14:textId="77777777" w:rsidR="006343EF" w:rsidRDefault="006343EF" w:rsidP="006343EF">
      <w:pPr>
        <w:spacing w:line="360" w:lineRule="auto"/>
        <w:ind w:firstLine="851"/>
        <w:jc w:val="center"/>
        <w:rPr>
          <w:b/>
        </w:rPr>
      </w:pPr>
    </w:p>
    <w:p w14:paraId="45DE920E" w14:textId="77777777" w:rsidR="00376089" w:rsidRDefault="00376089" w:rsidP="004F72D2">
      <w:pPr>
        <w:spacing w:line="360" w:lineRule="auto"/>
        <w:jc w:val="center"/>
        <w:rPr>
          <w:b/>
        </w:rPr>
      </w:pPr>
    </w:p>
    <w:p w14:paraId="0695EC25" w14:textId="77777777" w:rsidR="00376089" w:rsidRDefault="00376089" w:rsidP="004F72D2">
      <w:pPr>
        <w:spacing w:line="360" w:lineRule="auto"/>
        <w:jc w:val="center"/>
        <w:rPr>
          <w:b/>
        </w:rPr>
      </w:pPr>
    </w:p>
    <w:p w14:paraId="4090FEBD" w14:textId="77777777" w:rsidR="00376089" w:rsidRDefault="00376089" w:rsidP="004F72D2">
      <w:pPr>
        <w:spacing w:line="360" w:lineRule="auto"/>
        <w:jc w:val="center"/>
        <w:rPr>
          <w:b/>
        </w:rPr>
      </w:pPr>
    </w:p>
    <w:p w14:paraId="15897473" w14:textId="77777777" w:rsidR="00376089" w:rsidRDefault="00376089" w:rsidP="004F72D2">
      <w:pPr>
        <w:spacing w:line="360" w:lineRule="auto"/>
        <w:jc w:val="center"/>
        <w:rPr>
          <w:b/>
        </w:rPr>
      </w:pPr>
    </w:p>
    <w:p w14:paraId="554526CF" w14:textId="77777777" w:rsidR="00376089" w:rsidRDefault="00376089" w:rsidP="004F72D2">
      <w:pPr>
        <w:spacing w:line="360" w:lineRule="auto"/>
        <w:jc w:val="center"/>
        <w:rPr>
          <w:b/>
        </w:rPr>
      </w:pPr>
    </w:p>
    <w:p w14:paraId="58EEB488" w14:textId="77777777" w:rsidR="00376089" w:rsidRDefault="00376089" w:rsidP="004F72D2">
      <w:pPr>
        <w:spacing w:line="360" w:lineRule="auto"/>
        <w:jc w:val="center"/>
        <w:rPr>
          <w:b/>
        </w:rPr>
      </w:pPr>
    </w:p>
    <w:p w14:paraId="58909D5F" w14:textId="77777777" w:rsidR="00376089" w:rsidRDefault="00376089" w:rsidP="004F72D2">
      <w:pPr>
        <w:spacing w:line="360" w:lineRule="auto"/>
        <w:jc w:val="center"/>
        <w:rPr>
          <w:b/>
        </w:rPr>
      </w:pPr>
    </w:p>
    <w:p w14:paraId="3EF228CB" w14:textId="77777777" w:rsidR="00376089" w:rsidRDefault="00376089" w:rsidP="004F72D2">
      <w:pPr>
        <w:spacing w:line="360" w:lineRule="auto"/>
        <w:jc w:val="center"/>
        <w:rPr>
          <w:b/>
        </w:rPr>
      </w:pPr>
    </w:p>
    <w:p w14:paraId="6B13C112" w14:textId="77777777" w:rsidR="00376089" w:rsidRDefault="00376089" w:rsidP="004F72D2">
      <w:pPr>
        <w:spacing w:line="360" w:lineRule="auto"/>
        <w:jc w:val="center"/>
        <w:rPr>
          <w:b/>
        </w:rPr>
      </w:pPr>
    </w:p>
    <w:p w14:paraId="6FE2BAC2" w14:textId="77777777" w:rsidR="00376089" w:rsidRDefault="00376089" w:rsidP="004F72D2">
      <w:pPr>
        <w:spacing w:line="360" w:lineRule="auto"/>
        <w:jc w:val="center"/>
        <w:rPr>
          <w:b/>
        </w:rPr>
      </w:pPr>
    </w:p>
    <w:p w14:paraId="6823A1FB" w14:textId="77777777" w:rsidR="00376089" w:rsidRDefault="00376089" w:rsidP="004F72D2">
      <w:pPr>
        <w:spacing w:line="360" w:lineRule="auto"/>
        <w:jc w:val="center"/>
        <w:rPr>
          <w:b/>
        </w:rPr>
      </w:pPr>
    </w:p>
    <w:p w14:paraId="3A09FD9D" w14:textId="77777777" w:rsidR="00376089" w:rsidRDefault="00376089" w:rsidP="004F72D2">
      <w:pPr>
        <w:spacing w:line="360" w:lineRule="auto"/>
        <w:jc w:val="center"/>
        <w:rPr>
          <w:b/>
        </w:rPr>
      </w:pPr>
    </w:p>
    <w:p w14:paraId="2C534B4D" w14:textId="77777777" w:rsidR="00376089" w:rsidRDefault="00376089" w:rsidP="004F72D2">
      <w:pPr>
        <w:spacing w:line="360" w:lineRule="auto"/>
        <w:jc w:val="center"/>
        <w:rPr>
          <w:b/>
        </w:rPr>
      </w:pPr>
    </w:p>
    <w:p w14:paraId="3ED25CC3" w14:textId="77777777" w:rsidR="00BC6AD6" w:rsidRPr="004F72D2" w:rsidRDefault="00BC6AD6" w:rsidP="004F72D2">
      <w:pPr>
        <w:spacing w:line="360" w:lineRule="auto"/>
        <w:jc w:val="center"/>
        <w:rPr>
          <w:b/>
        </w:rPr>
      </w:pPr>
      <w:r w:rsidRPr="004F72D2">
        <w:rPr>
          <w:b/>
        </w:rPr>
        <w:lastRenderedPageBreak/>
        <w:t>JUSTIFICATIVA</w:t>
      </w:r>
    </w:p>
    <w:p w14:paraId="273D7397" w14:textId="77777777" w:rsidR="00BC6AD6" w:rsidRPr="004F72D2" w:rsidRDefault="00BC6AD6" w:rsidP="004F72D2">
      <w:pPr>
        <w:spacing w:line="360" w:lineRule="auto"/>
      </w:pPr>
    </w:p>
    <w:p w14:paraId="7B883E05" w14:textId="77777777" w:rsidR="00BC6AD6" w:rsidRPr="004F72D2" w:rsidRDefault="00BC6AD6" w:rsidP="004F72D2">
      <w:pPr>
        <w:spacing w:line="360" w:lineRule="auto"/>
      </w:pPr>
      <w:r w:rsidRPr="004F72D2">
        <w:tab/>
        <w:t xml:space="preserve"> </w:t>
      </w:r>
    </w:p>
    <w:p w14:paraId="34C041AD" w14:textId="77777777" w:rsidR="00BC6AD6" w:rsidRPr="004F72D2" w:rsidRDefault="00BC6AD6" w:rsidP="004F72D2">
      <w:pPr>
        <w:spacing w:line="360" w:lineRule="auto"/>
        <w:ind w:firstLine="708"/>
        <w:jc w:val="both"/>
      </w:pPr>
      <w:r w:rsidRPr="004F72D2">
        <w:t xml:space="preserve">Senhor Presidente, </w:t>
      </w:r>
    </w:p>
    <w:p w14:paraId="4EA44710" w14:textId="77777777" w:rsidR="00BC6AD6" w:rsidRPr="004F72D2" w:rsidRDefault="00BC6AD6" w:rsidP="004F72D2">
      <w:pPr>
        <w:spacing w:line="360" w:lineRule="auto"/>
        <w:ind w:firstLine="708"/>
        <w:jc w:val="both"/>
      </w:pPr>
      <w:r w:rsidRPr="004F72D2">
        <w:t xml:space="preserve">Senhores Vereadores, </w:t>
      </w:r>
    </w:p>
    <w:p w14:paraId="0F471A04" w14:textId="77777777" w:rsidR="00BC6AD6" w:rsidRPr="004F72D2" w:rsidRDefault="00BC6AD6" w:rsidP="004F72D2">
      <w:pPr>
        <w:spacing w:line="360" w:lineRule="auto"/>
        <w:ind w:firstLine="708"/>
        <w:jc w:val="both"/>
      </w:pPr>
    </w:p>
    <w:p w14:paraId="30D4DC11" w14:textId="1BD53FC6" w:rsidR="00806E71" w:rsidRDefault="00BC6AD6" w:rsidP="00B427C7">
      <w:pPr>
        <w:spacing w:line="360" w:lineRule="auto"/>
        <w:ind w:firstLine="708"/>
        <w:jc w:val="both"/>
      </w:pPr>
      <w:r w:rsidRPr="004F72D2">
        <w:t xml:space="preserve">O Projeto de Lei que ora submetemos a apreciação desta </w:t>
      </w:r>
      <w:r w:rsidR="00BF3C62" w:rsidRPr="004F72D2">
        <w:t>c</w:t>
      </w:r>
      <w:r w:rsidRPr="004F72D2">
        <w:t xml:space="preserve">asa tem por objetivo adequar </w:t>
      </w:r>
      <w:r w:rsidR="00806E71">
        <w:t>o ordenamento jurídico municipal</w:t>
      </w:r>
      <w:r w:rsidRPr="004F72D2">
        <w:t xml:space="preserve">, </w:t>
      </w:r>
      <w:r w:rsidR="00806E71">
        <w:t>revogando-se, por completo, a Lei nº 576, de 31 de agosto de 1978, que “cria pensão aos ex-prefeitos, autoriza a abertura de crédito especial e dá outras providências”.</w:t>
      </w:r>
    </w:p>
    <w:p w14:paraId="710B5276" w14:textId="3EE1AE68" w:rsidR="00806E71" w:rsidRDefault="00806E71" w:rsidP="004F72D2">
      <w:pPr>
        <w:spacing w:line="360" w:lineRule="auto"/>
        <w:ind w:firstLine="708"/>
        <w:jc w:val="both"/>
      </w:pPr>
      <w:proofErr w:type="spellStart"/>
      <w:r>
        <w:rPr>
          <w:i/>
        </w:rPr>
        <w:t>Ab</w:t>
      </w:r>
      <w:proofErr w:type="spellEnd"/>
      <w:r>
        <w:rPr>
          <w:i/>
        </w:rPr>
        <w:t xml:space="preserve"> initio,</w:t>
      </w:r>
      <w:r>
        <w:t xml:space="preserve"> cumpre assinalar que a norma em questão afronta diretamente o princípio republicano e os princípios da igualdade, da moralidade e da impessoalidade, previstos </w:t>
      </w:r>
      <w:r w:rsidR="00B427C7">
        <w:t>na Constituição, além do dispositivo que submete ao Regime Geral de Previdência Social todos os ocupantes de cargos temporários ou em comissão.</w:t>
      </w:r>
    </w:p>
    <w:p w14:paraId="22539A5D" w14:textId="288519B1" w:rsidR="00B427C7" w:rsidRDefault="00B427C7" w:rsidP="004F72D2">
      <w:pPr>
        <w:spacing w:line="360" w:lineRule="auto"/>
        <w:ind w:firstLine="708"/>
        <w:jc w:val="both"/>
      </w:pPr>
      <w:r>
        <w:t xml:space="preserve">Em sentido contíguo, a jurisprudência pátria consolidou entendimento de que a previsão de pensão a ex-ocupantes de cargos políticos, seus cônjuges e dependentes afronta o princípio republicano – como assentado nas </w:t>
      </w:r>
      <w:proofErr w:type="spellStart"/>
      <w:r>
        <w:t>ADIs</w:t>
      </w:r>
      <w:proofErr w:type="spellEnd"/>
      <w:r>
        <w:t xml:space="preserve"> 4.545 e 3.853. Recentemente, no RE 638.307, com repercussão geral, a Corte firmou entendimento de que é incompatível com a Constituição a lei municipal que preveja o recebimento, mensal e vitalício, de parcela pecuniária a ex-ocupantes de cargos políticos e a consequente pensão em caso de morte, por contrariar o “princípio da igualdade, consectário lógico e necessário da adoção do regime republicano”.</w:t>
      </w:r>
    </w:p>
    <w:p w14:paraId="153774EB" w14:textId="6FE5F59A" w:rsidR="00B427C7" w:rsidRDefault="00B427C7" w:rsidP="004F72D2">
      <w:pPr>
        <w:spacing w:line="360" w:lineRule="auto"/>
        <w:ind w:firstLine="708"/>
        <w:jc w:val="both"/>
      </w:pPr>
      <w:r>
        <w:t>Dessa forma, não há critério constitucional apto a legitimar o pagamento de pensão vitalícia em favor de prefeitos ou qualquer outro ex-ocupantes de cargo político.</w:t>
      </w:r>
    </w:p>
    <w:p w14:paraId="0B41EBB2" w14:textId="4A68878F" w:rsidR="00EF6B77" w:rsidRDefault="00EF6B77" w:rsidP="004F72D2">
      <w:pPr>
        <w:spacing w:line="360" w:lineRule="auto"/>
        <w:ind w:firstLine="708"/>
        <w:jc w:val="both"/>
      </w:pPr>
      <w:r>
        <w:t>Necessário frisar, outrossim, que a norma combatida institui privilégio injustificado</w:t>
      </w:r>
      <w:r w:rsidR="00721250">
        <w:t xml:space="preserve"> e incompatível com o interesse público e com os princípios da moralidade e da impessoalidade.</w:t>
      </w:r>
    </w:p>
    <w:p w14:paraId="29DE8112" w14:textId="77777777" w:rsidR="00721250" w:rsidRDefault="00721250" w:rsidP="00721250">
      <w:pPr>
        <w:spacing w:line="360" w:lineRule="auto"/>
        <w:ind w:firstLine="708"/>
        <w:jc w:val="both"/>
      </w:pPr>
      <w:r>
        <w:t>Destaca-se novamente que a Constituição Federal determina que todos os ocupantes em cargos temporários, inclusive eletivos, sejam contribuintes obrigatórios do Regime Geral de Previdência Social (RGPS), o que não ocorre com a pensão vitalícia instituída pela Lei Municipal Ordinária nº 576, de 31 de agosto de 1978, que concede a ex-ocupantes de cargos eletivos benefício estranho ao RGPS.</w:t>
      </w:r>
    </w:p>
    <w:p w14:paraId="1823D7A3" w14:textId="1B836F90" w:rsidR="00CD7CFB" w:rsidRPr="004F72D2" w:rsidRDefault="00721250" w:rsidP="00721250">
      <w:pPr>
        <w:spacing w:line="360" w:lineRule="auto"/>
        <w:ind w:firstLine="708"/>
        <w:jc w:val="both"/>
      </w:pPr>
      <w:r>
        <w:t>Com isso, fica evidenciado que não existe direito adquirido a ser protegido, uma vez constatada a inconstitucionalidade da norma.</w:t>
      </w:r>
    </w:p>
    <w:p w14:paraId="4C59096E" w14:textId="77777777" w:rsidR="00BC6AD6" w:rsidRPr="004F72D2" w:rsidRDefault="00BC6AD6" w:rsidP="004F72D2">
      <w:pPr>
        <w:spacing w:line="360" w:lineRule="auto"/>
        <w:ind w:firstLine="708"/>
        <w:jc w:val="both"/>
      </w:pPr>
      <w:r w:rsidRPr="004F72D2">
        <w:lastRenderedPageBreak/>
        <w:t xml:space="preserve"> Ante o exposto, e atendendo aos pres</w:t>
      </w:r>
      <w:bookmarkStart w:id="0" w:name="_GoBack"/>
      <w:bookmarkEnd w:id="0"/>
      <w:r w:rsidRPr="004F72D2">
        <w:t>supostos legais, solicitamos e aguardamos a votação do presente projeto de lei, e a consequente aprovação da proposta apresentada.</w:t>
      </w:r>
    </w:p>
    <w:p w14:paraId="0ECBA239" w14:textId="77777777" w:rsidR="00BC6AD6" w:rsidRPr="004F72D2" w:rsidRDefault="00BC6AD6" w:rsidP="004F72D2">
      <w:pPr>
        <w:spacing w:line="360" w:lineRule="auto"/>
        <w:ind w:firstLine="708"/>
        <w:jc w:val="both"/>
      </w:pPr>
    </w:p>
    <w:p w14:paraId="351B0F58" w14:textId="77777777" w:rsidR="00BC6AD6" w:rsidRPr="004F72D2" w:rsidRDefault="00BC6AD6" w:rsidP="004F72D2">
      <w:pPr>
        <w:spacing w:line="360" w:lineRule="auto"/>
        <w:ind w:firstLine="708"/>
        <w:jc w:val="both"/>
      </w:pPr>
      <w:r w:rsidRPr="004F72D2">
        <w:t>Atenciosamente,</w:t>
      </w:r>
    </w:p>
    <w:p w14:paraId="6A286401" w14:textId="77777777" w:rsidR="00627514" w:rsidRPr="004F72D2" w:rsidRDefault="00627514" w:rsidP="004F72D2">
      <w:pPr>
        <w:spacing w:line="360" w:lineRule="auto"/>
        <w:ind w:firstLine="708"/>
        <w:jc w:val="both"/>
      </w:pPr>
    </w:p>
    <w:p w14:paraId="2A916DAE" w14:textId="77777777" w:rsidR="00BC6AD6" w:rsidRPr="004F72D2" w:rsidRDefault="00BC6AD6" w:rsidP="004F72D2">
      <w:pPr>
        <w:spacing w:line="360" w:lineRule="auto"/>
        <w:jc w:val="center"/>
      </w:pPr>
    </w:p>
    <w:p w14:paraId="28297498" w14:textId="6B6A59F8" w:rsidR="00BC6AD6" w:rsidRPr="00D4633D" w:rsidRDefault="00F44D2E" w:rsidP="004F72D2">
      <w:pPr>
        <w:spacing w:line="360" w:lineRule="auto"/>
        <w:jc w:val="center"/>
        <w:rPr>
          <w:b/>
        </w:rPr>
      </w:pPr>
      <w:r w:rsidRPr="00D4633D">
        <w:rPr>
          <w:b/>
        </w:rPr>
        <w:t>ELENICE PEREIRA DELGADO SANTELLI</w:t>
      </w:r>
    </w:p>
    <w:p w14:paraId="596AB087" w14:textId="4588F705" w:rsidR="00BC6AD6" w:rsidRPr="00D4633D" w:rsidRDefault="00BC6AD6" w:rsidP="004F72D2">
      <w:pPr>
        <w:spacing w:line="360" w:lineRule="auto"/>
        <w:jc w:val="center"/>
        <w:rPr>
          <w:b/>
        </w:rPr>
      </w:pPr>
      <w:r w:rsidRPr="00D4633D">
        <w:rPr>
          <w:b/>
        </w:rPr>
        <w:t>Prefeit</w:t>
      </w:r>
      <w:r w:rsidR="006573B2" w:rsidRPr="00D4633D">
        <w:rPr>
          <w:b/>
        </w:rPr>
        <w:t>a</w:t>
      </w:r>
      <w:r w:rsidRPr="00D4633D">
        <w:rPr>
          <w:b/>
        </w:rPr>
        <w:t xml:space="preserve"> Municipal</w:t>
      </w:r>
    </w:p>
    <w:p w14:paraId="6D03058E" w14:textId="77777777" w:rsidR="00BC6AD6" w:rsidRPr="004F72D2" w:rsidRDefault="00BC6AD6" w:rsidP="004F72D2">
      <w:pPr>
        <w:spacing w:line="360" w:lineRule="auto"/>
      </w:pPr>
    </w:p>
    <w:sectPr w:rsidR="00BC6AD6" w:rsidRPr="004F72D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7BF"/>
    <w:rsid w:val="00011E9A"/>
    <w:rsid w:val="00013E87"/>
    <w:rsid w:val="00151592"/>
    <w:rsid w:val="001B75C5"/>
    <w:rsid w:val="001D6055"/>
    <w:rsid w:val="003035F3"/>
    <w:rsid w:val="00376089"/>
    <w:rsid w:val="004F72D2"/>
    <w:rsid w:val="005B0062"/>
    <w:rsid w:val="0061535F"/>
    <w:rsid w:val="00627514"/>
    <w:rsid w:val="006343EF"/>
    <w:rsid w:val="006573B2"/>
    <w:rsid w:val="006F678C"/>
    <w:rsid w:val="00721250"/>
    <w:rsid w:val="00732BD1"/>
    <w:rsid w:val="007F1EE5"/>
    <w:rsid w:val="00806E71"/>
    <w:rsid w:val="008614B0"/>
    <w:rsid w:val="00957740"/>
    <w:rsid w:val="009A0BD4"/>
    <w:rsid w:val="00AE1774"/>
    <w:rsid w:val="00B427C7"/>
    <w:rsid w:val="00BB4A7A"/>
    <w:rsid w:val="00BC6AD6"/>
    <w:rsid w:val="00BF3C62"/>
    <w:rsid w:val="00C22087"/>
    <w:rsid w:val="00C5458A"/>
    <w:rsid w:val="00C5597E"/>
    <w:rsid w:val="00CD7CFB"/>
    <w:rsid w:val="00D4633D"/>
    <w:rsid w:val="00DA07BF"/>
    <w:rsid w:val="00E43332"/>
    <w:rsid w:val="00EF6B77"/>
    <w:rsid w:val="00F44D2E"/>
    <w:rsid w:val="00F91092"/>
    <w:rsid w:val="00FB4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5F56A"/>
  <w15:docId w15:val="{873FE2FA-FA6F-471D-9D0A-DBF6BB87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07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DA07BF"/>
  </w:style>
  <w:style w:type="paragraph" w:styleId="SemEspaamento">
    <w:name w:val="No Spacing"/>
    <w:uiPriority w:val="1"/>
    <w:qFormat/>
    <w:rsid w:val="00DA07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D7CF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54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473</Words>
  <Characters>2558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Juridico</cp:lastModifiedBy>
  <cp:revision>20</cp:revision>
  <dcterms:created xsi:type="dcterms:W3CDTF">2021-02-23T13:45:00Z</dcterms:created>
  <dcterms:modified xsi:type="dcterms:W3CDTF">2021-03-09T19:00:00Z</dcterms:modified>
</cp:coreProperties>
</file>