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77150D36" w:rsidR="009B3DFB" w:rsidRPr="007F1F95" w:rsidRDefault="009B3DFB" w:rsidP="00774F43">
      <w:pPr>
        <w:pStyle w:val="Cabealho"/>
        <w:spacing w:line="360" w:lineRule="auto"/>
        <w:rPr>
          <w:rFonts w:ascii="Arial" w:hAnsi="Arial" w:cs="Arial"/>
          <w:b/>
        </w:rPr>
      </w:pPr>
      <w:r w:rsidRPr="007F1F95">
        <w:rPr>
          <w:rFonts w:ascii="Arial" w:hAnsi="Arial" w:cs="Arial"/>
          <w:b/>
          <w:bCs/>
        </w:rPr>
        <w:t xml:space="preserve">INDICAÇÃO Nº </w:t>
      </w:r>
      <w:r w:rsidR="009D626F">
        <w:rPr>
          <w:rFonts w:ascii="Arial" w:hAnsi="Arial" w:cs="Arial"/>
          <w:b/>
          <w:bCs/>
        </w:rPr>
        <w:t>244</w:t>
      </w:r>
      <w:r w:rsidRPr="007F1F95">
        <w:rPr>
          <w:rFonts w:ascii="Arial" w:hAnsi="Arial" w:cs="Arial"/>
          <w:b/>
          <w:bCs/>
        </w:rPr>
        <w:t>/202</w:t>
      </w:r>
      <w:r w:rsidR="000D134C" w:rsidRPr="007F1F95">
        <w:rPr>
          <w:rFonts w:ascii="Arial" w:hAnsi="Arial" w:cs="Arial"/>
          <w:b/>
          <w:bCs/>
        </w:rPr>
        <w:t>5</w:t>
      </w:r>
    </w:p>
    <w:p w14:paraId="2728EDAE" w14:textId="6E12360B" w:rsidR="009B3DFB" w:rsidRPr="007F1F95" w:rsidRDefault="007F1F95" w:rsidP="00774F43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44179CB" wp14:editId="6CFD3EC0">
            <wp:simplePos x="0" y="0"/>
            <wp:positionH relativeFrom="margin">
              <wp:align>right</wp:align>
            </wp:positionH>
            <wp:positionV relativeFrom="paragraph">
              <wp:posOffset>67946</wp:posOffset>
            </wp:positionV>
            <wp:extent cx="1924050" cy="736686"/>
            <wp:effectExtent l="0" t="0" r="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7366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 w:rsidRPr="007F1F95">
        <w:rPr>
          <w:rFonts w:ascii="Arial" w:hAnsi="Arial" w:cs="Arial"/>
          <w:b/>
          <w:sz w:val="22"/>
          <w:szCs w:val="22"/>
          <w:lang w:val="pt-BR"/>
        </w:rPr>
        <w:t>GABINETE VEREADOR EMANUEL VENZO - PL</w:t>
      </w:r>
    </w:p>
    <w:p w14:paraId="6832ED2C" w14:textId="04027A15" w:rsidR="009B3DFB" w:rsidRPr="007F1F95" w:rsidRDefault="009B3DFB" w:rsidP="00774F43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04C19D56" w14:textId="483BD484" w:rsidR="009B3DFB" w:rsidRPr="007F1F95" w:rsidRDefault="009B3DFB" w:rsidP="00774F43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F1F95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7F1F95">
        <w:rPr>
          <w:rFonts w:ascii="Arial" w:hAnsi="Arial" w:cs="Arial"/>
          <w:noProof/>
          <w:sz w:val="22"/>
          <w:szCs w:val="22"/>
        </w:rPr>
        <w:t xml:space="preserve"> </w:t>
      </w:r>
    </w:p>
    <w:p w14:paraId="12BD9262" w14:textId="658ED57F" w:rsidR="009B3DFB" w:rsidRPr="007F1F95" w:rsidRDefault="009B3DFB" w:rsidP="00774F43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7F1F95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7F1F95">
        <w:rPr>
          <w:rFonts w:ascii="Arial" w:hAnsi="Arial" w:cs="Arial"/>
          <w:noProof/>
          <w:sz w:val="22"/>
          <w:szCs w:val="22"/>
        </w:rPr>
        <w:t xml:space="preserve"> </w:t>
      </w:r>
    </w:p>
    <w:p w14:paraId="0DA57E8A" w14:textId="77777777" w:rsidR="009B3DFB" w:rsidRPr="007F1F95" w:rsidRDefault="009B3DFB" w:rsidP="00774F43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F1F95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7F1F95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20F42BCF" w14:textId="77777777" w:rsidR="009B3DFB" w:rsidRPr="007F1F95" w:rsidRDefault="009B3DFB" w:rsidP="00774F43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7F1F95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5241561A" w14:textId="77777777" w:rsidR="009B3DFB" w:rsidRPr="007F1F95" w:rsidRDefault="009B3DFB" w:rsidP="00774F43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F90FC3D" w14:textId="77777777" w:rsidR="009B3DFB" w:rsidRPr="007F1F95" w:rsidRDefault="009B3DFB" w:rsidP="00774F43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F1F95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4D749D0B" w14:textId="4D9B6B9F" w:rsidR="007F1F95" w:rsidRPr="007F1F95" w:rsidRDefault="009B3DFB" w:rsidP="007F1F9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F1F95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7F1F95">
        <w:rPr>
          <w:rFonts w:ascii="Arial" w:hAnsi="Arial" w:cs="Arial"/>
          <w:color w:val="000000"/>
          <w:sz w:val="22"/>
          <w:szCs w:val="22"/>
          <w:lang w:val="pt-BR"/>
        </w:rPr>
        <w:tab/>
        <w:t xml:space="preserve">   O Vereador que a presente subscreve, na forma regimental, vem mui respeitosamente à presença de Vossa Excelência, </w:t>
      </w:r>
      <w:r w:rsidRPr="007F1F95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INDICAR</w:t>
      </w:r>
      <w:r w:rsidRPr="007F1F95">
        <w:rPr>
          <w:rFonts w:ascii="Arial" w:hAnsi="Arial" w:cs="Arial"/>
          <w:color w:val="000000"/>
          <w:sz w:val="22"/>
          <w:szCs w:val="22"/>
          <w:lang w:val="pt-BR"/>
        </w:rPr>
        <w:t>, ao Executivo Municipal, através de estudos do setor competente</w:t>
      </w:r>
      <w:r w:rsidR="007F1F95" w:rsidRPr="007F1F95">
        <w:rPr>
          <w:rFonts w:ascii="Arial" w:eastAsiaTheme="minorHAnsi" w:hAnsi="Arial" w:cs="Arial"/>
          <w:sz w:val="22"/>
          <w:szCs w:val="22"/>
          <w:lang w:val="pt-BR" w:eastAsia="en-US"/>
        </w:rPr>
        <w:t xml:space="preserve">, que </w:t>
      </w:r>
      <w:r w:rsidR="007F1F95" w:rsidRPr="007F1F95">
        <w:rPr>
          <w:rFonts w:ascii="Arial" w:hAnsi="Arial" w:cs="Arial"/>
          <w:color w:val="000000"/>
          <w:sz w:val="22"/>
          <w:szCs w:val="22"/>
          <w:lang w:val="pt-BR"/>
        </w:rPr>
        <w:t>sejam realizadas obras de manutenção na calçada que liga a ponte de São Miguel ao Bairro Alvorada, incluindo a reparação devida na sua estrutura. Além disso, faz-se necessária a possibilidade de pintura e a manutenção da própria ponte, garantindo sua conservação e segurança.</w:t>
      </w:r>
    </w:p>
    <w:p w14:paraId="0AE1D331" w14:textId="2F82F16D" w:rsidR="009B3DFB" w:rsidRPr="007F1F95" w:rsidRDefault="009B3DFB" w:rsidP="007F1F95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7F1F95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20F8F2CF" w14:textId="77777777" w:rsidR="007F1F95" w:rsidRPr="007F1F95" w:rsidRDefault="007F1F95" w:rsidP="007F1F9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F1F95">
        <w:rPr>
          <w:rFonts w:ascii="Arial" w:hAnsi="Arial" w:cs="Arial"/>
          <w:color w:val="000000"/>
          <w:sz w:val="24"/>
          <w:szCs w:val="24"/>
          <w:lang w:val="pt-BR"/>
        </w:rPr>
        <w:t>A calçada e a ponte são vias essenciais para a mobilidade dos moradores da região. No entanto, o desgaste estrutural tem causado dificuldades para pedestres e ciclistas, aumentando o risco de acidentes. A falta de pintura também compromete a visibilidade e a identificação da ponte, podendo afetar a segurança dos usuários, especialmente no período noturno.</w:t>
      </w:r>
    </w:p>
    <w:p w14:paraId="0987B569" w14:textId="77777777" w:rsidR="007F1F95" w:rsidRPr="007F1F95" w:rsidRDefault="007F1F95" w:rsidP="007F1F9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F1F95">
        <w:rPr>
          <w:rFonts w:ascii="Arial" w:hAnsi="Arial" w:cs="Arial"/>
          <w:color w:val="000000"/>
          <w:sz w:val="24"/>
          <w:szCs w:val="24"/>
          <w:lang w:val="pt-BR"/>
        </w:rPr>
        <w:t>Diante disso, reforçamos a necessidade urgente dessas melhorias, para proporcionar mais segurança, acessibilidade e qualidade de vida à população.</w:t>
      </w:r>
    </w:p>
    <w:p w14:paraId="3E3C162A" w14:textId="62D64732" w:rsidR="009B3DFB" w:rsidRPr="007F1F95" w:rsidRDefault="009B3DFB" w:rsidP="00774F43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 w:rsidRPr="007F1F95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E60211" w:rsidRPr="007F1F95">
        <w:rPr>
          <w:rFonts w:ascii="Arial" w:hAnsi="Arial" w:cs="Arial"/>
          <w:color w:val="000000"/>
          <w:sz w:val="24"/>
          <w:szCs w:val="24"/>
        </w:rPr>
        <w:t xml:space="preserve">06 </w:t>
      </w:r>
      <w:r w:rsidRPr="007F1F95">
        <w:rPr>
          <w:rFonts w:ascii="Arial" w:hAnsi="Arial" w:cs="Arial"/>
          <w:color w:val="000000"/>
          <w:sz w:val="24"/>
          <w:szCs w:val="24"/>
        </w:rPr>
        <w:t xml:space="preserve">de </w:t>
      </w:r>
      <w:r w:rsidR="00774F43" w:rsidRPr="007F1F95">
        <w:rPr>
          <w:rFonts w:ascii="Arial" w:hAnsi="Arial" w:cs="Arial"/>
          <w:color w:val="000000"/>
          <w:sz w:val="24"/>
          <w:szCs w:val="24"/>
        </w:rPr>
        <w:t>M</w:t>
      </w:r>
      <w:r w:rsidR="00E60211" w:rsidRPr="007F1F95">
        <w:rPr>
          <w:rFonts w:ascii="Arial" w:hAnsi="Arial" w:cs="Arial"/>
          <w:color w:val="000000"/>
          <w:sz w:val="24"/>
          <w:szCs w:val="24"/>
        </w:rPr>
        <w:t>arço</w:t>
      </w:r>
      <w:r w:rsidRPr="007F1F95">
        <w:rPr>
          <w:rFonts w:ascii="Arial" w:hAnsi="Arial" w:cs="Arial"/>
          <w:color w:val="000000"/>
          <w:sz w:val="24"/>
          <w:szCs w:val="24"/>
        </w:rPr>
        <w:t xml:space="preserve"> de 2025.</w:t>
      </w:r>
    </w:p>
    <w:p w14:paraId="310B5776" w14:textId="77777777" w:rsidR="009B3DFB" w:rsidRPr="007F1F95" w:rsidRDefault="009B3DFB" w:rsidP="00774F43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B2717B8" w14:textId="77777777" w:rsidR="009B3DFB" w:rsidRPr="007F1F95" w:rsidRDefault="009B3DFB" w:rsidP="00774F43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5C5BD1E" w14:textId="0A16C17F" w:rsidR="009B3DFB" w:rsidRPr="007F1F95" w:rsidRDefault="00C801BE" w:rsidP="00774F43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F1F95">
        <w:rPr>
          <w:rFonts w:ascii="Arial" w:hAnsi="Arial" w:cs="Arial"/>
          <w:b/>
          <w:color w:val="000000"/>
          <w:sz w:val="24"/>
          <w:szCs w:val="24"/>
          <w:lang w:val="pt-BR"/>
        </w:rPr>
        <w:t>EMANUEL VENZO</w:t>
      </w:r>
    </w:p>
    <w:p w14:paraId="4DF5087B" w14:textId="77777777" w:rsidR="009B3DFB" w:rsidRPr="007F1F95" w:rsidRDefault="009B3DFB" w:rsidP="00774F43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F1F95">
        <w:rPr>
          <w:rFonts w:ascii="Arial" w:hAnsi="Arial" w:cs="Arial"/>
          <w:b/>
          <w:color w:val="000000"/>
          <w:sz w:val="24"/>
          <w:szCs w:val="24"/>
          <w:lang w:val="pt-BR"/>
        </w:rPr>
        <w:t>VERADOR PROPONENTE</w:t>
      </w:r>
    </w:p>
    <w:p w14:paraId="43D6F352" w14:textId="4619A60A" w:rsidR="00D22642" w:rsidRPr="007F1F95" w:rsidRDefault="00D22642" w:rsidP="00774F43">
      <w:pPr>
        <w:spacing w:line="360" w:lineRule="auto"/>
        <w:rPr>
          <w:rFonts w:ascii="Arial" w:hAnsi="Arial" w:cs="Arial"/>
          <w:sz w:val="24"/>
          <w:szCs w:val="24"/>
        </w:rPr>
      </w:pPr>
    </w:p>
    <w:p w14:paraId="2BDF543A" w14:textId="18C8EA1B" w:rsidR="00E60211" w:rsidRDefault="007F1F95" w:rsidP="00774F4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5612C772" wp14:editId="10EABFB3">
            <wp:extent cx="2352675" cy="3752206"/>
            <wp:effectExtent l="0" t="0" r="0" b="127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572" cy="3767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9CA7F" w14:textId="643C14D1" w:rsidR="007F1F95" w:rsidRPr="007F1F95" w:rsidRDefault="007F1F95" w:rsidP="00774F4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FF772D6" wp14:editId="50002991">
            <wp:extent cx="2371725" cy="3823961"/>
            <wp:effectExtent l="0" t="0" r="0" b="571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4119" cy="3843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CD2C18" w14:textId="1B7B436C" w:rsidR="00774F43" w:rsidRPr="007F1F95" w:rsidRDefault="00774F43" w:rsidP="00774F43">
      <w:pPr>
        <w:tabs>
          <w:tab w:val="left" w:pos="851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7FE6960" w14:textId="0B83BD7C" w:rsidR="00E60211" w:rsidRPr="007F1F95" w:rsidRDefault="00E60211" w:rsidP="00774F43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E60211" w:rsidRPr="007F1F95" w:rsidSect="00E373E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D626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D626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584DA4FF" w:rsidR="00E373E8" w:rsidRDefault="00E6021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3376314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D626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D134C"/>
    <w:rsid w:val="001A424B"/>
    <w:rsid w:val="004364FB"/>
    <w:rsid w:val="00774F43"/>
    <w:rsid w:val="007F1F95"/>
    <w:rsid w:val="009326C8"/>
    <w:rsid w:val="009B3DFB"/>
    <w:rsid w:val="009D626F"/>
    <w:rsid w:val="00C801BE"/>
    <w:rsid w:val="00D22642"/>
    <w:rsid w:val="00E373E8"/>
    <w:rsid w:val="00E433E9"/>
    <w:rsid w:val="00E6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semiHidden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semiHidden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774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44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2025-03-06T12:37:00Z</cp:lastPrinted>
  <dcterms:created xsi:type="dcterms:W3CDTF">2025-03-06T12:49:00Z</dcterms:created>
  <dcterms:modified xsi:type="dcterms:W3CDTF">2025-04-04T19:41:00Z</dcterms:modified>
</cp:coreProperties>
</file>