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4F9" w:rsidRPr="0011665A" w:rsidRDefault="005C34F9" w:rsidP="00520754">
      <w:pPr>
        <w:spacing w:line="360" w:lineRule="auto"/>
        <w:ind w:left="567" w:right="566"/>
        <w:rPr>
          <w:rFonts w:ascii="Arial" w:hAnsi="Arial" w:cs="Arial"/>
          <w:b/>
          <w:color w:val="000000" w:themeColor="text1"/>
          <w:sz w:val="24"/>
          <w:szCs w:val="24"/>
        </w:rPr>
      </w:pPr>
      <w:r w:rsidRPr="00365D17">
        <w:rPr>
          <w:rFonts w:ascii="Arial" w:hAnsi="Arial" w:cs="Arial"/>
          <w:b/>
          <w:color w:val="000000" w:themeColor="text1"/>
          <w:sz w:val="24"/>
          <w:szCs w:val="24"/>
        </w:rPr>
        <w:t>PROJETO DE LEI LEGISLATIVO Nº 00</w:t>
      </w:r>
      <w:r w:rsidR="00174A76">
        <w:rPr>
          <w:rFonts w:ascii="Arial" w:hAnsi="Arial" w:cs="Arial"/>
          <w:b/>
          <w:color w:val="000000" w:themeColor="text1"/>
          <w:sz w:val="24"/>
          <w:szCs w:val="24"/>
        </w:rPr>
        <w:t>5</w:t>
      </w:r>
      <w:bookmarkStart w:id="0" w:name="_GoBack"/>
      <w:bookmarkEnd w:id="0"/>
      <w:r w:rsidR="002E7195" w:rsidRPr="00365D17">
        <w:rPr>
          <w:rFonts w:ascii="Arial" w:hAnsi="Arial" w:cs="Arial"/>
          <w:b/>
          <w:color w:val="000000" w:themeColor="text1"/>
          <w:sz w:val="24"/>
          <w:szCs w:val="24"/>
        </w:rPr>
        <w:t>/20</w:t>
      </w:r>
      <w:r w:rsidR="00250DCE" w:rsidRPr="00365D17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5610E1" w:rsidRPr="00365D17">
        <w:rPr>
          <w:rFonts w:ascii="Arial" w:hAnsi="Arial" w:cs="Arial"/>
          <w:b/>
          <w:color w:val="000000" w:themeColor="text1"/>
          <w:sz w:val="24"/>
          <w:szCs w:val="24"/>
        </w:rPr>
        <w:t>1</w:t>
      </w:r>
    </w:p>
    <w:p w:rsidR="005C34F9" w:rsidRPr="0011665A" w:rsidRDefault="002E7195" w:rsidP="00A07C81">
      <w:pPr>
        <w:spacing w:line="360" w:lineRule="auto"/>
        <w:ind w:left="567" w:right="56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11665A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365D17">
        <w:rPr>
          <w:rFonts w:ascii="Arial" w:hAnsi="Arial" w:cs="Arial"/>
          <w:b/>
          <w:color w:val="000000" w:themeColor="text1"/>
          <w:sz w:val="24"/>
          <w:szCs w:val="24"/>
        </w:rPr>
        <w:t>29</w:t>
      </w:r>
      <w:r w:rsidR="005C34F9" w:rsidRPr="0011665A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5610E1" w:rsidRPr="0011665A">
        <w:rPr>
          <w:rFonts w:ascii="Arial" w:hAnsi="Arial" w:cs="Arial"/>
          <w:b/>
          <w:color w:val="000000" w:themeColor="text1"/>
          <w:sz w:val="24"/>
          <w:szCs w:val="24"/>
        </w:rPr>
        <w:t>março de 2021</w:t>
      </w:r>
    </w:p>
    <w:p w:rsidR="005C34F9" w:rsidRPr="00520754" w:rsidRDefault="005C34F9" w:rsidP="00520754">
      <w:pPr>
        <w:pStyle w:val="Ttulo6"/>
        <w:spacing w:before="136" w:after="136"/>
        <w:ind w:left="2835" w:right="566"/>
        <w:jc w:val="both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520754">
        <w:rPr>
          <w:rFonts w:ascii="Arial" w:hAnsi="Arial" w:cs="Arial"/>
          <w:color w:val="000000" w:themeColor="text1"/>
          <w:sz w:val="22"/>
          <w:szCs w:val="22"/>
        </w:rPr>
        <w:t xml:space="preserve">AUTORES: </w:t>
      </w:r>
      <w:r w:rsidR="00DD1469" w:rsidRPr="00520754">
        <w:rPr>
          <w:rFonts w:ascii="Arial" w:hAnsi="Arial" w:cs="Arial"/>
          <w:color w:val="000000" w:themeColor="text1"/>
          <w:sz w:val="22"/>
          <w:szCs w:val="22"/>
        </w:rPr>
        <w:t>Cleomar Eterno de Cam</w:t>
      </w:r>
      <w:r w:rsidR="00133C79" w:rsidRPr="00520754">
        <w:rPr>
          <w:rFonts w:ascii="Arial" w:hAnsi="Arial" w:cs="Arial"/>
          <w:color w:val="000000" w:themeColor="text1"/>
          <w:sz w:val="22"/>
          <w:szCs w:val="22"/>
        </w:rPr>
        <w:t>p</w:t>
      </w:r>
      <w:r w:rsidR="00DD1469" w:rsidRPr="00520754">
        <w:rPr>
          <w:rFonts w:ascii="Arial" w:hAnsi="Arial" w:cs="Arial"/>
          <w:color w:val="000000" w:themeColor="text1"/>
          <w:sz w:val="22"/>
          <w:szCs w:val="22"/>
        </w:rPr>
        <w:t>os</w:t>
      </w:r>
      <w:r w:rsidR="003D61D7" w:rsidRPr="00520754">
        <w:rPr>
          <w:rFonts w:ascii="Arial" w:hAnsi="Arial" w:cs="Arial"/>
          <w:color w:val="000000" w:themeColor="text1"/>
          <w:sz w:val="22"/>
          <w:szCs w:val="22"/>
        </w:rPr>
        <w:t>, e Daise Martins</w:t>
      </w:r>
      <w:r w:rsidR="00A07C81" w:rsidRPr="00520754">
        <w:rPr>
          <w:rFonts w:ascii="Arial" w:hAnsi="Arial" w:cs="Arial"/>
          <w:color w:val="000000" w:themeColor="text1"/>
          <w:sz w:val="22"/>
          <w:szCs w:val="22"/>
        </w:rPr>
        <w:t xml:space="preserve"> de Souza</w:t>
      </w:r>
    </w:p>
    <w:p w:rsidR="005C34F9" w:rsidRPr="0011665A" w:rsidRDefault="005C34F9" w:rsidP="00A07C81">
      <w:pPr>
        <w:pStyle w:val="Ttulo3"/>
        <w:spacing w:before="0" w:after="0"/>
        <w:ind w:left="567" w:right="566" w:firstLine="2268"/>
        <w:jc w:val="both"/>
        <w:rPr>
          <w:rFonts w:cs="Arial"/>
          <w:color w:val="000000" w:themeColor="text1"/>
          <w:sz w:val="24"/>
          <w:szCs w:val="24"/>
        </w:rPr>
      </w:pPr>
    </w:p>
    <w:p w:rsidR="005C34F9" w:rsidRPr="0011665A" w:rsidRDefault="005C34F9" w:rsidP="00520754">
      <w:pPr>
        <w:autoSpaceDE w:val="0"/>
        <w:autoSpaceDN w:val="0"/>
        <w:adjustRightInd w:val="0"/>
        <w:spacing w:after="0" w:line="240" w:lineRule="auto"/>
        <w:ind w:left="2835" w:right="566"/>
        <w:jc w:val="both"/>
        <w:rPr>
          <w:rFonts w:ascii="Arial" w:hAnsi="Arial" w:cs="Arial"/>
          <w:color w:val="000000" w:themeColor="text1"/>
        </w:rPr>
      </w:pPr>
      <w:r w:rsidRPr="0011665A">
        <w:rPr>
          <w:rFonts w:ascii="Arial" w:hAnsi="Arial" w:cs="Arial"/>
          <w:b/>
          <w:color w:val="000000" w:themeColor="text1"/>
        </w:rPr>
        <w:t>SÚMULA:</w:t>
      </w:r>
      <w:r w:rsidR="00C80D91" w:rsidRPr="0011665A">
        <w:rPr>
          <w:rFonts w:ascii="Arial" w:hAnsi="Arial" w:cs="Arial"/>
          <w:b/>
          <w:color w:val="000000" w:themeColor="text1"/>
        </w:rPr>
        <w:t xml:space="preserve"> </w:t>
      </w:r>
      <w:r w:rsidR="005610E1" w:rsidRPr="0011665A">
        <w:rPr>
          <w:rFonts w:ascii="Arial" w:hAnsi="Arial" w:cs="Arial"/>
          <w:color w:val="000000" w:themeColor="text1"/>
        </w:rPr>
        <w:t>Estabelece as Igrejas, os templos religiosos de qualquer culto e as Comunidades Missionárias como atividade essencial no Município de Tapurah</w:t>
      </w:r>
      <w:r w:rsidR="00297EE7" w:rsidRPr="0011665A">
        <w:rPr>
          <w:rFonts w:ascii="Arial" w:hAnsi="Arial" w:cs="Arial"/>
          <w:color w:val="000000" w:themeColor="text1"/>
        </w:rPr>
        <w:t>.</w:t>
      </w:r>
    </w:p>
    <w:p w:rsidR="00AC150F" w:rsidRPr="0011665A" w:rsidRDefault="005610E1" w:rsidP="00520754">
      <w:pPr>
        <w:shd w:val="clear" w:color="auto" w:fill="FFFFFF"/>
        <w:spacing w:after="0" w:line="240" w:lineRule="auto"/>
        <w:ind w:left="2835" w:right="566" w:firstLine="1701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5610E1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AC150F" w:rsidRPr="0011665A" w:rsidRDefault="005610E1" w:rsidP="00A07C81">
      <w:pPr>
        <w:shd w:val="clear" w:color="auto" w:fill="FFFFFF"/>
        <w:spacing w:after="0" w:line="360" w:lineRule="auto"/>
        <w:ind w:left="567" w:right="566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5610E1">
        <w:rPr>
          <w:rFonts w:ascii="Arial" w:eastAsia="Times New Roman" w:hAnsi="Arial" w:cs="Arial"/>
          <w:b/>
          <w:color w:val="000000"/>
          <w:sz w:val="23"/>
          <w:szCs w:val="23"/>
        </w:rPr>
        <w:t>Art. 1º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="009F41A0" w:rsidRPr="0011665A">
        <w:rPr>
          <w:rFonts w:ascii="Arial" w:eastAsia="Times New Roman" w:hAnsi="Arial" w:cs="Arial"/>
          <w:color w:val="000000"/>
          <w:sz w:val="23"/>
          <w:szCs w:val="23"/>
        </w:rPr>
        <w:t xml:space="preserve">O munícipio de Tapurah 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>estabelece que as igrejas, os templos</w:t>
      </w:r>
      <w:r w:rsidR="009F41A0" w:rsidRPr="0011665A">
        <w:rPr>
          <w:rFonts w:ascii="Arial" w:eastAsia="Times New Roman" w:hAnsi="Arial" w:cs="Arial"/>
          <w:color w:val="000000"/>
          <w:sz w:val="23"/>
          <w:szCs w:val="23"/>
        </w:rPr>
        <w:t xml:space="preserve"> religiosos de qualquer culto,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="009F41A0" w:rsidRPr="0011665A">
        <w:rPr>
          <w:rFonts w:ascii="Arial" w:eastAsia="Times New Roman" w:hAnsi="Arial" w:cs="Arial"/>
          <w:color w:val="000000"/>
          <w:sz w:val="23"/>
          <w:szCs w:val="23"/>
        </w:rPr>
        <w:t xml:space="preserve">e 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>as Comunidades Missionárias sejam reconhecidas, nos termos da legislação vigente, como atividades essenciais</w:t>
      </w:r>
      <w:r w:rsidR="009F41A0" w:rsidRPr="0011665A">
        <w:rPr>
          <w:rFonts w:ascii="Arial" w:eastAsia="Times New Roman" w:hAnsi="Arial" w:cs="Arial"/>
          <w:color w:val="000000"/>
          <w:sz w:val="23"/>
          <w:szCs w:val="23"/>
        </w:rPr>
        <w:t xml:space="preserve"> a ser mantida mesmo em tempos de crises oriundas de moléstias contagiosas ou catástrofes naturais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>, para</w:t>
      </w:r>
      <w:r w:rsidR="000E2141" w:rsidRPr="0011665A">
        <w:rPr>
          <w:rFonts w:ascii="Arial" w:eastAsia="Times New Roman" w:hAnsi="Arial" w:cs="Arial"/>
          <w:color w:val="000000"/>
          <w:sz w:val="23"/>
          <w:szCs w:val="23"/>
        </w:rPr>
        <w:t xml:space="preserve"> efeitos de políticas públicas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>, sendo vedada a determinação de fechamento total de tais locais.</w:t>
      </w:r>
    </w:p>
    <w:p w:rsidR="00AC150F" w:rsidRPr="0011665A" w:rsidRDefault="000E2141" w:rsidP="00A07C81">
      <w:pPr>
        <w:shd w:val="clear" w:color="auto" w:fill="FFFFFF"/>
        <w:spacing w:after="0" w:line="360" w:lineRule="auto"/>
        <w:ind w:left="567" w:right="566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1665A">
        <w:rPr>
          <w:rFonts w:ascii="Arial" w:eastAsia="Times New Roman" w:hAnsi="Arial" w:cs="Arial"/>
          <w:b/>
          <w:color w:val="000000"/>
          <w:sz w:val="23"/>
          <w:szCs w:val="23"/>
        </w:rPr>
        <w:t xml:space="preserve">§1°. </w:t>
      </w:r>
      <w:r w:rsidR="005610E1" w:rsidRPr="005610E1">
        <w:rPr>
          <w:rFonts w:ascii="Arial" w:eastAsia="Times New Roman" w:hAnsi="Arial" w:cs="Arial"/>
          <w:color w:val="000000"/>
          <w:sz w:val="23"/>
          <w:szCs w:val="23"/>
        </w:rPr>
        <w:t xml:space="preserve"> Poderá ser realizada a limitação do número de pessoas presentes em tais locais, de acordo com a gravidade da situação e desde que por decisão devidamente fundamentada da autoridade competente, devendo ser mantida a possibilidade de atendimento presencial em tais locais.</w:t>
      </w:r>
    </w:p>
    <w:p w:rsidR="000E2141" w:rsidRPr="0011665A" w:rsidRDefault="000E2141" w:rsidP="00A07C81">
      <w:pPr>
        <w:shd w:val="clear" w:color="auto" w:fill="FFFFFF"/>
        <w:spacing w:after="0" w:line="360" w:lineRule="auto"/>
        <w:ind w:left="567" w:right="566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1665A">
        <w:rPr>
          <w:rFonts w:ascii="Arial" w:eastAsia="Times New Roman" w:hAnsi="Arial" w:cs="Arial"/>
          <w:b/>
          <w:color w:val="000000"/>
          <w:sz w:val="23"/>
          <w:szCs w:val="23"/>
        </w:rPr>
        <w:t>§2°.</w:t>
      </w:r>
      <w:r w:rsidRPr="0011665A">
        <w:rPr>
          <w:rFonts w:ascii="Arial" w:eastAsia="Times New Roman" w:hAnsi="Arial" w:cs="Arial"/>
          <w:color w:val="000000"/>
          <w:sz w:val="23"/>
          <w:szCs w:val="23"/>
        </w:rPr>
        <w:t xml:space="preserve"> Havendo a autorização para abertura dos templos para realização das atividades religiosas, faz-se imprescindível a adoção das medidas de biossegurança recomendadas pela Organização Mundial da Saúde, as quais deverão contidas nos Decretos expedidos pelo Poder Executivo Federal, Estadual ou Municipal.</w:t>
      </w:r>
    </w:p>
    <w:p w:rsidR="00AC150F" w:rsidRPr="0011665A" w:rsidRDefault="005610E1" w:rsidP="00A07C81">
      <w:pPr>
        <w:shd w:val="clear" w:color="auto" w:fill="FFFFFF"/>
        <w:spacing w:after="0" w:line="360" w:lineRule="auto"/>
        <w:ind w:left="567" w:right="566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5610E1">
        <w:rPr>
          <w:rFonts w:ascii="Arial" w:eastAsia="Times New Roman" w:hAnsi="Arial" w:cs="Arial"/>
          <w:b/>
          <w:color w:val="000000"/>
          <w:sz w:val="23"/>
          <w:szCs w:val="23"/>
        </w:rPr>
        <w:t>Art. 2º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 xml:space="preserve"> O Poder Executivo </w:t>
      </w:r>
      <w:r w:rsidR="000E2141" w:rsidRPr="0011665A">
        <w:rPr>
          <w:rFonts w:ascii="Arial" w:eastAsia="Times New Roman" w:hAnsi="Arial" w:cs="Arial"/>
          <w:color w:val="000000"/>
          <w:sz w:val="23"/>
          <w:szCs w:val="23"/>
        </w:rPr>
        <w:t>poderá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 xml:space="preserve"> regulamentar esta Lei no que lhe couber.</w:t>
      </w:r>
    </w:p>
    <w:p w:rsidR="005610E1" w:rsidRPr="005610E1" w:rsidRDefault="005610E1" w:rsidP="00A07C81">
      <w:pPr>
        <w:shd w:val="clear" w:color="auto" w:fill="FFFFFF"/>
        <w:spacing w:after="0" w:line="360" w:lineRule="auto"/>
        <w:ind w:left="567" w:right="566" w:firstLine="1701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5610E1">
        <w:rPr>
          <w:rFonts w:ascii="Arial" w:eastAsia="Times New Roman" w:hAnsi="Arial" w:cs="Arial"/>
          <w:b/>
          <w:color w:val="000000"/>
          <w:sz w:val="23"/>
          <w:szCs w:val="23"/>
        </w:rPr>
        <w:t>Art. 3º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> Esta Lei entra em vigor na data de sua publicação</w:t>
      </w:r>
      <w:r w:rsidR="000E2141" w:rsidRPr="0011665A">
        <w:rPr>
          <w:rFonts w:ascii="Arial" w:eastAsia="Times New Roman" w:hAnsi="Arial" w:cs="Arial"/>
          <w:color w:val="000000"/>
          <w:sz w:val="23"/>
          <w:szCs w:val="23"/>
        </w:rPr>
        <w:t>, revogado as disposições em contrário</w:t>
      </w:r>
      <w:r w:rsidRPr="005610E1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5610E1" w:rsidRPr="0011665A" w:rsidRDefault="005610E1" w:rsidP="00A07C81">
      <w:pPr>
        <w:spacing w:after="0" w:line="360" w:lineRule="auto"/>
        <w:ind w:left="567" w:right="566" w:firstLine="1701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610E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11665A">
        <w:rPr>
          <w:rFonts w:ascii="Arial" w:hAnsi="Arial" w:cs="Arial"/>
          <w:color w:val="000000" w:themeColor="text1"/>
          <w:sz w:val="23"/>
          <w:szCs w:val="23"/>
        </w:rPr>
        <w:t xml:space="preserve">Câmara Municipal de Tapurah, Estado de Mato Grosso, aos </w:t>
      </w:r>
      <w:r w:rsidR="000E2141" w:rsidRPr="0011665A">
        <w:rPr>
          <w:rFonts w:ascii="Arial" w:hAnsi="Arial" w:cs="Arial"/>
          <w:color w:val="000000" w:themeColor="text1"/>
          <w:sz w:val="23"/>
          <w:szCs w:val="23"/>
        </w:rPr>
        <w:t xml:space="preserve">29 </w:t>
      </w:r>
      <w:r w:rsidRPr="0011665A">
        <w:rPr>
          <w:rFonts w:ascii="Arial" w:hAnsi="Arial" w:cs="Arial"/>
          <w:color w:val="000000" w:themeColor="text1"/>
          <w:sz w:val="23"/>
          <w:szCs w:val="23"/>
        </w:rPr>
        <w:t xml:space="preserve">dias do mês de </w:t>
      </w:r>
      <w:r w:rsidR="000E2141" w:rsidRPr="0011665A">
        <w:rPr>
          <w:rFonts w:ascii="Arial" w:hAnsi="Arial" w:cs="Arial"/>
          <w:color w:val="000000" w:themeColor="text1"/>
          <w:sz w:val="23"/>
          <w:szCs w:val="23"/>
        </w:rPr>
        <w:t>março</w:t>
      </w:r>
      <w:r w:rsidRPr="0011665A">
        <w:rPr>
          <w:rFonts w:ascii="Arial" w:hAnsi="Arial" w:cs="Arial"/>
          <w:color w:val="000000" w:themeColor="text1"/>
          <w:sz w:val="23"/>
          <w:szCs w:val="23"/>
        </w:rPr>
        <w:t xml:space="preserve"> de 2021.</w:t>
      </w:r>
    </w:p>
    <w:p w:rsidR="005610E1" w:rsidRDefault="005610E1" w:rsidP="00A07C81">
      <w:pPr>
        <w:shd w:val="clear" w:color="auto" w:fill="FFFFFF"/>
        <w:spacing w:after="0" w:line="240" w:lineRule="auto"/>
        <w:ind w:left="567" w:right="566"/>
        <w:jc w:val="center"/>
        <w:rPr>
          <w:rFonts w:ascii="Arial" w:eastAsia="Times New Roman" w:hAnsi="Arial" w:cs="Arial"/>
          <w:bCs/>
          <w:color w:val="000000"/>
          <w:sz w:val="21"/>
          <w:szCs w:val="21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11665A" w:rsidTr="0011665A">
        <w:tc>
          <w:tcPr>
            <w:tcW w:w="4956" w:type="dxa"/>
          </w:tcPr>
          <w:p w:rsidR="0011665A" w:rsidRPr="0011665A" w:rsidRDefault="0011665A" w:rsidP="00A07C81">
            <w:pPr>
              <w:shd w:val="clear" w:color="auto" w:fill="FFFFFF"/>
              <w:ind w:left="567" w:right="566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</w:rPr>
            </w:pPr>
            <w:r w:rsidRPr="0011665A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</w:rPr>
              <w:t>Cleomar Eterno de Campos</w:t>
            </w:r>
          </w:p>
        </w:tc>
        <w:tc>
          <w:tcPr>
            <w:tcW w:w="4956" w:type="dxa"/>
          </w:tcPr>
          <w:p w:rsidR="0011665A" w:rsidRPr="0011665A" w:rsidRDefault="0011665A" w:rsidP="00A07C81">
            <w:pPr>
              <w:ind w:left="567" w:right="566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11665A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Daise Martins de Souza</w:t>
            </w:r>
          </w:p>
        </w:tc>
      </w:tr>
      <w:tr w:rsidR="0011665A" w:rsidTr="0011665A">
        <w:tc>
          <w:tcPr>
            <w:tcW w:w="4956" w:type="dxa"/>
          </w:tcPr>
          <w:p w:rsidR="0011665A" w:rsidRDefault="0011665A" w:rsidP="00A07C81">
            <w:pPr>
              <w:ind w:left="567" w:right="566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  <w:r w:rsidRPr="0011665A">
              <w:rPr>
                <w:rFonts w:ascii="Arial" w:eastAsia="Times New Roman" w:hAnsi="Arial" w:cs="Arial"/>
                <w:bCs/>
                <w:color w:val="000000"/>
                <w:sz w:val="23"/>
                <w:szCs w:val="23"/>
              </w:rPr>
              <w:lastRenderedPageBreak/>
              <w:t>Vereador - DEM</w:t>
            </w:r>
            <w:r w:rsidRPr="005610E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4956" w:type="dxa"/>
          </w:tcPr>
          <w:p w:rsidR="0011665A" w:rsidRDefault="0011665A" w:rsidP="00A07C81">
            <w:pPr>
              <w:ind w:left="567" w:right="566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Vereadora - PSC</w:t>
            </w:r>
          </w:p>
        </w:tc>
      </w:tr>
      <w:tr w:rsidR="0011665A" w:rsidTr="0011665A">
        <w:tc>
          <w:tcPr>
            <w:tcW w:w="4956" w:type="dxa"/>
          </w:tcPr>
          <w:p w:rsidR="0011665A" w:rsidRDefault="0011665A" w:rsidP="00A07C81">
            <w:pPr>
              <w:ind w:left="567" w:right="566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  <w:tc>
          <w:tcPr>
            <w:tcW w:w="4956" w:type="dxa"/>
          </w:tcPr>
          <w:p w:rsidR="0011665A" w:rsidRDefault="0011665A" w:rsidP="00A07C81">
            <w:pPr>
              <w:ind w:left="567" w:right="566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</w:tr>
      <w:tr w:rsidR="0011665A" w:rsidTr="0011665A">
        <w:tc>
          <w:tcPr>
            <w:tcW w:w="4956" w:type="dxa"/>
          </w:tcPr>
          <w:p w:rsidR="0011665A" w:rsidRDefault="0011665A" w:rsidP="00A07C81">
            <w:pPr>
              <w:ind w:left="567" w:right="566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  <w:tc>
          <w:tcPr>
            <w:tcW w:w="4956" w:type="dxa"/>
          </w:tcPr>
          <w:p w:rsidR="0011665A" w:rsidRDefault="0011665A" w:rsidP="00A07C81">
            <w:pPr>
              <w:ind w:left="567" w:right="566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</w:tr>
    </w:tbl>
    <w:p w:rsidR="00AC150F" w:rsidRPr="0011665A" w:rsidRDefault="00AC150F" w:rsidP="00A07C81">
      <w:pPr>
        <w:tabs>
          <w:tab w:val="left" w:pos="8789"/>
        </w:tabs>
        <w:autoSpaceDE w:val="0"/>
        <w:autoSpaceDN w:val="0"/>
        <w:adjustRightInd w:val="0"/>
        <w:spacing w:after="120" w:line="240" w:lineRule="auto"/>
        <w:ind w:left="426" w:right="708"/>
        <w:jc w:val="both"/>
        <w:rPr>
          <w:rFonts w:ascii="Arial" w:hAnsi="Arial" w:cs="Arial"/>
          <w:color w:val="000000" w:themeColor="text1"/>
        </w:rPr>
      </w:pPr>
      <w:r w:rsidRPr="0011665A">
        <w:rPr>
          <w:rFonts w:ascii="Arial" w:hAnsi="Arial" w:cs="Arial"/>
          <w:b/>
          <w:bCs/>
          <w:iCs/>
          <w:color w:val="000000" w:themeColor="text1"/>
        </w:rPr>
        <w:t xml:space="preserve">MENSAGEM AO PROJETO DE LEI </w:t>
      </w:r>
      <w:r w:rsidR="00553CF6">
        <w:rPr>
          <w:rFonts w:ascii="Arial" w:hAnsi="Arial" w:cs="Arial"/>
          <w:b/>
          <w:bCs/>
          <w:iCs/>
          <w:color w:val="000000" w:themeColor="text1"/>
        </w:rPr>
        <w:t>LEGISLATIVO n° 004</w:t>
      </w:r>
      <w:r w:rsidRPr="0011665A">
        <w:rPr>
          <w:rFonts w:ascii="Arial" w:hAnsi="Arial" w:cs="Arial"/>
          <w:b/>
          <w:bCs/>
          <w:iCs/>
          <w:color w:val="000000" w:themeColor="text1"/>
        </w:rPr>
        <w:t xml:space="preserve">/2021 </w:t>
      </w:r>
      <w:r w:rsidRPr="0011665A">
        <w:rPr>
          <w:rFonts w:ascii="Arial" w:hAnsi="Arial" w:cs="Arial"/>
          <w:color w:val="000000" w:themeColor="text1"/>
        </w:rPr>
        <w:t>Estabelece as Igrejas, os templos religiosos de qualquer culto e as Comunidades Missionárias como atividade essencial no Município de Tapurah.</w:t>
      </w:r>
    </w:p>
    <w:p w:rsidR="00AC150F" w:rsidRPr="0011665A" w:rsidRDefault="00AC150F" w:rsidP="00A07C81">
      <w:pPr>
        <w:tabs>
          <w:tab w:val="left" w:pos="8789"/>
        </w:tabs>
        <w:spacing w:after="120" w:line="240" w:lineRule="auto"/>
        <w:ind w:left="426" w:right="708"/>
        <w:jc w:val="center"/>
        <w:rPr>
          <w:rFonts w:ascii="Arial" w:hAnsi="Arial" w:cs="Arial"/>
          <w:b/>
          <w:i/>
          <w:color w:val="000000" w:themeColor="text1"/>
          <w:u w:val="single"/>
        </w:rPr>
      </w:pPr>
      <w:r w:rsidRPr="0011665A">
        <w:rPr>
          <w:rFonts w:ascii="Arial" w:hAnsi="Arial" w:cs="Arial"/>
          <w:b/>
          <w:i/>
          <w:color w:val="000000" w:themeColor="text1"/>
          <w:u w:val="single"/>
        </w:rPr>
        <w:t>JUSTIFICATIVA</w:t>
      </w:r>
    </w:p>
    <w:p w:rsidR="000E2141" w:rsidRPr="0011665A" w:rsidRDefault="000E214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0E2141" w:rsidRPr="0011665A" w:rsidRDefault="000E214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color w:val="000000"/>
        </w:rPr>
        <w:t xml:space="preserve">O presente projeto de lei estabelece que as igrejas e os templos de qualquer culto como atividade essencial em período de calamidade pública no Município de </w:t>
      </w:r>
      <w:proofErr w:type="gramStart"/>
      <w:r w:rsidRPr="0011665A">
        <w:rPr>
          <w:rFonts w:ascii="Arial" w:eastAsia="Times New Roman" w:hAnsi="Arial" w:cs="Arial"/>
          <w:color w:val="000000"/>
        </w:rPr>
        <w:t>Tapurah-MT</w:t>
      </w:r>
      <w:proofErr w:type="gramEnd"/>
      <w:r w:rsidRPr="0011665A">
        <w:rPr>
          <w:rFonts w:ascii="Arial" w:eastAsia="Times New Roman" w:hAnsi="Arial" w:cs="Arial"/>
          <w:color w:val="000000"/>
        </w:rPr>
        <w:t xml:space="preserve"> e da outras providências</w:t>
      </w:r>
      <w:r w:rsidR="002923EA" w:rsidRPr="0011665A">
        <w:rPr>
          <w:rFonts w:ascii="Arial" w:eastAsia="Times New Roman" w:hAnsi="Arial" w:cs="Arial"/>
          <w:color w:val="000000"/>
        </w:rPr>
        <w:t>.</w:t>
      </w:r>
    </w:p>
    <w:p w:rsidR="009949E4" w:rsidRPr="0011665A" w:rsidRDefault="009949E4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5610E1">
        <w:rPr>
          <w:rFonts w:ascii="Arial" w:eastAsia="Times New Roman" w:hAnsi="Arial" w:cs="Arial"/>
          <w:color w:val="000000"/>
        </w:rPr>
        <w:t>O art. 5º da Constituição Federal, em seu inciso IV</w:t>
      </w:r>
      <w:r w:rsidRPr="0011665A">
        <w:rPr>
          <w:rFonts w:ascii="Arial" w:eastAsia="Times New Roman" w:hAnsi="Arial" w:cs="Arial"/>
          <w:color w:val="000000"/>
        </w:rPr>
        <w:t xml:space="preserve"> estabelece o seguinte quanto a livre liberdade de religião:</w:t>
      </w:r>
    </w:p>
    <w:p w:rsidR="009949E4" w:rsidRPr="005610E1" w:rsidRDefault="009949E4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9949E4" w:rsidRPr="0011665A" w:rsidRDefault="009949E4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5610E1">
        <w:rPr>
          <w:rFonts w:ascii="Arial" w:eastAsia="Times New Roman" w:hAnsi="Arial" w:cs="Arial"/>
          <w:b/>
          <w:color w:val="000000"/>
          <w:sz w:val="20"/>
          <w:szCs w:val="20"/>
        </w:rPr>
        <w:t>Art. 5º</w:t>
      </w:r>
      <w:r w:rsidRPr="0011665A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5610E1">
        <w:rPr>
          <w:rFonts w:ascii="Arial" w:eastAsia="Times New Roman" w:hAnsi="Arial" w:cs="Arial"/>
          <w:color w:val="000000"/>
          <w:sz w:val="20"/>
          <w:szCs w:val="20"/>
        </w:rPr>
        <w:t xml:space="preserve"> Todos são iguais perante a lei, sem distinção de qualquer natureza, garantindo-se aos brasileiros e aos estrangeiros residentes no País a inviolabilidade do direito à vida, à liberdade, à igualdade, à s</w:t>
      </w:r>
      <w:r w:rsidRPr="0011665A">
        <w:rPr>
          <w:rFonts w:ascii="Arial" w:eastAsia="Times New Roman" w:hAnsi="Arial" w:cs="Arial"/>
          <w:color w:val="000000"/>
          <w:sz w:val="20"/>
          <w:szCs w:val="20"/>
        </w:rPr>
        <w:t xml:space="preserve">egurança e à propriedade </w:t>
      </w:r>
    </w:p>
    <w:p w:rsidR="009949E4" w:rsidRPr="0011665A" w:rsidRDefault="009949E4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9949E4" w:rsidRPr="0011665A" w:rsidRDefault="009949E4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11665A">
        <w:rPr>
          <w:rFonts w:ascii="Arial" w:eastAsia="Times New Roman" w:hAnsi="Arial" w:cs="Arial"/>
          <w:color w:val="000000"/>
          <w:sz w:val="20"/>
          <w:szCs w:val="20"/>
        </w:rPr>
        <w:t>(...)</w:t>
      </w:r>
    </w:p>
    <w:p w:rsidR="009949E4" w:rsidRPr="005610E1" w:rsidRDefault="009949E4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5610E1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5610E1">
        <w:rPr>
          <w:rFonts w:ascii="Arial" w:eastAsia="Times New Roman" w:hAnsi="Arial" w:cs="Arial"/>
          <w:b/>
          <w:color w:val="000000"/>
          <w:sz w:val="20"/>
          <w:szCs w:val="20"/>
        </w:rPr>
        <w:t>VI –</w:t>
      </w:r>
      <w:r w:rsidRPr="005610E1">
        <w:rPr>
          <w:rFonts w:ascii="Arial" w:eastAsia="Times New Roman" w:hAnsi="Arial" w:cs="Arial"/>
          <w:color w:val="000000"/>
          <w:sz w:val="20"/>
          <w:szCs w:val="20"/>
        </w:rPr>
        <w:t xml:space="preserve"> é inviolável a liberdade de consciência e de crença, sendo assegurado o livre exercício dos cultos religiosos e garantida, na forma da lei, a proteção aos locais de culto e as suas liturgias.</w:t>
      </w:r>
    </w:p>
    <w:p w:rsidR="009949E4" w:rsidRPr="0011665A" w:rsidRDefault="009949E4" w:rsidP="00A07C81">
      <w:pPr>
        <w:shd w:val="clear" w:color="auto" w:fill="FFFFFF"/>
        <w:tabs>
          <w:tab w:val="left" w:pos="8789"/>
        </w:tabs>
        <w:spacing w:after="0" w:line="240" w:lineRule="auto"/>
        <w:ind w:left="426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9949E4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21" o:spid="_x0000_i1026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9949E4" w:rsidRPr="005610E1">
        <w:rPr>
          <w:rFonts w:ascii="Arial" w:eastAsia="Times New Roman" w:hAnsi="Arial" w:cs="Arial"/>
          <w:color w:val="000000"/>
        </w:rPr>
        <w:t>Sendo assim, o próprio texto constitucional já prevê o direito fundamental à liberdade, ou seja, qualquer pessoa é livre para adentrar em templos religiosos, bem como existe proteção aos locais de culto.</w:t>
      </w:r>
    </w:p>
    <w:p w:rsidR="009949E4" w:rsidRPr="0011665A" w:rsidRDefault="009949E4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noProof/>
          <w:color w:val="000000"/>
        </w:rPr>
        <w:drawing>
          <wp:inline distT="0" distB="0" distL="0" distR="0" wp14:anchorId="27824572" wp14:editId="4BAEDC36">
            <wp:extent cx="9525" cy="9525"/>
            <wp:effectExtent l="0" t="0" r="0" b="0"/>
            <wp:docPr id="20" name="Imagem 20" descr="https://www.camara-sm.rs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camara-sm.rs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10E1">
        <w:rPr>
          <w:rFonts w:ascii="Arial" w:eastAsia="Times New Roman" w:hAnsi="Arial" w:cs="Arial"/>
          <w:color w:val="000000"/>
        </w:rPr>
        <w:t xml:space="preserve">Durante o período de pandemia que o mundo todo vem enfrentando, muitos acabaram se isolando, e o quadro de depressão se alastrou. São muitas as pessoas que se encontram deprimidas em suas casas, ainda mais com um turbilhão de notícias negativas a respeito do </w:t>
      </w:r>
      <w:proofErr w:type="spellStart"/>
      <w:r w:rsidRPr="005610E1">
        <w:rPr>
          <w:rFonts w:ascii="Arial" w:eastAsia="Times New Roman" w:hAnsi="Arial" w:cs="Arial"/>
          <w:color w:val="000000"/>
        </w:rPr>
        <w:t>Coronavírus</w:t>
      </w:r>
      <w:proofErr w:type="spellEnd"/>
      <w:r w:rsidRPr="005610E1">
        <w:rPr>
          <w:rFonts w:ascii="Arial" w:eastAsia="Times New Roman" w:hAnsi="Arial" w:cs="Arial"/>
          <w:color w:val="000000"/>
        </w:rPr>
        <w:t>. A comunidade está com medo e, consequentemente, apresentando crises de ansiedade, e acabam buscando auxílio e alento através do trabalho espiritual que é feito pela igreja.</w:t>
      </w:r>
    </w:p>
    <w:p w:rsidR="005610E1" w:rsidRPr="0011665A" w:rsidRDefault="000E214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color w:val="000000"/>
        </w:rPr>
        <w:t>As Igrejas e templos</w:t>
      </w:r>
      <w:proofErr w:type="gramStart"/>
      <w:r w:rsidRPr="0011665A">
        <w:rPr>
          <w:rFonts w:ascii="Arial" w:eastAsia="Times New Roman" w:hAnsi="Arial" w:cs="Arial"/>
          <w:color w:val="000000"/>
        </w:rPr>
        <w:t xml:space="preserve"> </w:t>
      </w:r>
      <w:r w:rsidR="005610E1" w:rsidRPr="005610E1">
        <w:rPr>
          <w:rFonts w:ascii="Arial" w:eastAsia="Times New Roman" w:hAnsi="Arial" w:cs="Arial"/>
          <w:color w:val="000000"/>
        </w:rPr>
        <w:t> </w:t>
      </w:r>
      <w:proofErr w:type="gramEnd"/>
      <w:r w:rsidR="00BD1447" w:rsidRPr="0011665A">
        <w:rPr>
          <w:rFonts w:ascii="Arial" w:eastAsia="Times New Roman" w:hAnsi="Arial" w:cs="Arial"/>
          <w:color w:val="000000"/>
        </w:rPr>
        <w:t xml:space="preserve">atuam como ponto de apoio fundamenta às necessidades da população, não é raro que em momentos de emergência e calamidade pública, o próprio poder público busque uma atuação em </w:t>
      </w:r>
      <w:r w:rsidR="009949E4" w:rsidRPr="0011665A">
        <w:rPr>
          <w:rFonts w:ascii="Arial" w:eastAsia="Times New Roman" w:hAnsi="Arial" w:cs="Arial"/>
          <w:color w:val="000000"/>
        </w:rPr>
        <w:t>par</w:t>
      </w:r>
      <w:r w:rsidR="00BD1447" w:rsidRPr="0011665A">
        <w:rPr>
          <w:rFonts w:ascii="Arial" w:eastAsia="Times New Roman" w:hAnsi="Arial" w:cs="Arial"/>
          <w:color w:val="000000"/>
        </w:rPr>
        <w:t>ceira com as instituições.</w:t>
      </w:r>
    </w:p>
    <w:p w:rsidR="009949E4" w:rsidRPr="0011665A" w:rsidRDefault="009949E4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color w:val="000000"/>
        </w:rPr>
        <w:t xml:space="preserve">No atual cenário de pandemia do </w:t>
      </w:r>
      <w:proofErr w:type="spellStart"/>
      <w:r w:rsidRPr="0011665A">
        <w:rPr>
          <w:rFonts w:ascii="Arial" w:eastAsia="Times New Roman" w:hAnsi="Arial" w:cs="Arial"/>
          <w:color w:val="000000"/>
        </w:rPr>
        <w:t>Coronavirus</w:t>
      </w:r>
      <w:proofErr w:type="spellEnd"/>
      <w:r w:rsidRPr="0011665A">
        <w:rPr>
          <w:rFonts w:ascii="Arial" w:eastAsia="Times New Roman" w:hAnsi="Arial" w:cs="Arial"/>
          <w:color w:val="000000"/>
        </w:rPr>
        <w:t xml:space="preserve"> (COVID-19), as igrejas e templos n]ao só tem desempenhado sua principal função de apoio espiritual às pessoas, como também tem promovido significativas ações de arrecadação de alimentos e materiais de higiene para doação aos mais necessitados, cumprindo relevante atividade de interesse coletivo.</w:t>
      </w:r>
    </w:p>
    <w:p w:rsidR="009949E4" w:rsidRPr="0011665A" w:rsidRDefault="009949E4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color w:val="000000"/>
        </w:rPr>
        <w:t xml:space="preserve">É importante observar que as medidas de biossegurança que foram implementadas em 2020 estão sendo devidamente cumpridas e o risco de disseminação nestes locais é menor por não haver necessidade de retirar a máscara em nenhum momento, por conta da característica ordeira e organizada de tais espaços, e pelo </w:t>
      </w:r>
      <w:r w:rsidRPr="0011665A">
        <w:rPr>
          <w:rFonts w:ascii="Arial" w:eastAsia="Times New Roman" w:hAnsi="Arial" w:cs="Arial"/>
          <w:color w:val="000000"/>
        </w:rPr>
        <w:lastRenderedPageBreak/>
        <w:t>consolo espiritual encontrado neste momento que tantos estão de luto, com familiares ou amigos convalescentes e com medo.</w:t>
      </w:r>
    </w:p>
    <w:p w:rsidR="00A07C81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19" o:spid="_x0000_i1027" type="#_x0000_t75" alt="https://www.camara-sm.rs.gov.br/images/spacer.gif" style="width:.75pt;height:.75pt;visibility:visible;mso-wrap-style:square" o:bullet="t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O trabalho das igrejas e templos deve ser considerado essencial porque presta um serviço de apoio espiritual a toda pessoa que esteja aflita, doente, ou necessitando de quaisquer outros auxílios. No momento em que alguém adentra o templo pedindo socorro, sempre encontra um pastor/padre/espiritualista disponível para ouvi-la e acalmá-la, ministrando uma palavra de fé.</w:t>
      </w:r>
    </w:p>
    <w:p w:rsidR="009949E4" w:rsidRPr="0011665A" w:rsidRDefault="005610E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5610E1">
        <w:rPr>
          <w:rFonts w:ascii="Arial" w:eastAsia="Times New Roman" w:hAnsi="Arial" w:cs="Arial"/>
          <w:color w:val="000000"/>
        </w:rPr>
        <w:t>A fim de exemplificar, as igrejas realizam o trabalho com os jovens, que chegam até o templo com depressão e, por isso, alguns acabam se automutilando com o objetivo de aliviar a dor que sentem na alma, no seu interior.</w:t>
      </w:r>
    </w:p>
    <w:p w:rsidR="00A07C81" w:rsidRDefault="005610E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5610E1">
        <w:rPr>
          <w:rFonts w:ascii="Arial" w:eastAsia="Times New Roman" w:hAnsi="Arial" w:cs="Arial"/>
          <w:color w:val="000000"/>
        </w:rPr>
        <w:t>Na maioria dos casos, as pessoas que chegam até a igreja pedindo socorro possuem depressão, uma doença que acomete até 18,4% da população mundial; e estes números estão em crescimento. Pessoas deprimidas possuem maior risco de cometer suicídio. Geralmente, quando a pessoa tem pensamentos suicidas, a última saída que ela busca é a igreja.</w:t>
      </w:r>
    </w:p>
    <w:p w:rsidR="0011665A" w:rsidRPr="00A07C81" w:rsidRDefault="005610E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A07C81">
        <w:rPr>
          <w:rFonts w:ascii="Arial" w:eastAsia="Times New Roman" w:hAnsi="Arial" w:cs="Arial"/>
          <w:color w:val="000000"/>
        </w:rPr>
        <w:t>As igrejas atendem pessoas doentes, que necessitam de uma palavra de fé para que gerem o seu milagre e, por fim, sejam curadas. Os voluntários reúnem-se para orar em favor dos pacientes e profissionais de saúde que trabalham na linha de frente contra a Covid-19.</w:t>
      </w:r>
      <w:r w:rsidRPr="0011665A">
        <w:rPr>
          <w:rFonts w:eastAsia="Times New Roman"/>
          <w:noProof/>
        </w:rPr>
        <w:drawing>
          <wp:inline distT="0" distB="0" distL="0" distR="0">
            <wp:extent cx="9525" cy="9525"/>
            <wp:effectExtent l="0" t="0" r="0" b="0"/>
            <wp:docPr id="15" name="Imagem 15" descr="https://www.camara-sm.rs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camara-sm.rs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7C81">
        <w:rPr>
          <w:rFonts w:ascii="Arial" w:eastAsia="Times New Roman" w:hAnsi="Arial" w:cs="Arial"/>
          <w:color w:val="000000"/>
        </w:rPr>
        <w:t>Ainda, os voluntários das igrejas promovem uma campanha de doação de sangue, para ajudar aqueles que necessitam, fazendo o bem sem olhar a quem.</w:t>
      </w:r>
    </w:p>
    <w:p w:rsidR="0011665A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14" o:spid="_x0000_i1028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 xml:space="preserve">As igrejas realizam, também, um trabalho em prol da população prisional e suas famílias, através da arrecadação de kits de higiene pessoal e livros, levando a Palavra de Deus aos reclusos, que é a única esperança que eles </w:t>
      </w:r>
      <w:proofErr w:type="gramStart"/>
      <w:r w:rsidR="005610E1" w:rsidRPr="005610E1">
        <w:rPr>
          <w:rFonts w:ascii="Arial" w:eastAsia="Times New Roman" w:hAnsi="Arial" w:cs="Arial"/>
          <w:color w:val="000000"/>
        </w:rPr>
        <w:t>tem</w:t>
      </w:r>
      <w:proofErr w:type="gramEnd"/>
      <w:r w:rsidR="005610E1" w:rsidRPr="005610E1">
        <w:rPr>
          <w:rFonts w:ascii="Arial" w:eastAsia="Times New Roman" w:hAnsi="Arial" w:cs="Arial"/>
          <w:color w:val="000000"/>
        </w:rPr>
        <w:t xml:space="preserve"> no cárcere e, mesmo em meio ao sofrimento naquele lugar, torna-se possível ter um encontro com Deus, alcançando a mudança de vida.</w:t>
      </w:r>
    </w:p>
    <w:p w:rsidR="0011665A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13" o:spid="_x0000_i1029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Não obstante, é realizado um trabalho com pessoas em situação de rua, onde há a distribuição de alimentos, roupas e cobertores, além de nutrir os moradores de rua por meio de uma palavra de fé.</w:t>
      </w:r>
    </w:p>
    <w:p w:rsidR="009949E4" w:rsidRPr="0011665A" w:rsidRDefault="005610E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noProof/>
          <w:color w:val="000000"/>
        </w:rPr>
        <w:drawing>
          <wp:inline distT="0" distB="0" distL="0" distR="0">
            <wp:extent cx="9525" cy="9525"/>
            <wp:effectExtent l="0" t="0" r="0" b="0"/>
            <wp:docPr id="12" name="Imagem 12" descr="https://www.camara-sm.rs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camara-sm.rs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10E1">
        <w:rPr>
          <w:rFonts w:ascii="Arial" w:eastAsia="Times New Roman" w:hAnsi="Arial" w:cs="Arial"/>
          <w:color w:val="000000"/>
        </w:rPr>
        <w:t>Além da evangelização, voluntários beneficiam comunidades carentes com a distribuição de cestas básicas. De acordo com o IBGE (Instituto Brasileiro de Geografia e Estatística), o país terminou o primeiro trimestre de 2020 com 1,2 milhão a mais de pessoas desempregadas. Sem ter atividades remuneradas, muitas pessoas têm recorrido ao auxílio de ações solidárias como essas.</w:t>
      </w:r>
      <w:r w:rsidRPr="0011665A">
        <w:rPr>
          <w:rFonts w:ascii="Arial" w:eastAsia="Times New Roman" w:hAnsi="Arial" w:cs="Arial"/>
          <w:noProof/>
          <w:color w:val="000000"/>
        </w:rPr>
        <w:drawing>
          <wp:inline distT="0" distB="0" distL="0" distR="0">
            <wp:extent cx="9525" cy="9525"/>
            <wp:effectExtent l="0" t="0" r="0" b="0"/>
            <wp:docPr id="11" name="Imagem 11" descr="https://www.camara-sm.rs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camara-sm.rs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10E1">
        <w:rPr>
          <w:rFonts w:ascii="Arial" w:eastAsia="Times New Roman" w:hAnsi="Arial" w:cs="Arial"/>
          <w:color w:val="000000"/>
        </w:rPr>
        <w:t xml:space="preserve">Os programas sociais estão mobilizados para ajudar as pessoas mais atingidas pela crise econômica que abateu o Brasil, com a chegada do </w:t>
      </w:r>
      <w:proofErr w:type="spellStart"/>
      <w:r w:rsidRPr="005610E1">
        <w:rPr>
          <w:rFonts w:ascii="Arial" w:eastAsia="Times New Roman" w:hAnsi="Arial" w:cs="Arial"/>
          <w:color w:val="000000"/>
        </w:rPr>
        <w:t>Coronavírus</w:t>
      </w:r>
      <w:proofErr w:type="spellEnd"/>
      <w:r w:rsidRPr="005610E1">
        <w:rPr>
          <w:rFonts w:ascii="Arial" w:eastAsia="Times New Roman" w:hAnsi="Arial" w:cs="Arial"/>
          <w:color w:val="000000"/>
        </w:rPr>
        <w:t>.</w:t>
      </w:r>
      <w:r w:rsidR="00BD2E91" w:rsidRPr="0011665A">
        <w:rPr>
          <w:rFonts w:ascii="Arial" w:eastAsia="Times New Roman" w:hAnsi="Arial" w:cs="Arial"/>
          <w:color w:val="000000"/>
        </w:rPr>
        <w:t xml:space="preserve"> </w:t>
      </w:r>
      <w:r w:rsidRPr="005610E1">
        <w:rPr>
          <w:rFonts w:ascii="Arial" w:eastAsia="Times New Roman" w:hAnsi="Arial" w:cs="Arial"/>
          <w:color w:val="000000"/>
        </w:rPr>
        <w:t>Importante ressaltar que ações como essas mencionadas acima vêm sendo feitas em todo o país desde o início da pandemia.</w:t>
      </w:r>
    </w:p>
    <w:p w:rsidR="009949E4" w:rsidRPr="0011665A" w:rsidRDefault="009949E4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noProof/>
          <w:color w:val="000000"/>
        </w:rPr>
        <w:t>A</w:t>
      </w:r>
      <w:r w:rsidR="005610E1" w:rsidRPr="005610E1">
        <w:rPr>
          <w:rFonts w:ascii="Arial" w:eastAsia="Times New Roman" w:hAnsi="Arial" w:cs="Arial"/>
          <w:color w:val="000000"/>
        </w:rPr>
        <w:t xml:space="preserve"> Lei </w:t>
      </w:r>
      <w:r w:rsidRPr="0011665A">
        <w:rPr>
          <w:rFonts w:ascii="Arial" w:eastAsia="Times New Roman" w:hAnsi="Arial" w:cs="Arial"/>
          <w:color w:val="000000"/>
        </w:rPr>
        <w:t xml:space="preserve">Federal </w:t>
      </w:r>
      <w:r w:rsidR="006B33CB" w:rsidRPr="0011665A">
        <w:rPr>
          <w:rFonts w:ascii="Arial" w:eastAsia="Times New Roman" w:hAnsi="Arial" w:cs="Arial"/>
          <w:color w:val="000000"/>
        </w:rPr>
        <w:t xml:space="preserve">13.979/2020 - </w:t>
      </w:r>
      <w:r w:rsidR="005610E1" w:rsidRPr="005610E1">
        <w:rPr>
          <w:rFonts w:ascii="Arial" w:eastAsia="Times New Roman" w:hAnsi="Arial" w:cs="Arial"/>
          <w:color w:val="000000"/>
        </w:rPr>
        <w:t xml:space="preserve">Dispõe sobre as medidas para enfrentamento da emergência de saúde pública de importância internacional decorrente do </w:t>
      </w:r>
      <w:proofErr w:type="spellStart"/>
      <w:r w:rsidR="005610E1" w:rsidRPr="005610E1">
        <w:rPr>
          <w:rFonts w:ascii="Arial" w:eastAsia="Times New Roman" w:hAnsi="Arial" w:cs="Arial"/>
          <w:color w:val="000000"/>
        </w:rPr>
        <w:t>Coronavír</w:t>
      </w:r>
      <w:r w:rsidRPr="0011665A">
        <w:rPr>
          <w:rFonts w:ascii="Arial" w:eastAsia="Times New Roman" w:hAnsi="Arial" w:cs="Arial"/>
          <w:color w:val="000000"/>
        </w:rPr>
        <w:t>us</w:t>
      </w:r>
      <w:proofErr w:type="spellEnd"/>
      <w:r w:rsidRPr="0011665A">
        <w:rPr>
          <w:rFonts w:ascii="Arial" w:eastAsia="Times New Roman" w:hAnsi="Arial" w:cs="Arial"/>
          <w:color w:val="000000"/>
        </w:rPr>
        <w:t xml:space="preserve"> responsável pelo surto de 2020</w:t>
      </w:r>
      <w:r w:rsidR="006B33CB" w:rsidRPr="0011665A">
        <w:rPr>
          <w:rFonts w:ascii="Arial" w:eastAsia="Times New Roman" w:hAnsi="Arial" w:cs="Arial"/>
          <w:color w:val="000000"/>
        </w:rPr>
        <w:t xml:space="preserve">, </w:t>
      </w:r>
      <w:r w:rsidR="006B33CB" w:rsidRPr="0011665A">
        <w:rPr>
          <w:rFonts w:ascii="Arial" w:eastAsia="Times New Roman" w:hAnsi="Arial" w:cs="Arial"/>
          <w:noProof/>
          <w:color w:val="000000"/>
        </w:rPr>
        <w:t>sendo regulametada pelo Decreto Federal 10.292, de 25 de março de 2021, no §1° do art. 3° inciso XXXIX estabelece como atividade essencial as atividades religiosas, nesse sentido:</w:t>
      </w:r>
      <w:r w:rsidR="006B33CB" w:rsidRPr="0011665A">
        <w:rPr>
          <w:rFonts w:ascii="Arial" w:eastAsia="Times New Roman" w:hAnsi="Arial" w:cs="Arial"/>
          <w:color w:val="000000"/>
        </w:rPr>
        <w:t xml:space="preserve"> </w:t>
      </w:r>
    </w:p>
    <w:p w:rsidR="009949E4" w:rsidRPr="00520754" w:rsidRDefault="009949E4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520754">
        <w:rPr>
          <w:rFonts w:ascii="Arial" w:eastAsia="Times New Roman" w:hAnsi="Arial" w:cs="Arial"/>
          <w:b/>
          <w:color w:val="000000"/>
          <w:sz w:val="20"/>
          <w:szCs w:val="20"/>
        </w:rPr>
        <w:t>Decreto 10.282/2020</w:t>
      </w:r>
    </w:p>
    <w:p w:rsidR="009949E4" w:rsidRPr="00520754" w:rsidRDefault="00EB0A91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520754">
        <w:rPr>
          <w:rFonts w:ascii="Arial" w:eastAsia="Times New Roman" w:hAnsi="Arial" w:cs="Arial"/>
          <w:b/>
          <w:color w:val="000000"/>
          <w:sz w:val="20"/>
          <w:szCs w:val="20"/>
        </w:rPr>
        <w:t>Art.</w:t>
      </w:r>
      <w:r w:rsidR="009949E4" w:rsidRPr="00520754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3°.</w:t>
      </w:r>
      <w:r w:rsidRPr="00520754">
        <w:rPr>
          <w:rFonts w:ascii="Arial" w:eastAsia="Times New Roman" w:hAnsi="Arial" w:cs="Arial"/>
          <w:color w:val="000000"/>
          <w:sz w:val="20"/>
          <w:szCs w:val="20"/>
        </w:rPr>
        <w:t xml:space="preserve"> Ad me</w:t>
      </w:r>
      <w:r w:rsidR="009949E4" w:rsidRPr="00520754">
        <w:rPr>
          <w:rFonts w:ascii="Arial" w:eastAsia="Times New Roman" w:hAnsi="Arial" w:cs="Arial"/>
          <w:color w:val="000000"/>
          <w:sz w:val="20"/>
          <w:szCs w:val="20"/>
        </w:rPr>
        <w:t>d</w:t>
      </w:r>
      <w:r w:rsidRPr="00520754">
        <w:rPr>
          <w:rFonts w:ascii="Arial" w:eastAsia="Times New Roman" w:hAnsi="Arial" w:cs="Arial"/>
          <w:color w:val="000000"/>
          <w:sz w:val="20"/>
          <w:szCs w:val="20"/>
        </w:rPr>
        <w:t>i</w:t>
      </w:r>
      <w:r w:rsidR="009949E4" w:rsidRPr="00520754">
        <w:rPr>
          <w:rFonts w:ascii="Arial" w:eastAsia="Times New Roman" w:hAnsi="Arial" w:cs="Arial"/>
          <w:color w:val="000000"/>
          <w:sz w:val="20"/>
          <w:szCs w:val="20"/>
        </w:rPr>
        <w:t>das previstas na Lei 13.979 de 2020 deverão resguardas o exercício e o funcionamento dos serviços públicos e atividades essenciais a que se refere o §1°.</w:t>
      </w:r>
    </w:p>
    <w:p w:rsidR="00EB0A91" w:rsidRPr="00520754" w:rsidRDefault="009949E4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520754">
        <w:rPr>
          <w:rFonts w:ascii="Arial" w:eastAsia="Times New Roman" w:hAnsi="Arial" w:cs="Arial"/>
          <w:b/>
          <w:color w:val="000000"/>
          <w:sz w:val="20"/>
          <w:szCs w:val="20"/>
        </w:rPr>
        <w:lastRenderedPageBreak/>
        <w:t xml:space="preserve"> §1°.</w:t>
      </w:r>
      <w:r w:rsidRPr="00520754">
        <w:rPr>
          <w:rFonts w:ascii="Arial" w:eastAsia="Times New Roman" w:hAnsi="Arial" w:cs="Arial"/>
          <w:color w:val="000000"/>
          <w:sz w:val="20"/>
          <w:szCs w:val="20"/>
        </w:rPr>
        <w:t xml:space="preserve"> São serviços públicos e atividades essenciais aqueles</w:t>
      </w:r>
      <w:r w:rsidR="005610E1" w:rsidRPr="00520754">
        <w:rPr>
          <w:rFonts w:ascii="Arial" w:eastAsia="Times New Roman" w:hAnsi="Arial" w:cs="Arial"/>
          <w:color w:val="000000"/>
          <w:sz w:val="20"/>
          <w:szCs w:val="20"/>
        </w:rPr>
        <w:t xml:space="preserve"> indispensáveis ao atendimento das necessidades inadiáveis da comunidade, assim considerados aqueles que, se não atendidos, colocam em perigo a sobrevivência, a saúde ou a segurança da população</w:t>
      </w:r>
      <w:r w:rsidR="00EB0A91" w:rsidRPr="00520754">
        <w:rPr>
          <w:rFonts w:ascii="Arial" w:eastAsia="Times New Roman" w:hAnsi="Arial" w:cs="Arial"/>
          <w:color w:val="000000"/>
          <w:sz w:val="20"/>
          <w:szCs w:val="20"/>
        </w:rPr>
        <w:t xml:space="preserve"> tais como:</w:t>
      </w:r>
    </w:p>
    <w:p w:rsidR="00EB0A91" w:rsidRPr="00520754" w:rsidRDefault="00EB0A91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520754">
        <w:rPr>
          <w:rFonts w:ascii="Arial" w:eastAsia="Times New Roman" w:hAnsi="Arial" w:cs="Arial"/>
          <w:color w:val="000000"/>
          <w:sz w:val="20"/>
          <w:szCs w:val="20"/>
        </w:rPr>
        <w:t>(...)</w:t>
      </w:r>
    </w:p>
    <w:p w:rsidR="00EB0A91" w:rsidRPr="00520754" w:rsidRDefault="00EB0A91" w:rsidP="00520754">
      <w:pPr>
        <w:shd w:val="clear" w:color="auto" w:fill="FFFFFF"/>
        <w:tabs>
          <w:tab w:val="left" w:pos="8789"/>
        </w:tabs>
        <w:spacing w:after="0" w:line="240" w:lineRule="auto"/>
        <w:ind w:left="2127" w:right="708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520754">
        <w:rPr>
          <w:rFonts w:ascii="Arial" w:eastAsia="Times New Roman" w:hAnsi="Arial" w:cs="Arial"/>
          <w:b/>
          <w:color w:val="000000"/>
          <w:sz w:val="20"/>
          <w:szCs w:val="20"/>
        </w:rPr>
        <w:t>XXXIX –</w:t>
      </w:r>
      <w:r w:rsidRPr="00520754">
        <w:rPr>
          <w:rFonts w:ascii="Arial" w:eastAsia="Times New Roman" w:hAnsi="Arial" w:cs="Arial"/>
          <w:color w:val="000000"/>
          <w:sz w:val="20"/>
          <w:szCs w:val="20"/>
        </w:rPr>
        <w:t xml:space="preserve"> atividades religiosas de qualquer natureza obedecidas as determinações do Ministério da Saúde; e (Inciso Acrescido pelo Decreto 10.292, de 25/03/2020)</w:t>
      </w:r>
    </w:p>
    <w:p w:rsidR="00113BC1" w:rsidRPr="0011665A" w:rsidRDefault="005610E1" w:rsidP="00A07C81">
      <w:pPr>
        <w:shd w:val="clear" w:color="auto" w:fill="FFFFFF"/>
        <w:tabs>
          <w:tab w:val="left" w:pos="8789"/>
        </w:tabs>
        <w:spacing w:after="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5610E1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11665A"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9525" cy="9525"/>
            <wp:effectExtent l="0" t="0" r="0" b="0"/>
            <wp:docPr id="9" name="Imagem 9" descr="https://www.camara-sm.rs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amara-sm.rs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C1" w:rsidRPr="0011665A" w:rsidRDefault="005610E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5610E1">
        <w:rPr>
          <w:rFonts w:ascii="Arial" w:eastAsia="Times New Roman" w:hAnsi="Arial" w:cs="Arial"/>
          <w:color w:val="000000"/>
        </w:rPr>
        <w:t>No inciso XXXIX do mesmo artigo supramencionado, inclui-se atividades religiosas de qualquer natureza como sendo um serviço essencial, obedecidas as determinações do Ministério da Saúde.</w:t>
      </w:r>
    </w:p>
    <w:p w:rsidR="00113BC1" w:rsidRPr="0011665A" w:rsidRDefault="00113BC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color w:val="000000"/>
        </w:rPr>
        <w:t>Além do Decreto Presidencial, leis semelhantes foram sancionadas em diversos municípios brasileiros.</w:t>
      </w:r>
    </w:p>
    <w:p w:rsidR="00113BC1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8" o:spid="_x0000_i1030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Considerando o fato de que são inúmeras pessoas que chegam até os templos religiosos passando por diversos problemas e pensando em cometer suicídio, ainda mais neste período crítico de isolamento social, as atividades religiosas devem ser consideradas essenciais, sim. Cumprindo as exigências estabelecidas pelo Ministério da Saúde, tais como o uso da máscara e do álcool em gel, e de evitar aglomerações e manter o distanciamento estipulado, estaremos protegendo uns aos outros.</w:t>
      </w:r>
    </w:p>
    <w:p w:rsidR="00113BC1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7" o:spid="_x0000_i1031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Os templos são o último reduto de fé e esperança da população.</w:t>
      </w:r>
      <w:r w:rsidR="00113BC1" w:rsidRPr="0011665A">
        <w:rPr>
          <w:rFonts w:ascii="Arial" w:eastAsia="Times New Roman" w:hAnsi="Arial" w:cs="Arial"/>
          <w:color w:val="000000"/>
        </w:rPr>
        <w:t xml:space="preserve"> </w:t>
      </w:r>
      <w:r w:rsidR="005610E1" w:rsidRPr="005610E1">
        <w:rPr>
          <w:rFonts w:ascii="Arial" w:eastAsia="Times New Roman" w:hAnsi="Arial" w:cs="Arial"/>
          <w:color w:val="000000"/>
        </w:rPr>
        <w:t>As portas da igreja fechadas significam descaso e falta de consideração por aqueles que se encontram desesperados em busca de ajuda.</w:t>
      </w:r>
    </w:p>
    <w:p w:rsidR="00113BC1" w:rsidRPr="0011665A" w:rsidRDefault="005610E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5610E1">
        <w:rPr>
          <w:rFonts w:ascii="Arial" w:eastAsia="Times New Roman" w:hAnsi="Arial" w:cs="Arial"/>
          <w:color w:val="000000"/>
        </w:rPr>
        <w:t xml:space="preserve">Conforme </w:t>
      </w:r>
      <w:r w:rsidR="00113BC1" w:rsidRPr="0011665A">
        <w:rPr>
          <w:rFonts w:ascii="Arial" w:eastAsia="Times New Roman" w:hAnsi="Arial" w:cs="Arial"/>
          <w:color w:val="000000"/>
        </w:rPr>
        <w:t xml:space="preserve">já mencionado </w:t>
      </w:r>
      <w:r w:rsidRPr="005610E1">
        <w:rPr>
          <w:rFonts w:ascii="Arial" w:eastAsia="Times New Roman" w:hAnsi="Arial" w:cs="Arial"/>
          <w:color w:val="000000"/>
        </w:rPr>
        <w:t>o art. 5º, VI da Constituição Federal que garante a liberdade religiosa e o funcionamento dos templos sem a possibilidade de interferência do poder público, o presente projeto de lei visa regulamentar e fechar brechas para uma atuação ilegal.</w:t>
      </w:r>
    </w:p>
    <w:p w:rsidR="00113BC1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6" o:spid="_x0000_i1032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Ainda, tem-se que tais estabelecimentos possuem papel fundamental para auxiliar na propagação de informações verdadeiras e auxiliam o poder público e as autoridades na organização social em momentos de crise, uma vez que além de oferecerem em diversos casos o auxílio material, auxiliam através da assistência psicológica e espiritual, bem como na orientação para o respeito às ações governamentais.</w:t>
      </w:r>
    </w:p>
    <w:p w:rsidR="00113BC1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5" o:spid="_x0000_i1033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Atualmente, o caso de infecção da população pela doença denominada Covid-19 serve de exemplo da atuação dessas instituições que tem auxiliado não somente prestando assistência espiritual, mas também social e até mental, posto que o confinamento em que as pessoas, por vezes, são submetidas, pode até mesmo causar-lhes depressão e</w:t>
      </w:r>
      <w:r w:rsidR="00113BC1" w:rsidRPr="0011665A">
        <w:rPr>
          <w:rFonts w:ascii="Arial" w:eastAsia="Times New Roman" w:hAnsi="Arial" w:cs="Arial"/>
          <w:color w:val="000000"/>
        </w:rPr>
        <w:t xml:space="preserve"> aumento de violência conjugal.</w:t>
      </w:r>
    </w:p>
    <w:p w:rsidR="00113BC1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4" o:spid="_x0000_i1034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Desta forma, este projeto de lei visa manter as portas das igrejas e templos religiosos abertas, de modo que todos possam adentrar, seguindo o que regulamenta o Ministério da Saúde quanto as medidas de proteção.</w:t>
      </w:r>
    </w:p>
    <w:p w:rsidR="00134FC3" w:rsidRPr="0011665A" w:rsidRDefault="00174A76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pict>
          <v:shape id="Imagem 3" o:spid="_x0000_i1035" type="#_x0000_t75" alt="https://www.camara-sm.rs.gov.br/images/spacer.gif" style="width:.75pt;height:.75pt;visibility:visible;mso-wrap-style:square">
            <v:imagedata r:id="rId8" o:title="spacer"/>
          </v:shape>
        </w:pict>
      </w:r>
      <w:r w:rsidR="005610E1" w:rsidRPr="005610E1">
        <w:rPr>
          <w:rFonts w:ascii="Arial" w:eastAsia="Times New Roman" w:hAnsi="Arial" w:cs="Arial"/>
          <w:color w:val="000000"/>
        </w:rPr>
        <w:t>Na presente legislação, não se faz menção sobre situações extremas, como decreto de estado de sítio (art. 137, CF) nas quais pode o Estado obrigar que pessoas permaneçam em localidades determinadas e que não participem de reuniões, ainda que de natureza religiosa, o que se trata na lei são hipóteses de calamidade pública decretada, cujos direitos fundamentais têm obrigação de serem preservados.</w:t>
      </w:r>
    </w:p>
    <w:p w:rsidR="00E543E0" w:rsidRPr="0011665A" w:rsidRDefault="00134FC3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color w:val="000000"/>
        </w:rPr>
        <w:lastRenderedPageBreak/>
        <w:t>Há</w:t>
      </w:r>
      <w:r w:rsidR="002155CC" w:rsidRPr="0011665A">
        <w:rPr>
          <w:rFonts w:ascii="Arial" w:eastAsia="Times New Roman" w:hAnsi="Arial" w:cs="Arial"/>
          <w:color w:val="000000"/>
        </w:rPr>
        <w:t xml:space="preserve"> diversos serviços classificados como essenciais, neste rol as igrejas e templos religiosos já possuem o reconhecimento quanto a sua essencialidade de funcionamento para a população em diversos estados, municípios e no âmbito federal com o Decreto 10.292, assim sendo, o Presente Projeto de Lei visa garantir o caráter formal de essencialidade no munícipio de Tapurah</w:t>
      </w:r>
      <w:r w:rsidR="00E543E0" w:rsidRPr="0011665A">
        <w:rPr>
          <w:rFonts w:ascii="Arial" w:eastAsia="Times New Roman" w:hAnsi="Arial" w:cs="Arial"/>
          <w:color w:val="000000"/>
        </w:rPr>
        <w:t xml:space="preserve"> de igrejas e templos religiosos, já que na prática sua essencialidade é reconhecida pela população.</w:t>
      </w:r>
    </w:p>
    <w:p w:rsidR="005610E1" w:rsidRPr="005610E1" w:rsidRDefault="005610E1" w:rsidP="00A07C81">
      <w:pPr>
        <w:shd w:val="clear" w:color="auto" w:fill="FFFFFF"/>
        <w:tabs>
          <w:tab w:val="left" w:pos="8789"/>
        </w:tabs>
        <w:spacing w:after="120" w:line="240" w:lineRule="auto"/>
        <w:ind w:left="426" w:right="708" w:firstLine="1701"/>
        <w:jc w:val="both"/>
        <w:rPr>
          <w:rFonts w:ascii="Arial" w:eastAsia="Times New Roman" w:hAnsi="Arial" w:cs="Arial"/>
          <w:color w:val="000000"/>
        </w:rPr>
      </w:pPr>
      <w:r w:rsidRPr="0011665A">
        <w:rPr>
          <w:rFonts w:ascii="Arial" w:eastAsia="Times New Roman" w:hAnsi="Arial" w:cs="Arial"/>
          <w:noProof/>
          <w:color w:val="000000"/>
        </w:rPr>
        <w:drawing>
          <wp:inline distT="0" distB="0" distL="0" distR="0">
            <wp:extent cx="9525" cy="9525"/>
            <wp:effectExtent l="0" t="0" r="0" b="0"/>
            <wp:docPr id="1" name="Imagem 1" descr="https://www.camara-sm.rs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camara-sm.rs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10E1">
        <w:rPr>
          <w:rFonts w:ascii="Arial" w:eastAsia="Times New Roman" w:hAnsi="Arial" w:cs="Arial"/>
          <w:color w:val="000000"/>
        </w:rPr>
        <w:t xml:space="preserve">Isto posto, em virtude da relevância do tema e do estado de calamidade pública que estamos enfrentando, apresento o presente projeto de lei visando o bem-estar da comunidade </w:t>
      </w:r>
      <w:r w:rsidR="00E543E0" w:rsidRPr="0011665A">
        <w:rPr>
          <w:rFonts w:ascii="Arial" w:eastAsia="Times New Roman" w:hAnsi="Arial" w:cs="Arial"/>
          <w:color w:val="000000"/>
        </w:rPr>
        <w:t xml:space="preserve">de Tapurah-MT </w:t>
      </w:r>
      <w:r w:rsidRPr="005610E1">
        <w:rPr>
          <w:rFonts w:ascii="Arial" w:eastAsia="Times New Roman" w:hAnsi="Arial" w:cs="Arial"/>
          <w:color w:val="000000"/>
        </w:rPr>
        <w:t>neste momento de calamidade pública que acomete, também, o nosso Município. Conto com o apoio dos meus nobres pares desta Casa na apreciação deste projeto.</w:t>
      </w:r>
    </w:p>
    <w:p w:rsidR="00E543E0" w:rsidRDefault="00E543E0" w:rsidP="00A07C81">
      <w:pPr>
        <w:tabs>
          <w:tab w:val="left" w:pos="8789"/>
        </w:tabs>
        <w:spacing w:after="0" w:line="240" w:lineRule="auto"/>
        <w:ind w:left="426" w:right="70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07C81" w:rsidRPr="0011665A" w:rsidRDefault="00A07C81" w:rsidP="00A07C81">
      <w:pPr>
        <w:tabs>
          <w:tab w:val="left" w:pos="8789"/>
        </w:tabs>
        <w:spacing w:after="0" w:line="240" w:lineRule="auto"/>
        <w:ind w:left="426" w:right="70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11665A" w:rsidTr="005608B8">
        <w:tc>
          <w:tcPr>
            <w:tcW w:w="4956" w:type="dxa"/>
          </w:tcPr>
          <w:p w:rsidR="0011665A" w:rsidRPr="0011665A" w:rsidRDefault="0011665A" w:rsidP="00A07C81">
            <w:pPr>
              <w:shd w:val="clear" w:color="auto" w:fill="FFFFFF"/>
              <w:tabs>
                <w:tab w:val="left" w:pos="8789"/>
              </w:tabs>
              <w:ind w:left="426" w:right="7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</w:rPr>
            </w:pPr>
            <w:r w:rsidRPr="0011665A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</w:rPr>
              <w:t>Cleomar Eterno de Campos</w:t>
            </w:r>
          </w:p>
        </w:tc>
        <w:tc>
          <w:tcPr>
            <w:tcW w:w="4956" w:type="dxa"/>
          </w:tcPr>
          <w:p w:rsidR="0011665A" w:rsidRPr="0011665A" w:rsidRDefault="0011665A" w:rsidP="00A07C81">
            <w:pPr>
              <w:tabs>
                <w:tab w:val="left" w:pos="8789"/>
              </w:tabs>
              <w:ind w:left="426" w:right="7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11665A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Daise Martins de Souza</w:t>
            </w:r>
          </w:p>
        </w:tc>
      </w:tr>
      <w:tr w:rsidR="0011665A" w:rsidTr="005608B8">
        <w:tc>
          <w:tcPr>
            <w:tcW w:w="4956" w:type="dxa"/>
          </w:tcPr>
          <w:p w:rsidR="0011665A" w:rsidRDefault="0011665A" w:rsidP="00A07C81">
            <w:pPr>
              <w:tabs>
                <w:tab w:val="left" w:pos="8789"/>
              </w:tabs>
              <w:ind w:left="426" w:right="708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  <w:r w:rsidRPr="0011665A">
              <w:rPr>
                <w:rFonts w:ascii="Arial" w:eastAsia="Times New Roman" w:hAnsi="Arial" w:cs="Arial"/>
                <w:bCs/>
                <w:color w:val="000000"/>
                <w:sz w:val="23"/>
                <w:szCs w:val="23"/>
              </w:rPr>
              <w:t>Vereador - DEM</w:t>
            </w:r>
            <w:r w:rsidRPr="005610E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4956" w:type="dxa"/>
          </w:tcPr>
          <w:p w:rsidR="0011665A" w:rsidRDefault="0011665A" w:rsidP="00A07C81">
            <w:pPr>
              <w:tabs>
                <w:tab w:val="left" w:pos="8789"/>
              </w:tabs>
              <w:ind w:left="426" w:right="708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Vereadora - PSC</w:t>
            </w:r>
          </w:p>
        </w:tc>
      </w:tr>
      <w:tr w:rsidR="0011665A" w:rsidTr="005608B8">
        <w:tc>
          <w:tcPr>
            <w:tcW w:w="4956" w:type="dxa"/>
          </w:tcPr>
          <w:p w:rsidR="0011665A" w:rsidRDefault="0011665A" w:rsidP="00A07C81">
            <w:pPr>
              <w:tabs>
                <w:tab w:val="left" w:pos="9072"/>
              </w:tabs>
              <w:ind w:left="284" w:right="850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  <w:tc>
          <w:tcPr>
            <w:tcW w:w="4956" w:type="dxa"/>
          </w:tcPr>
          <w:p w:rsidR="0011665A" w:rsidRDefault="0011665A" w:rsidP="00A07C81">
            <w:pPr>
              <w:tabs>
                <w:tab w:val="left" w:pos="9072"/>
              </w:tabs>
              <w:ind w:left="284" w:right="850"/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</w:tr>
      <w:tr w:rsidR="0011665A" w:rsidTr="005608B8">
        <w:tc>
          <w:tcPr>
            <w:tcW w:w="4956" w:type="dxa"/>
          </w:tcPr>
          <w:p w:rsidR="0011665A" w:rsidRDefault="0011665A" w:rsidP="005608B8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  <w:tc>
          <w:tcPr>
            <w:tcW w:w="4956" w:type="dxa"/>
          </w:tcPr>
          <w:p w:rsidR="0011665A" w:rsidRDefault="0011665A" w:rsidP="005608B8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</w:pPr>
          </w:p>
        </w:tc>
      </w:tr>
    </w:tbl>
    <w:p w:rsidR="00E23006" w:rsidRPr="0011665A" w:rsidRDefault="00E23006" w:rsidP="00A07C81">
      <w:pPr>
        <w:spacing w:after="0" w:line="360" w:lineRule="auto"/>
        <w:rPr>
          <w:rFonts w:ascii="Arial" w:hAnsi="Arial" w:cs="Arial"/>
          <w:color w:val="000000" w:themeColor="text1"/>
        </w:rPr>
      </w:pPr>
    </w:p>
    <w:sectPr w:rsidR="00E23006" w:rsidRPr="0011665A" w:rsidSect="00AC7692">
      <w:headerReference w:type="default" r:id="rId10"/>
      <w:pgSz w:w="11907" w:h="16840" w:code="9"/>
      <w:pgMar w:top="2268" w:right="851" w:bottom="1418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9BF" w:rsidRDefault="007959BF" w:rsidP="005C34F9">
      <w:pPr>
        <w:spacing w:after="0" w:line="240" w:lineRule="auto"/>
      </w:pPr>
      <w:r>
        <w:separator/>
      </w:r>
    </w:p>
  </w:endnote>
  <w:endnote w:type="continuationSeparator" w:id="0">
    <w:p w:rsidR="007959BF" w:rsidRDefault="007959BF" w:rsidP="005C3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9BF" w:rsidRDefault="007959BF" w:rsidP="005C34F9">
      <w:pPr>
        <w:spacing w:after="0" w:line="240" w:lineRule="auto"/>
      </w:pPr>
      <w:r>
        <w:separator/>
      </w:r>
    </w:p>
  </w:footnote>
  <w:footnote w:type="continuationSeparator" w:id="0">
    <w:p w:rsidR="007959BF" w:rsidRDefault="007959BF" w:rsidP="005C3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TEL: (066) 3547-1341</w:t>
    </w:r>
  </w:p>
  <w:p w:rsidR="005C34F9" w:rsidRDefault="005C34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s://www.camara-sm.rs.gov.br/images/spacer.gif" style="width:.75pt;height:.75pt;visibility:visible;mso-wrap-style:square" o:bullet="t">
        <v:imagedata r:id="rId1" o:title="spacer"/>
      </v:shape>
    </w:pict>
  </w:numPicBullet>
  <w:abstractNum w:abstractNumId="0">
    <w:nsid w:val="6EDA606F"/>
    <w:multiLevelType w:val="hybridMultilevel"/>
    <w:tmpl w:val="ADFE6E08"/>
    <w:lvl w:ilvl="0" w:tplc="BA0617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3CD4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16FF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4A55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A022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C68D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A83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A632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32E5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4F9"/>
    <w:rsid w:val="00043AF7"/>
    <w:rsid w:val="00053965"/>
    <w:rsid w:val="000569D2"/>
    <w:rsid w:val="000C660F"/>
    <w:rsid w:val="000D3588"/>
    <w:rsid w:val="000E2141"/>
    <w:rsid w:val="000F3B37"/>
    <w:rsid w:val="00113BC1"/>
    <w:rsid w:val="0011665A"/>
    <w:rsid w:val="001170C4"/>
    <w:rsid w:val="00123CB9"/>
    <w:rsid w:val="00133C79"/>
    <w:rsid w:val="00134FC3"/>
    <w:rsid w:val="00163231"/>
    <w:rsid w:val="00174A76"/>
    <w:rsid w:val="001A7A2B"/>
    <w:rsid w:val="001B1049"/>
    <w:rsid w:val="001E4319"/>
    <w:rsid w:val="001E79BE"/>
    <w:rsid w:val="002155CC"/>
    <w:rsid w:val="00250DCE"/>
    <w:rsid w:val="00282315"/>
    <w:rsid w:val="002923EA"/>
    <w:rsid w:val="00297EE7"/>
    <w:rsid w:val="002C26C4"/>
    <w:rsid w:val="002E7195"/>
    <w:rsid w:val="002E7576"/>
    <w:rsid w:val="003206F7"/>
    <w:rsid w:val="00331E17"/>
    <w:rsid w:val="00334752"/>
    <w:rsid w:val="00344E4C"/>
    <w:rsid w:val="003522FA"/>
    <w:rsid w:val="00354A42"/>
    <w:rsid w:val="00365D17"/>
    <w:rsid w:val="0037070C"/>
    <w:rsid w:val="003920BB"/>
    <w:rsid w:val="003B659D"/>
    <w:rsid w:val="003C6B95"/>
    <w:rsid w:val="003D16C1"/>
    <w:rsid w:val="003D61D7"/>
    <w:rsid w:val="0044301B"/>
    <w:rsid w:val="00443046"/>
    <w:rsid w:val="00450FB8"/>
    <w:rsid w:val="004631EA"/>
    <w:rsid w:val="004661B2"/>
    <w:rsid w:val="00470A40"/>
    <w:rsid w:val="004B1A43"/>
    <w:rsid w:val="004C499D"/>
    <w:rsid w:val="004D3554"/>
    <w:rsid w:val="004F0EE9"/>
    <w:rsid w:val="005138E9"/>
    <w:rsid w:val="00520754"/>
    <w:rsid w:val="00533C15"/>
    <w:rsid w:val="00542B14"/>
    <w:rsid w:val="0055126E"/>
    <w:rsid w:val="00553CF6"/>
    <w:rsid w:val="00553F31"/>
    <w:rsid w:val="005606DB"/>
    <w:rsid w:val="005610E1"/>
    <w:rsid w:val="00586756"/>
    <w:rsid w:val="005A18F8"/>
    <w:rsid w:val="005A1AFA"/>
    <w:rsid w:val="005B31F0"/>
    <w:rsid w:val="005C34F9"/>
    <w:rsid w:val="005E57E9"/>
    <w:rsid w:val="0061403F"/>
    <w:rsid w:val="0063125C"/>
    <w:rsid w:val="0069117B"/>
    <w:rsid w:val="006B33CB"/>
    <w:rsid w:val="006D2E15"/>
    <w:rsid w:val="006D33DC"/>
    <w:rsid w:val="006D5BAF"/>
    <w:rsid w:val="006E0270"/>
    <w:rsid w:val="006E79DE"/>
    <w:rsid w:val="00747C9C"/>
    <w:rsid w:val="00754042"/>
    <w:rsid w:val="007801D7"/>
    <w:rsid w:val="0078376E"/>
    <w:rsid w:val="007959BF"/>
    <w:rsid w:val="007A256E"/>
    <w:rsid w:val="007C5FD4"/>
    <w:rsid w:val="007E4E94"/>
    <w:rsid w:val="008138F0"/>
    <w:rsid w:val="00861514"/>
    <w:rsid w:val="008868D5"/>
    <w:rsid w:val="008F36A8"/>
    <w:rsid w:val="00902680"/>
    <w:rsid w:val="00970A5F"/>
    <w:rsid w:val="00971CAD"/>
    <w:rsid w:val="009949E4"/>
    <w:rsid w:val="009C5D01"/>
    <w:rsid w:val="009D19B4"/>
    <w:rsid w:val="009D32B7"/>
    <w:rsid w:val="009D349D"/>
    <w:rsid w:val="009F41A0"/>
    <w:rsid w:val="009F6EDC"/>
    <w:rsid w:val="00A03706"/>
    <w:rsid w:val="00A07C81"/>
    <w:rsid w:val="00A2551A"/>
    <w:rsid w:val="00A42DA5"/>
    <w:rsid w:val="00A82826"/>
    <w:rsid w:val="00A9280A"/>
    <w:rsid w:val="00AC150F"/>
    <w:rsid w:val="00AC7692"/>
    <w:rsid w:val="00AD3390"/>
    <w:rsid w:val="00AD7191"/>
    <w:rsid w:val="00B0116B"/>
    <w:rsid w:val="00B16738"/>
    <w:rsid w:val="00B70BD3"/>
    <w:rsid w:val="00BC7917"/>
    <w:rsid w:val="00BD1447"/>
    <w:rsid w:val="00BD2E91"/>
    <w:rsid w:val="00BE0421"/>
    <w:rsid w:val="00C231B3"/>
    <w:rsid w:val="00C231FA"/>
    <w:rsid w:val="00C4056E"/>
    <w:rsid w:val="00C55AAD"/>
    <w:rsid w:val="00C634EB"/>
    <w:rsid w:val="00C67067"/>
    <w:rsid w:val="00C80D91"/>
    <w:rsid w:val="00CD3314"/>
    <w:rsid w:val="00D07E40"/>
    <w:rsid w:val="00D37116"/>
    <w:rsid w:val="00D63906"/>
    <w:rsid w:val="00D761FD"/>
    <w:rsid w:val="00DB194D"/>
    <w:rsid w:val="00DC05C8"/>
    <w:rsid w:val="00DC3EA3"/>
    <w:rsid w:val="00DD1469"/>
    <w:rsid w:val="00E03D84"/>
    <w:rsid w:val="00E23006"/>
    <w:rsid w:val="00E24CD2"/>
    <w:rsid w:val="00E543E0"/>
    <w:rsid w:val="00E56BD3"/>
    <w:rsid w:val="00E71660"/>
    <w:rsid w:val="00E73658"/>
    <w:rsid w:val="00EA79DB"/>
    <w:rsid w:val="00EB0A91"/>
    <w:rsid w:val="00EB6CD2"/>
    <w:rsid w:val="00EC2DA6"/>
    <w:rsid w:val="00EF017B"/>
    <w:rsid w:val="00EF23F9"/>
    <w:rsid w:val="00F029C6"/>
    <w:rsid w:val="00F05C93"/>
    <w:rsid w:val="00F2393A"/>
    <w:rsid w:val="00F8410C"/>
    <w:rsid w:val="00F978B6"/>
    <w:rsid w:val="00FA0DCE"/>
    <w:rsid w:val="00FC602E"/>
    <w:rsid w:val="00FE624B"/>
    <w:rsid w:val="00FF2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71C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71C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C34F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5C34F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C34F9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5C34F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4F9"/>
  </w:style>
  <w:style w:type="paragraph" w:styleId="Rodap">
    <w:name w:val="footer"/>
    <w:basedOn w:val="Normal"/>
    <w:link w:val="RodapChar"/>
    <w:uiPriority w:val="99"/>
    <w:semiHidden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C34F9"/>
  </w:style>
  <w:style w:type="paragraph" w:customStyle="1" w:styleId="Default">
    <w:name w:val="Default"/>
    <w:rsid w:val="005C34F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label">
    <w:name w:val="label"/>
    <w:basedOn w:val="Fontepargpadro"/>
    <w:rsid w:val="000C660F"/>
  </w:style>
  <w:style w:type="character" w:styleId="Hyperlink">
    <w:name w:val="Hyperlink"/>
    <w:basedOn w:val="Fontepargpadro"/>
    <w:uiPriority w:val="99"/>
    <w:semiHidden/>
    <w:unhideWhenUsed/>
    <w:rsid w:val="000C660F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971C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971C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042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Fontepargpadro"/>
    <w:rsid w:val="00A0370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0370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1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610E1"/>
    <w:rPr>
      <w:b/>
      <w:bCs/>
    </w:rPr>
  </w:style>
  <w:style w:type="table" w:styleId="Tabelacomgrade">
    <w:name w:val="Table Grid"/>
    <w:basedOn w:val="Tabelanormal"/>
    <w:uiPriority w:val="59"/>
    <w:rsid w:val="00116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07C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71C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71C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C34F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5C34F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C34F9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5C34F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4F9"/>
  </w:style>
  <w:style w:type="paragraph" w:styleId="Rodap">
    <w:name w:val="footer"/>
    <w:basedOn w:val="Normal"/>
    <w:link w:val="RodapChar"/>
    <w:uiPriority w:val="99"/>
    <w:semiHidden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C34F9"/>
  </w:style>
  <w:style w:type="paragraph" w:customStyle="1" w:styleId="Default">
    <w:name w:val="Default"/>
    <w:rsid w:val="005C34F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label">
    <w:name w:val="label"/>
    <w:basedOn w:val="Fontepargpadro"/>
    <w:rsid w:val="000C660F"/>
  </w:style>
  <w:style w:type="character" w:styleId="Hyperlink">
    <w:name w:val="Hyperlink"/>
    <w:basedOn w:val="Fontepargpadro"/>
    <w:uiPriority w:val="99"/>
    <w:semiHidden/>
    <w:unhideWhenUsed/>
    <w:rsid w:val="000C660F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971C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971C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042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Fontepargpadro"/>
    <w:rsid w:val="00A0370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0370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1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610E1"/>
    <w:rPr>
      <w:b/>
      <w:bCs/>
    </w:rPr>
  </w:style>
  <w:style w:type="table" w:styleId="Tabelacomgrade">
    <w:name w:val="Table Grid"/>
    <w:basedOn w:val="Tabelanormal"/>
    <w:uiPriority w:val="59"/>
    <w:rsid w:val="00116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07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96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90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</Pages>
  <Words>1760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Amarildo</cp:lastModifiedBy>
  <cp:revision>13</cp:revision>
  <cp:lastPrinted>2020-03-11T16:38:00Z</cp:lastPrinted>
  <dcterms:created xsi:type="dcterms:W3CDTF">2021-03-29T14:43:00Z</dcterms:created>
  <dcterms:modified xsi:type="dcterms:W3CDTF">2021-07-30T13:04:00Z</dcterms:modified>
</cp:coreProperties>
</file>