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42D" w:rsidRPr="006205CC" w:rsidRDefault="00717ABC">
      <w:pPr>
        <w:rPr>
          <w:rFonts w:ascii="Arial" w:hAnsi="Arial" w:cs="Arial"/>
          <w:sz w:val="24"/>
          <w:szCs w:val="24"/>
        </w:rPr>
      </w:pPr>
      <w:r w:rsidRPr="006205CC">
        <w:rPr>
          <w:rFonts w:ascii="Arial" w:hAnsi="Arial" w:cs="Arial"/>
          <w:sz w:val="24"/>
          <w:szCs w:val="24"/>
        </w:rPr>
        <w:t xml:space="preserve">Resolução 005 de 08 de julho de 2022 </w:t>
      </w:r>
    </w:p>
    <w:p w:rsidR="00717ABC" w:rsidRPr="006205CC" w:rsidRDefault="00717ABC">
      <w:pPr>
        <w:rPr>
          <w:rFonts w:ascii="Arial" w:hAnsi="Arial" w:cs="Arial"/>
          <w:sz w:val="24"/>
          <w:szCs w:val="24"/>
        </w:rPr>
      </w:pPr>
    </w:p>
    <w:p w:rsidR="00717ABC" w:rsidRPr="006205CC" w:rsidRDefault="00717ABC">
      <w:pPr>
        <w:rPr>
          <w:rFonts w:ascii="Arial" w:hAnsi="Arial" w:cs="Arial"/>
          <w:sz w:val="24"/>
          <w:szCs w:val="24"/>
        </w:rPr>
      </w:pPr>
    </w:p>
    <w:p w:rsidR="006205CC" w:rsidRPr="006205CC" w:rsidRDefault="006205CC" w:rsidP="00924705">
      <w:pPr>
        <w:spacing w:line="360" w:lineRule="auto"/>
        <w:ind w:left="558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Dispõe sobre a extensão da </w:t>
      </w:r>
      <w:r w:rsidRPr="006205CC">
        <w:rPr>
          <w:rFonts w:ascii="Arial" w:hAnsi="Arial" w:cs="Arial"/>
          <w:b/>
          <w:sz w:val="24"/>
          <w:szCs w:val="24"/>
        </w:rPr>
        <w:t xml:space="preserve">concessão de auxilio alimentação </w:t>
      </w:r>
      <w:r>
        <w:rPr>
          <w:rFonts w:ascii="Arial" w:hAnsi="Arial" w:cs="Arial"/>
          <w:b/>
          <w:sz w:val="24"/>
          <w:szCs w:val="24"/>
        </w:rPr>
        <w:t xml:space="preserve">a Vereadores </w:t>
      </w:r>
      <w:r w:rsidRPr="006205CC">
        <w:rPr>
          <w:rFonts w:ascii="Arial" w:hAnsi="Arial" w:cs="Arial"/>
          <w:b/>
          <w:sz w:val="24"/>
          <w:szCs w:val="24"/>
        </w:rPr>
        <w:t xml:space="preserve">e </w:t>
      </w:r>
      <w:r w:rsidR="00924705">
        <w:rPr>
          <w:rFonts w:ascii="Arial" w:hAnsi="Arial" w:cs="Arial"/>
          <w:b/>
          <w:sz w:val="24"/>
          <w:szCs w:val="24"/>
        </w:rPr>
        <w:t xml:space="preserve">altera o artigo 1º da Resolução nº: </w:t>
      </w:r>
      <w:bookmarkStart w:id="0" w:name="_GoBack"/>
      <w:bookmarkEnd w:id="0"/>
      <w:r w:rsidR="00924705">
        <w:rPr>
          <w:rFonts w:ascii="Arial" w:hAnsi="Arial" w:cs="Arial"/>
          <w:b/>
          <w:sz w:val="24"/>
          <w:szCs w:val="24"/>
        </w:rPr>
        <w:t xml:space="preserve">010 de 2019, e </w:t>
      </w:r>
      <w:r w:rsidRPr="006205CC">
        <w:rPr>
          <w:rFonts w:ascii="Arial" w:hAnsi="Arial" w:cs="Arial"/>
          <w:b/>
          <w:sz w:val="24"/>
          <w:szCs w:val="24"/>
        </w:rPr>
        <w:t>dá outras providencias.</w:t>
      </w:r>
    </w:p>
    <w:p w:rsidR="006205CC" w:rsidRPr="00924705" w:rsidRDefault="006205CC" w:rsidP="00924705">
      <w:pPr>
        <w:spacing w:line="360" w:lineRule="auto"/>
        <w:rPr>
          <w:rFonts w:ascii="Arial" w:hAnsi="Arial" w:cs="Arial"/>
          <w:sz w:val="24"/>
          <w:szCs w:val="24"/>
        </w:rPr>
      </w:pPr>
    </w:p>
    <w:p w:rsidR="006205CC" w:rsidRPr="00924705" w:rsidRDefault="006205CC" w:rsidP="00924705">
      <w:pPr>
        <w:spacing w:line="360" w:lineRule="auto"/>
        <w:rPr>
          <w:rFonts w:ascii="Arial" w:hAnsi="Arial" w:cs="Arial"/>
          <w:sz w:val="24"/>
          <w:szCs w:val="24"/>
        </w:rPr>
      </w:pPr>
    </w:p>
    <w:p w:rsidR="006205CC" w:rsidRPr="00924705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4705">
        <w:rPr>
          <w:rFonts w:ascii="Arial" w:hAnsi="Arial" w:cs="Arial"/>
          <w:sz w:val="24"/>
          <w:szCs w:val="24"/>
        </w:rPr>
        <w:t>O Presidente da Câmara Municipal de São Felipe D’Oeste-RO; no uso das atribuições que lhes são conferidas por Lei</w:t>
      </w:r>
    </w:p>
    <w:p w:rsidR="006205CC" w:rsidRPr="00924705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4705">
        <w:rPr>
          <w:rFonts w:ascii="Arial" w:hAnsi="Arial" w:cs="Arial"/>
          <w:sz w:val="24"/>
          <w:szCs w:val="24"/>
        </w:rPr>
        <w:t>Faz saber que a Câmara Municipal aprovou e ele promulga o seguinte</w:t>
      </w:r>
    </w:p>
    <w:p w:rsidR="006205CC" w:rsidRPr="00924705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05CC" w:rsidRPr="00924705" w:rsidRDefault="006205CC" w:rsidP="0092470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4705">
        <w:rPr>
          <w:rFonts w:ascii="Arial" w:hAnsi="Arial" w:cs="Arial"/>
          <w:b/>
          <w:sz w:val="24"/>
          <w:szCs w:val="24"/>
        </w:rPr>
        <w:t>Resolução</w:t>
      </w:r>
    </w:p>
    <w:p w:rsidR="006205CC" w:rsidRPr="00924705" w:rsidRDefault="006205CC" w:rsidP="0092470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205CC" w:rsidRPr="00924705" w:rsidRDefault="006205CC" w:rsidP="00924705">
      <w:pPr>
        <w:pStyle w:val="NormalWeb"/>
        <w:spacing w:line="360" w:lineRule="auto"/>
        <w:jc w:val="both"/>
        <w:rPr>
          <w:rFonts w:ascii="Arial" w:eastAsia="Arial Unicode MS" w:hAnsi="Arial" w:cs="Arial"/>
        </w:rPr>
      </w:pPr>
      <w:r w:rsidRPr="00924705">
        <w:rPr>
          <w:rFonts w:ascii="Arial" w:hAnsi="Arial" w:cs="Arial"/>
          <w:b/>
        </w:rPr>
        <w:t>Art. 1º</w:t>
      </w:r>
      <w:r w:rsidRPr="00924705">
        <w:rPr>
          <w:rFonts w:ascii="Arial" w:hAnsi="Arial" w:cs="Arial"/>
        </w:rPr>
        <w:t xml:space="preserve"> -  </w:t>
      </w:r>
      <w:r w:rsidRPr="00924705">
        <w:rPr>
          <w:rFonts w:ascii="Arial" w:eastAsia="Arial Unicode MS" w:hAnsi="Arial" w:cs="Arial"/>
        </w:rPr>
        <w:t>Fica o Poder Legislativo do Município de São Felipe d'Oeste, autorizado a concede</w:t>
      </w:r>
      <w:r w:rsidR="00CA716E" w:rsidRPr="00924705">
        <w:rPr>
          <w:rFonts w:ascii="Arial" w:eastAsia="Arial Unicode MS" w:hAnsi="Arial" w:cs="Arial"/>
        </w:rPr>
        <w:t>r auxí</w:t>
      </w:r>
      <w:r w:rsidRPr="00924705">
        <w:rPr>
          <w:rFonts w:ascii="Arial" w:eastAsia="Arial Unicode MS" w:hAnsi="Arial" w:cs="Arial"/>
        </w:rPr>
        <w:t xml:space="preserve">lio-alimentação a todos os </w:t>
      </w:r>
      <w:r w:rsidRPr="00924705">
        <w:rPr>
          <w:rFonts w:ascii="Arial" w:eastAsia="Arial Unicode MS" w:hAnsi="Arial" w:cs="Arial"/>
        </w:rPr>
        <w:t>Vereadores titulares desta Casa de Leis</w:t>
      </w:r>
      <w:r w:rsidRPr="00924705">
        <w:rPr>
          <w:rFonts w:ascii="Arial" w:eastAsia="Arial Unicode MS" w:hAnsi="Arial" w:cs="Arial"/>
        </w:rPr>
        <w:t xml:space="preserve">, no valor de R$ </w:t>
      </w:r>
      <w:r w:rsidR="00924705" w:rsidRPr="00924705">
        <w:rPr>
          <w:rFonts w:ascii="Arial" w:eastAsia="Arial Unicode MS" w:hAnsi="Arial" w:cs="Arial"/>
        </w:rPr>
        <w:t>8</w:t>
      </w:r>
      <w:r w:rsidRPr="00924705">
        <w:rPr>
          <w:rFonts w:ascii="Arial" w:eastAsia="Arial Unicode MS" w:hAnsi="Arial" w:cs="Arial"/>
        </w:rPr>
        <w:t>00,00 (Setecentos Reais) mensais med</w:t>
      </w:r>
      <w:r w:rsidR="00924705" w:rsidRPr="00924705">
        <w:rPr>
          <w:rFonts w:ascii="Arial" w:eastAsia="Arial Unicode MS" w:hAnsi="Arial" w:cs="Arial"/>
        </w:rPr>
        <w:t xml:space="preserve">iante crédito em conta bancaria, </w:t>
      </w:r>
      <w:r w:rsidR="00924705" w:rsidRPr="00924705">
        <w:rPr>
          <w:rFonts w:ascii="Arial" w:hAnsi="Arial" w:cs="Arial"/>
        </w:rPr>
        <w:t>partir de primeiro de Janeiro de 2023</w:t>
      </w:r>
      <w:r w:rsidR="00924705" w:rsidRPr="00924705">
        <w:rPr>
          <w:rFonts w:ascii="Arial" w:hAnsi="Arial" w:cs="Arial"/>
        </w:rPr>
        <w:t>.</w:t>
      </w:r>
    </w:p>
    <w:p w:rsidR="006205CC" w:rsidRPr="00924705" w:rsidRDefault="006205CC" w:rsidP="00924705">
      <w:pPr>
        <w:pStyle w:val="NormalWeb"/>
        <w:spacing w:line="360" w:lineRule="auto"/>
        <w:jc w:val="both"/>
        <w:rPr>
          <w:rFonts w:ascii="Arial" w:eastAsia="Arial Unicode MS" w:hAnsi="Arial" w:cs="Arial"/>
        </w:rPr>
      </w:pPr>
      <w:r w:rsidRPr="00924705">
        <w:rPr>
          <w:rFonts w:ascii="Arial" w:eastAsia="Arial Unicode MS" w:hAnsi="Arial" w:cs="Arial"/>
          <w:b/>
        </w:rPr>
        <w:t>Art. 2º</w:t>
      </w:r>
      <w:r w:rsidR="00CA716E" w:rsidRPr="00924705">
        <w:rPr>
          <w:rFonts w:ascii="Arial" w:eastAsia="Arial Unicode MS" w:hAnsi="Arial" w:cs="Arial"/>
        </w:rPr>
        <w:t xml:space="preserve"> - O auxí</w:t>
      </w:r>
      <w:r w:rsidRPr="00924705">
        <w:rPr>
          <w:rFonts w:ascii="Arial" w:eastAsia="Arial Unicode MS" w:hAnsi="Arial" w:cs="Arial"/>
        </w:rPr>
        <w:t>lio-alimentação terá caráter indenizatório e não será:</w:t>
      </w:r>
    </w:p>
    <w:p w:rsidR="006205CC" w:rsidRPr="00924705" w:rsidRDefault="006205CC" w:rsidP="00924705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eastAsia="Arial Unicode MS" w:hAnsi="Arial" w:cs="Arial"/>
        </w:rPr>
      </w:pPr>
      <w:r w:rsidRPr="00924705">
        <w:rPr>
          <w:rFonts w:ascii="Arial" w:eastAsia="Arial Unicode MS" w:hAnsi="Arial" w:cs="Arial"/>
        </w:rPr>
        <w:t>Incorporado ao vencimento, remuneração, provento, subsidio ou pensão;</w:t>
      </w:r>
    </w:p>
    <w:p w:rsidR="006205CC" w:rsidRPr="00924705" w:rsidRDefault="006205CC" w:rsidP="00924705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eastAsia="Arial Unicode MS" w:hAnsi="Arial" w:cs="Arial"/>
        </w:rPr>
      </w:pPr>
      <w:r w:rsidRPr="00924705">
        <w:rPr>
          <w:rFonts w:ascii="Arial" w:eastAsia="Arial Unicode MS" w:hAnsi="Arial" w:cs="Arial"/>
        </w:rPr>
        <w:t>Configurado como rendimento tributável e nem sofrerá incidência de contribuição para o plano de segur</w:t>
      </w:r>
      <w:r w:rsidRPr="00924705">
        <w:rPr>
          <w:rFonts w:ascii="Arial" w:eastAsia="Arial Unicode MS" w:hAnsi="Arial" w:cs="Arial"/>
        </w:rPr>
        <w:t>idade social ou semelhantes</w:t>
      </w:r>
      <w:r w:rsidRPr="00924705">
        <w:rPr>
          <w:rFonts w:ascii="Arial" w:eastAsia="Arial Unicode MS" w:hAnsi="Arial" w:cs="Arial"/>
        </w:rPr>
        <w:t>.</w:t>
      </w:r>
    </w:p>
    <w:p w:rsidR="00CA716E" w:rsidRPr="00924705" w:rsidRDefault="00CA716E" w:rsidP="00924705">
      <w:pPr>
        <w:pStyle w:val="NormalWeb"/>
        <w:spacing w:line="360" w:lineRule="auto"/>
        <w:ind w:left="720"/>
        <w:jc w:val="both"/>
        <w:rPr>
          <w:rFonts w:ascii="Arial" w:eastAsia="Arial Unicode MS" w:hAnsi="Arial" w:cs="Arial"/>
        </w:rPr>
      </w:pPr>
    </w:p>
    <w:p w:rsidR="00CA716E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4705">
        <w:rPr>
          <w:rFonts w:ascii="Arial" w:hAnsi="Arial" w:cs="Arial"/>
          <w:b/>
          <w:sz w:val="24"/>
          <w:szCs w:val="24"/>
        </w:rPr>
        <w:t xml:space="preserve">Art. 3º - </w:t>
      </w:r>
      <w:r w:rsidRPr="00924705">
        <w:rPr>
          <w:rFonts w:ascii="Arial" w:hAnsi="Arial" w:cs="Arial"/>
          <w:sz w:val="24"/>
          <w:szCs w:val="24"/>
        </w:rPr>
        <w:t xml:space="preserve">A partir de primeiro de Janeiro de 2023, </w:t>
      </w:r>
      <w:r w:rsidR="00CA716E" w:rsidRPr="00924705">
        <w:rPr>
          <w:rFonts w:ascii="Arial" w:hAnsi="Arial" w:cs="Arial"/>
          <w:sz w:val="24"/>
          <w:szCs w:val="24"/>
        </w:rPr>
        <w:t xml:space="preserve">fica </w:t>
      </w:r>
      <w:r w:rsidR="00924705" w:rsidRPr="00924705">
        <w:rPr>
          <w:rFonts w:ascii="Arial" w:hAnsi="Arial" w:cs="Arial"/>
          <w:sz w:val="24"/>
          <w:szCs w:val="24"/>
        </w:rPr>
        <w:t xml:space="preserve">também </w:t>
      </w:r>
      <w:r w:rsidR="00CA716E" w:rsidRPr="00924705">
        <w:rPr>
          <w:rFonts w:ascii="Arial" w:hAnsi="Arial" w:cs="Arial"/>
          <w:sz w:val="24"/>
          <w:szCs w:val="24"/>
        </w:rPr>
        <w:t xml:space="preserve">alterado o artigo 1º da </w:t>
      </w:r>
      <w:r w:rsidR="00CA716E" w:rsidRPr="00924705">
        <w:rPr>
          <w:rFonts w:ascii="Arial" w:hAnsi="Arial" w:cs="Arial"/>
          <w:sz w:val="24"/>
          <w:szCs w:val="24"/>
        </w:rPr>
        <w:t>Resolução Nº 010/2019</w:t>
      </w:r>
      <w:r w:rsidR="00CA716E" w:rsidRPr="00924705">
        <w:rPr>
          <w:rFonts w:ascii="Arial" w:hAnsi="Arial" w:cs="Arial"/>
          <w:sz w:val="24"/>
          <w:szCs w:val="24"/>
        </w:rPr>
        <w:t xml:space="preserve">, passando a vigorar </w:t>
      </w:r>
      <w:r w:rsidR="00924705" w:rsidRPr="00924705">
        <w:rPr>
          <w:rFonts w:ascii="Arial" w:hAnsi="Arial" w:cs="Arial"/>
          <w:sz w:val="24"/>
          <w:szCs w:val="24"/>
        </w:rPr>
        <w:t>com a seguinte redação</w:t>
      </w:r>
      <w:r w:rsidR="00924705">
        <w:rPr>
          <w:rFonts w:ascii="Arial" w:hAnsi="Arial" w:cs="Arial"/>
          <w:sz w:val="24"/>
          <w:szCs w:val="24"/>
        </w:rPr>
        <w:t>:</w:t>
      </w:r>
    </w:p>
    <w:p w:rsidR="00924705" w:rsidRPr="00924705" w:rsidRDefault="00924705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4705" w:rsidRPr="00924705" w:rsidRDefault="00924705" w:rsidP="00924705">
      <w:pPr>
        <w:pStyle w:val="NormalWeb"/>
        <w:spacing w:line="360" w:lineRule="auto"/>
        <w:jc w:val="both"/>
        <w:rPr>
          <w:rFonts w:ascii="Arial" w:eastAsia="Arial Unicode MS" w:hAnsi="Arial" w:cs="Arial"/>
          <w:b/>
          <w:i/>
        </w:rPr>
      </w:pPr>
      <w:r>
        <w:rPr>
          <w:rFonts w:ascii="Arial" w:hAnsi="Arial" w:cs="Arial"/>
          <w:b/>
          <w:i/>
        </w:rPr>
        <w:t>[...] “</w:t>
      </w:r>
      <w:r w:rsidRPr="00924705">
        <w:rPr>
          <w:rFonts w:ascii="Arial" w:hAnsi="Arial" w:cs="Arial"/>
          <w:b/>
          <w:i/>
        </w:rPr>
        <w:t xml:space="preserve">Art. 1º -  </w:t>
      </w:r>
      <w:r w:rsidRPr="00924705">
        <w:rPr>
          <w:rFonts w:ascii="Arial" w:eastAsia="Arial Unicode MS" w:hAnsi="Arial" w:cs="Arial"/>
          <w:b/>
          <w:i/>
        </w:rPr>
        <w:t>Fica o Poder Legislativo do Município de São Felipe d'Oeste, autorizado a concede</w:t>
      </w:r>
      <w:r w:rsidRPr="00924705">
        <w:rPr>
          <w:rFonts w:ascii="Arial" w:eastAsia="Arial Unicode MS" w:hAnsi="Arial" w:cs="Arial"/>
          <w:b/>
          <w:i/>
        </w:rPr>
        <w:t>r auxí</w:t>
      </w:r>
      <w:r w:rsidRPr="00924705">
        <w:rPr>
          <w:rFonts w:ascii="Arial" w:eastAsia="Arial Unicode MS" w:hAnsi="Arial" w:cs="Arial"/>
          <w:b/>
          <w:i/>
        </w:rPr>
        <w:t xml:space="preserve">lio-alimentação a todos os servidores do órgão efetivos e comissionados, no valor de R$ </w:t>
      </w:r>
      <w:r w:rsidRPr="00924705">
        <w:rPr>
          <w:rFonts w:ascii="Arial" w:eastAsia="Arial Unicode MS" w:hAnsi="Arial" w:cs="Arial"/>
          <w:b/>
          <w:i/>
        </w:rPr>
        <w:t>8</w:t>
      </w:r>
      <w:r w:rsidRPr="00924705">
        <w:rPr>
          <w:rFonts w:ascii="Arial" w:eastAsia="Arial Unicode MS" w:hAnsi="Arial" w:cs="Arial"/>
          <w:b/>
          <w:i/>
        </w:rPr>
        <w:t>00,00 (</w:t>
      </w:r>
      <w:r w:rsidRPr="00924705">
        <w:rPr>
          <w:rFonts w:ascii="Arial" w:eastAsia="Arial Unicode MS" w:hAnsi="Arial" w:cs="Arial"/>
          <w:b/>
          <w:i/>
        </w:rPr>
        <w:t>oito</w:t>
      </w:r>
      <w:r w:rsidRPr="00924705">
        <w:rPr>
          <w:rFonts w:ascii="Arial" w:eastAsia="Arial Unicode MS" w:hAnsi="Arial" w:cs="Arial"/>
          <w:b/>
          <w:i/>
        </w:rPr>
        <w:t>centos Reais) mensais mediante crédito em conta bancaria</w:t>
      </w:r>
      <w:proofErr w:type="gramStart"/>
      <w:r w:rsidRPr="00924705">
        <w:rPr>
          <w:rFonts w:ascii="Arial" w:eastAsia="Arial Unicode MS" w:hAnsi="Arial" w:cs="Arial"/>
          <w:b/>
          <w:i/>
        </w:rPr>
        <w:t>.</w:t>
      </w:r>
      <w:r>
        <w:rPr>
          <w:rFonts w:ascii="Arial" w:eastAsia="Arial Unicode MS" w:hAnsi="Arial" w:cs="Arial"/>
          <w:b/>
          <w:i/>
        </w:rPr>
        <w:t>”[...]</w:t>
      </w:r>
      <w:proofErr w:type="gramEnd"/>
    </w:p>
    <w:p w:rsidR="006205CC" w:rsidRPr="006205CC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05CC" w:rsidRPr="006205CC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05CC">
        <w:rPr>
          <w:rFonts w:ascii="Arial" w:hAnsi="Arial" w:cs="Arial"/>
          <w:b/>
          <w:sz w:val="24"/>
          <w:szCs w:val="24"/>
        </w:rPr>
        <w:t>Art. 4º</w:t>
      </w:r>
      <w:r w:rsidRPr="006205CC">
        <w:rPr>
          <w:rFonts w:ascii="Arial" w:hAnsi="Arial" w:cs="Arial"/>
          <w:sz w:val="24"/>
          <w:szCs w:val="24"/>
        </w:rPr>
        <w:t xml:space="preserve"> - </w:t>
      </w:r>
      <w:r w:rsidRPr="006205CC">
        <w:rPr>
          <w:rFonts w:ascii="Arial" w:eastAsia="Arial Unicode MS" w:hAnsi="Arial" w:cs="Arial"/>
          <w:sz w:val="24"/>
          <w:szCs w:val="24"/>
        </w:rPr>
        <w:t>Esta Resolução entrará em vigor na data de sua pub</w:t>
      </w:r>
      <w:r w:rsidR="00CA716E">
        <w:rPr>
          <w:rFonts w:ascii="Arial" w:eastAsia="Arial Unicode MS" w:hAnsi="Arial" w:cs="Arial"/>
          <w:sz w:val="24"/>
          <w:szCs w:val="24"/>
        </w:rPr>
        <w:t>licação.</w:t>
      </w:r>
    </w:p>
    <w:p w:rsidR="006205CC" w:rsidRPr="006205CC" w:rsidRDefault="006205CC" w:rsidP="0092470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205CC" w:rsidRPr="006205CC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05CC">
        <w:rPr>
          <w:rFonts w:ascii="Arial" w:hAnsi="Arial" w:cs="Arial"/>
          <w:b/>
          <w:sz w:val="24"/>
          <w:szCs w:val="24"/>
        </w:rPr>
        <w:t>Art. 5º</w:t>
      </w:r>
      <w:r w:rsidRPr="006205CC">
        <w:rPr>
          <w:rFonts w:ascii="Arial" w:hAnsi="Arial" w:cs="Arial"/>
          <w:sz w:val="24"/>
          <w:szCs w:val="24"/>
        </w:rPr>
        <w:t xml:space="preserve"> - Revogam</w:t>
      </w:r>
      <w:r w:rsidR="00CA716E">
        <w:rPr>
          <w:rFonts w:ascii="Arial" w:hAnsi="Arial" w:cs="Arial"/>
          <w:sz w:val="24"/>
          <w:szCs w:val="24"/>
        </w:rPr>
        <w:t>-se as disposições em contrário.</w:t>
      </w:r>
    </w:p>
    <w:p w:rsidR="006205CC" w:rsidRPr="006205CC" w:rsidRDefault="006205CC" w:rsidP="00924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205CC" w:rsidRPr="006205CC" w:rsidRDefault="00CA716E" w:rsidP="0092470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São Felipe D’Oeste-RO, 08 de julho de 2022.</w:t>
      </w:r>
    </w:p>
    <w:p w:rsidR="006205CC" w:rsidRPr="006205CC" w:rsidRDefault="006205CC" w:rsidP="00924705">
      <w:pPr>
        <w:spacing w:line="360" w:lineRule="auto"/>
        <w:rPr>
          <w:rFonts w:ascii="Arial" w:hAnsi="Arial" w:cs="Arial"/>
          <w:sz w:val="24"/>
          <w:szCs w:val="24"/>
        </w:rPr>
      </w:pPr>
    </w:p>
    <w:p w:rsidR="006205CC" w:rsidRPr="006205CC" w:rsidRDefault="006205CC" w:rsidP="00924705">
      <w:pPr>
        <w:spacing w:line="360" w:lineRule="auto"/>
        <w:rPr>
          <w:rFonts w:ascii="Arial" w:hAnsi="Arial" w:cs="Arial"/>
          <w:sz w:val="24"/>
          <w:szCs w:val="24"/>
        </w:rPr>
      </w:pPr>
    </w:p>
    <w:p w:rsidR="006205CC" w:rsidRPr="006205CC" w:rsidRDefault="006205CC" w:rsidP="0092470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205CC" w:rsidRPr="006205CC" w:rsidRDefault="006205CC" w:rsidP="0092470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205CC">
        <w:rPr>
          <w:rFonts w:ascii="Arial" w:hAnsi="Arial" w:cs="Arial"/>
          <w:sz w:val="24"/>
          <w:szCs w:val="24"/>
        </w:rPr>
        <w:t>EDMAR INÁCIO ROSA</w:t>
      </w:r>
    </w:p>
    <w:p w:rsidR="006205CC" w:rsidRPr="006205CC" w:rsidRDefault="006205CC" w:rsidP="0092470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205CC">
        <w:rPr>
          <w:rFonts w:ascii="Arial" w:hAnsi="Arial" w:cs="Arial"/>
          <w:sz w:val="24"/>
          <w:szCs w:val="24"/>
        </w:rPr>
        <w:t>PRESIDENTE CMSF</w:t>
      </w:r>
    </w:p>
    <w:p w:rsidR="006205CC" w:rsidRPr="006205CC" w:rsidRDefault="006205CC" w:rsidP="00924705">
      <w:pPr>
        <w:spacing w:line="360" w:lineRule="auto"/>
        <w:rPr>
          <w:rFonts w:ascii="Arial" w:hAnsi="Arial" w:cs="Arial"/>
          <w:sz w:val="24"/>
          <w:szCs w:val="24"/>
        </w:rPr>
      </w:pPr>
    </w:p>
    <w:p w:rsidR="00717ABC" w:rsidRDefault="00717ABC" w:rsidP="00924705">
      <w:pPr>
        <w:spacing w:line="360" w:lineRule="auto"/>
        <w:ind w:left="2835"/>
        <w:jc w:val="both"/>
      </w:pPr>
    </w:p>
    <w:sectPr w:rsidR="00717AB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174" w:rsidRDefault="00296174" w:rsidP="00717ABC">
      <w:pPr>
        <w:spacing w:after="0" w:line="240" w:lineRule="auto"/>
      </w:pPr>
      <w:r>
        <w:separator/>
      </w:r>
    </w:p>
  </w:endnote>
  <w:endnote w:type="continuationSeparator" w:id="0">
    <w:p w:rsidR="00296174" w:rsidRDefault="00296174" w:rsidP="0071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174" w:rsidRDefault="00296174" w:rsidP="00717ABC">
      <w:pPr>
        <w:spacing w:after="0" w:line="240" w:lineRule="auto"/>
      </w:pPr>
      <w:r>
        <w:separator/>
      </w:r>
    </w:p>
  </w:footnote>
  <w:footnote w:type="continuationSeparator" w:id="0">
    <w:p w:rsidR="00296174" w:rsidRDefault="00296174" w:rsidP="00717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ABC" w:rsidRDefault="00717ABC" w:rsidP="00717ABC">
    <w:pPr>
      <w:pStyle w:val="Ttulo"/>
      <w:rPr>
        <w:sz w:val="22"/>
      </w:rPr>
    </w:pPr>
    <w:r>
      <w:rPr>
        <w:noProof/>
        <w:sz w:val="22"/>
      </w:rPr>
      <w:drawing>
        <wp:inline distT="0" distB="0" distL="0" distR="0">
          <wp:extent cx="586740" cy="579120"/>
          <wp:effectExtent l="0" t="0" r="381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7ABC" w:rsidRDefault="00717ABC" w:rsidP="00717ABC">
    <w:pPr>
      <w:pStyle w:val="Ttulo"/>
      <w:rPr>
        <w:sz w:val="22"/>
      </w:rPr>
    </w:pPr>
    <w:r>
      <w:rPr>
        <w:sz w:val="22"/>
      </w:rPr>
      <w:t>ESTADO DE RONDÔNIA</w:t>
    </w:r>
  </w:p>
  <w:p w:rsidR="00717ABC" w:rsidRDefault="00717ABC" w:rsidP="00717ABC">
    <w:pPr>
      <w:pBdr>
        <w:bottom w:val="single" w:sz="12" w:space="1" w:color="auto"/>
      </w:pBdr>
      <w:jc w:val="center"/>
      <w:rPr>
        <w:rFonts w:ascii="Century" w:hAnsi="Century"/>
        <w:bCs/>
      </w:rPr>
    </w:pPr>
    <w:r>
      <w:rPr>
        <w:rFonts w:ascii="Century" w:hAnsi="Century"/>
        <w:b/>
        <w:bCs/>
      </w:rPr>
      <w:t>CAMARA MUNICIPAL DE SÃO FELIPE D OESTE</w:t>
    </w:r>
  </w:p>
  <w:p w:rsidR="00717ABC" w:rsidRDefault="00717AB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049E6"/>
    <w:multiLevelType w:val="hybridMultilevel"/>
    <w:tmpl w:val="557AB6F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BC"/>
    <w:rsid w:val="00296174"/>
    <w:rsid w:val="0053042D"/>
    <w:rsid w:val="006205CC"/>
    <w:rsid w:val="00717ABC"/>
    <w:rsid w:val="00864F75"/>
    <w:rsid w:val="00924705"/>
    <w:rsid w:val="00CA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62016-980D-4B9F-9DA7-6262625C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7ABC"/>
  </w:style>
  <w:style w:type="paragraph" w:styleId="Rodap">
    <w:name w:val="footer"/>
    <w:basedOn w:val="Normal"/>
    <w:link w:val="RodapChar"/>
    <w:uiPriority w:val="99"/>
    <w:unhideWhenUsed/>
    <w:rsid w:val="00717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7ABC"/>
  </w:style>
  <w:style w:type="paragraph" w:styleId="Ttulo">
    <w:name w:val="Title"/>
    <w:basedOn w:val="Normal"/>
    <w:link w:val="TtuloChar"/>
    <w:qFormat/>
    <w:rsid w:val="00717ABC"/>
    <w:pPr>
      <w:spacing w:after="0" w:line="240" w:lineRule="auto"/>
      <w:jc w:val="center"/>
    </w:pPr>
    <w:rPr>
      <w:rFonts w:ascii="Century" w:eastAsia="Times New Roman" w:hAnsi="Century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17ABC"/>
    <w:rPr>
      <w:rFonts w:ascii="Century" w:eastAsia="Times New Roman" w:hAnsi="Century" w:cs="Times New Roman"/>
      <w:b/>
      <w:bCs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717A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  <w:lang w:val="en-US"/>
    </w:rPr>
  </w:style>
  <w:style w:type="paragraph" w:styleId="NormalWeb">
    <w:name w:val="Normal (Web)"/>
    <w:basedOn w:val="Normal"/>
    <w:rsid w:val="00620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55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246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Ozilene</dc:creator>
  <cp:keywords/>
  <dc:description/>
  <cp:lastModifiedBy>Ozilene</cp:lastModifiedBy>
  <cp:revision>2</cp:revision>
  <dcterms:created xsi:type="dcterms:W3CDTF">2022-07-08T13:50:00Z</dcterms:created>
  <dcterms:modified xsi:type="dcterms:W3CDTF">2022-07-08T14:55:00Z</dcterms:modified>
</cp:coreProperties>
</file>