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3F6DA2E4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9E5A72">
        <w:rPr>
          <w:rFonts w:asciiTheme="minorHAnsi" w:hAnsiTheme="minorHAnsi" w:cstheme="minorHAnsi"/>
          <w:b/>
          <w:sz w:val="28"/>
          <w:szCs w:val="28"/>
        </w:rPr>
        <w:t>80</w:t>
      </w:r>
      <w:r w:rsidRPr="00815B48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6C0ED034" w:rsidR="00E63607" w:rsidRPr="00160D31" w:rsidRDefault="00005201" w:rsidP="008D2BF3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141EF4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C6035C6" w14:textId="407792AF" w:rsidR="0075641C" w:rsidRDefault="00160D31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881E9C">
        <w:rPr>
          <w:rFonts w:asciiTheme="minorHAnsi" w:hAnsiTheme="minorHAnsi" w:cstheme="minorHAnsi"/>
          <w:b/>
          <w:i/>
          <w:szCs w:val="24"/>
        </w:rPr>
        <w:t>Que o Poder Executivo</w:t>
      </w:r>
      <w:r w:rsidR="007A0A61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="00815B48">
        <w:rPr>
          <w:rFonts w:asciiTheme="minorHAnsi" w:hAnsiTheme="minorHAnsi" w:cstheme="minorHAnsi"/>
          <w:b/>
          <w:i/>
          <w:szCs w:val="24"/>
        </w:rPr>
        <w:t xml:space="preserve"> viabilize </w:t>
      </w:r>
      <w:r w:rsidR="000D5974">
        <w:rPr>
          <w:rFonts w:asciiTheme="minorHAnsi" w:hAnsiTheme="minorHAnsi" w:cstheme="minorHAnsi"/>
          <w:b/>
          <w:i/>
          <w:szCs w:val="24"/>
        </w:rPr>
        <w:t xml:space="preserve">junto ao Governo do Estado do Paraná </w:t>
      </w:r>
      <w:r w:rsidR="0075641C">
        <w:rPr>
          <w:rFonts w:asciiTheme="minorHAnsi" w:hAnsiTheme="minorHAnsi" w:cstheme="minorHAnsi"/>
          <w:b/>
          <w:i/>
          <w:szCs w:val="24"/>
        </w:rPr>
        <w:t>a instalação de iluminação p</w:t>
      </w:r>
      <w:r w:rsidR="00FE0361">
        <w:rPr>
          <w:rFonts w:asciiTheme="minorHAnsi" w:hAnsiTheme="minorHAnsi" w:cstheme="minorHAnsi"/>
          <w:b/>
          <w:i/>
          <w:szCs w:val="24"/>
        </w:rPr>
        <w:t>ública</w:t>
      </w:r>
      <w:r w:rsidR="005A716A">
        <w:rPr>
          <w:rFonts w:asciiTheme="minorHAnsi" w:hAnsiTheme="minorHAnsi" w:cstheme="minorHAnsi"/>
          <w:b/>
          <w:i/>
          <w:szCs w:val="24"/>
        </w:rPr>
        <w:t xml:space="preserve"> e de </w:t>
      </w:r>
      <w:r w:rsidR="00161668">
        <w:rPr>
          <w:rFonts w:asciiTheme="minorHAnsi" w:hAnsiTheme="minorHAnsi" w:cstheme="minorHAnsi"/>
          <w:b/>
          <w:i/>
          <w:szCs w:val="24"/>
        </w:rPr>
        <w:t>sistema</w:t>
      </w:r>
      <w:r w:rsidR="008932E1">
        <w:rPr>
          <w:rFonts w:asciiTheme="minorHAnsi" w:hAnsiTheme="minorHAnsi" w:cstheme="minorHAnsi"/>
          <w:b/>
          <w:i/>
          <w:szCs w:val="24"/>
        </w:rPr>
        <w:t xml:space="preserve"> de vigilância e monitoramento</w:t>
      </w:r>
      <w:r w:rsidR="005A716A">
        <w:rPr>
          <w:rFonts w:asciiTheme="minorHAnsi" w:hAnsiTheme="minorHAnsi" w:cstheme="minorHAnsi"/>
          <w:b/>
          <w:i/>
          <w:szCs w:val="24"/>
        </w:rPr>
        <w:t xml:space="preserve"> </w:t>
      </w:r>
      <w:r w:rsidR="00FE0361">
        <w:rPr>
          <w:rFonts w:asciiTheme="minorHAnsi" w:hAnsiTheme="minorHAnsi" w:cstheme="minorHAnsi"/>
          <w:b/>
          <w:i/>
          <w:szCs w:val="24"/>
        </w:rPr>
        <w:t>no Trevo da PR 323 com a PR 558 (</w:t>
      </w:r>
      <w:r w:rsidR="0095499D">
        <w:rPr>
          <w:rFonts w:asciiTheme="minorHAnsi" w:hAnsiTheme="minorHAnsi" w:cstheme="minorHAnsi"/>
          <w:b/>
          <w:i/>
          <w:szCs w:val="24"/>
        </w:rPr>
        <w:t>trevo de acesso ao Distrito de Malu)</w:t>
      </w:r>
      <w:r w:rsidR="00161668">
        <w:rPr>
          <w:rFonts w:asciiTheme="minorHAnsi" w:hAnsiTheme="minorHAnsi" w:cstheme="minorHAnsi"/>
          <w:b/>
          <w:i/>
          <w:szCs w:val="24"/>
        </w:rPr>
        <w:t>.</w:t>
      </w:r>
    </w:p>
    <w:p w14:paraId="50A32C68" w14:textId="77777777" w:rsidR="00815B48" w:rsidRDefault="00815B48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0EFAAD0" w14:textId="77777777" w:rsidR="0061772E" w:rsidRDefault="0061772E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7226A774" w14:textId="64A749E4" w:rsidR="00DF4192" w:rsidRDefault="00DF4192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F4192">
        <w:rPr>
          <w:rFonts w:asciiTheme="minorHAnsi" w:hAnsiTheme="minorHAnsi" w:cstheme="minorHAnsi"/>
          <w:szCs w:val="24"/>
        </w:rPr>
        <w:t xml:space="preserve">Justifica-se a indicação pelo fato que a iluminação pública é essencial para a qualidade de vida da sociedade, além de ser de fundamental importância para a segurança </w:t>
      </w:r>
      <w:proofErr w:type="gramStart"/>
      <w:r w:rsidRPr="00DF4192">
        <w:rPr>
          <w:rFonts w:asciiTheme="minorHAnsi" w:hAnsiTheme="minorHAnsi" w:cstheme="minorHAnsi"/>
          <w:szCs w:val="24"/>
        </w:rPr>
        <w:t xml:space="preserve">pública do </w:t>
      </w:r>
      <w:r w:rsidR="006864CF">
        <w:rPr>
          <w:rFonts w:asciiTheme="minorHAnsi" w:hAnsiTheme="minorHAnsi" w:cstheme="minorHAnsi"/>
          <w:szCs w:val="24"/>
        </w:rPr>
        <w:t>trecho</w:t>
      </w:r>
      <w:r w:rsidRPr="00DF4192">
        <w:rPr>
          <w:rFonts w:asciiTheme="minorHAnsi" w:hAnsiTheme="minorHAnsi" w:cstheme="minorHAnsi"/>
          <w:szCs w:val="24"/>
        </w:rPr>
        <w:t xml:space="preserve">, que atualmente está sem iluminação, </w:t>
      </w:r>
      <w:r w:rsidR="007233F4">
        <w:rPr>
          <w:rFonts w:asciiTheme="minorHAnsi" w:hAnsiTheme="minorHAnsi" w:cstheme="minorHAnsi"/>
          <w:szCs w:val="24"/>
        </w:rPr>
        <w:t>gerando</w:t>
      </w:r>
      <w:r w:rsidRPr="00DF4192">
        <w:rPr>
          <w:rFonts w:asciiTheme="minorHAnsi" w:hAnsiTheme="minorHAnsi" w:cstheme="minorHAnsi"/>
          <w:szCs w:val="24"/>
        </w:rPr>
        <w:t xml:space="preserve"> insegurança aos </w:t>
      </w:r>
      <w:r w:rsidR="007F1701">
        <w:rPr>
          <w:rFonts w:asciiTheme="minorHAnsi" w:hAnsiTheme="minorHAnsi" w:cstheme="minorHAnsi"/>
          <w:szCs w:val="24"/>
        </w:rPr>
        <w:t xml:space="preserve">motoristas e </w:t>
      </w:r>
      <w:r w:rsidRPr="00DF4192">
        <w:rPr>
          <w:rFonts w:asciiTheme="minorHAnsi" w:hAnsiTheme="minorHAnsi" w:cstheme="minorHAnsi"/>
          <w:szCs w:val="24"/>
        </w:rPr>
        <w:t xml:space="preserve">transeuntes </w:t>
      </w:r>
      <w:r w:rsidR="006864CF">
        <w:rPr>
          <w:rFonts w:asciiTheme="minorHAnsi" w:hAnsiTheme="minorHAnsi" w:cstheme="minorHAnsi"/>
          <w:szCs w:val="24"/>
        </w:rPr>
        <w:t xml:space="preserve">que </w:t>
      </w:r>
      <w:r w:rsidR="00C754F8">
        <w:rPr>
          <w:rFonts w:asciiTheme="minorHAnsi" w:hAnsiTheme="minorHAnsi" w:cstheme="minorHAnsi"/>
          <w:szCs w:val="24"/>
        </w:rPr>
        <w:t>estão acessando a PR 558</w:t>
      </w:r>
      <w:r w:rsidR="0035095C">
        <w:rPr>
          <w:rFonts w:asciiTheme="minorHAnsi" w:hAnsiTheme="minorHAnsi" w:cstheme="minorHAnsi"/>
          <w:szCs w:val="24"/>
        </w:rPr>
        <w:t xml:space="preserve"> em direção ao </w:t>
      </w:r>
      <w:r w:rsidR="0035095C" w:rsidRPr="0035095C">
        <w:rPr>
          <w:rFonts w:asciiTheme="minorHAnsi" w:hAnsiTheme="minorHAnsi" w:cstheme="minorHAnsi"/>
          <w:szCs w:val="24"/>
        </w:rPr>
        <w:t>Distrito de Malu</w:t>
      </w:r>
      <w:proofErr w:type="gramEnd"/>
      <w:r w:rsidR="006864CF">
        <w:rPr>
          <w:rFonts w:asciiTheme="minorHAnsi" w:hAnsiTheme="minorHAnsi" w:cstheme="minorHAnsi"/>
          <w:szCs w:val="24"/>
        </w:rPr>
        <w:t xml:space="preserve">. </w:t>
      </w:r>
    </w:p>
    <w:p w14:paraId="4DA83894" w14:textId="77777777" w:rsidR="006864CF" w:rsidRDefault="006864CF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0B1AB55" w14:textId="4CE2C8AE" w:rsidR="00946B29" w:rsidRDefault="001D2BEE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Como se sabe</w:t>
      </w:r>
      <w:r w:rsidR="007233F4">
        <w:rPr>
          <w:rFonts w:asciiTheme="minorHAnsi" w:hAnsiTheme="minorHAnsi" w:cstheme="minorHAnsi"/>
          <w:szCs w:val="24"/>
        </w:rPr>
        <w:t>,</w:t>
      </w:r>
      <w:proofErr w:type="gramStart"/>
      <w:r w:rsidR="007233F4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 </w:t>
      </w:r>
      <w:proofErr w:type="gramEnd"/>
      <w:r w:rsidR="007233F4">
        <w:rPr>
          <w:rFonts w:asciiTheme="minorHAnsi" w:hAnsiTheme="minorHAnsi" w:cstheme="minorHAnsi"/>
          <w:szCs w:val="24"/>
        </w:rPr>
        <w:t xml:space="preserve">diversos moradores de nosso Município trabalham </w:t>
      </w:r>
      <w:r w:rsidR="00857329">
        <w:rPr>
          <w:rFonts w:asciiTheme="minorHAnsi" w:hAnsiTheme="minorHAnsi" w:cstheme="minorHAnsi"/>
          <w:szCs w:val="24"/>
        </w:rPr>
        <w:t>em Maringá e retornam diariamente no período noturno</w:t>
      </w:r>
      <w:r>
        <w:rPr>
          <w:rFonts w:asciiTheme="minorHAnsi" w:hAnsiTheme="minorHAnsi" w:cstheme="minorHAnsi"/>
          <w:szCs w:val="24"/>
        </w:rPr>
        <w:t xml:space="preserve"> para Terra B</w:t>
      </w:r>
      <w:r w:rsidR="00F14C16">
        <w:rPr>
          <w:rFonts w:asciiTheme="minorHAnsi" w:hAnsiTheme="minorHAnsi" w:cstheme="minorHAnsi"/>
          <w:szCs w:val="24"/>
        </w:rPr>
        <w:t>oa</w:t>
      </w:r>
      <w:r w:rsidR="00946B29">
        <w:rPr>
          <w:rFonts w:asciiTheme="minorHAnsi" w:hAnsiTheme="minorHAnsi" w:cstheme="minorHAnsi"/>
          <w:szCs w:val="24"/>
        </w:rPr>
        <w:t xml:space="preserve">, </w:t>
      </w:r>
      <w:r w:rsidR="00E244A0">
        <w:rPr>
          <w:rFonts w:asciiTheme="minorHAnsi" w:hAnsiTheme="minorHAnsi" w:cstheme="minorHAnsi"/>
          <w:szCs w:val="24"/>
        </w:rPr>
        <w:t xml:space="preserve">utilizando-se do referido </w:t>
      </w:r>
      <w:r w:rsidR="001E2055">
        <w:rPr>
          <w:rFonts w:asciiTheme="minorHAnsi" w:hAnsiTheme="minorHAnsi" w:cstheme="minorHAnsi"/>
          <w:szCs w:val="24"/>
        </w:rPr>
        <w:t>t</w:t>
      </w:r>
      <w:r w:rsidR="00E244A0">
        <w:rPr>
          <w:rFonts w:asciiTheme="minorHAnsi" w:hAnsiTheme="minorHAnsi" w:cstheme="minorHAnsi"/>
          <w:szCs w:val="24"/>
        </w:rPr>
        <w:t xml:space="preserve">revo. </w:t>
      </w:r>
      <w:r w:rsidR="00946B29">
        <w:rPr>
          <w:rFonts w:asciiTheme="minorHAnsi" w:hAnsiTheme="minorHAnsi" w:cstheme="minorHAnsi"/>
          <w:szCs w:val="24"/>
        </w:rPr>
        <w:t xml:space="preserve"> </w:t>
      </w:r>
    </w:p>
    <w:p w14:paraId="1526AE33" w14:textId="77777777" w:rsidR="00946B29" w:rsidRDefault="00946B29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E2AF9C6" w14:textId="27CE3B62" w:rsidR="006864CF" w:rsidRDefault="00F14C16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Segundo relato </w:t>
      </w:r>
      <w:r w:rsidR="003460A5">
        <w:rPr>
          <w:rFonts w:asciiTheme="minorHAnsi" w:hAnsiTheme="minorHAnsi" w:cstheme="minorHAnsi"/>
          <w:szCs w:val="24"/>
        </w:rPr>
        <w:t xml:space="preserve">desses cidadãos </w:t>
      </w:r>
      <w:proofErr w:type="gramStart"/>
      <w:r w:rsidR="003460A5">
        <w:rPr>
          <w:rFonts w:asciiTheme="minorHAnsi" w:hAnsiTheme="minorHAnsi" w:cstheme="minorHAnsi"/>
          <w:szCs w:val="24"/>
        </w:rPr>
        <w:t>(e que pode ser facilmente constatado em uma visita</w:t>
      </w:r>
      <w:proofErr w:type="gramEnd"/>
      <w:r w:rsidR="003460A5">
        <w:rPr>
          <w:rFonts w:asciiTheme="minorHAnsi" w:hAnsiTheme="minorHAnsi" w:cstheme="minorHAnsi"/>
          <w:szCs w:val="24"/>
        </w:rPr>
        <w:t xml:space="preserve"> ao local</w:t>
      </w:r>
      <w:r w:rsidR="005C69FE">
        <w:rPr>
          <w:rFonts w:asciiTheme="minorHAnsi" w:hAnsiTheme="minorHAnsi" w:cstheme="minorHAnsi"/>
          <w:szCs w:val="24"/>
        </w:rPr>
        <w:t xml:space="preserve"> no período noturno</w:t>
      </w:r>
      <w:r w:rsidR="003460A5">
        <w:rPr>
          <w:rFonts w:asciiTheme="minorHAnsi" w:hAnsiTheme="minorHAnsi" w:cstheme="minorHAnsi"/>
          <w:szCs w:val="24"/>
        </w:rPr>
        <w:t>)</w:t>
      </w:r>
      <w:r w:rsidR="001D64D9">
        <w:rPr>
          <w:rFonts w:asciiTheme="minorHAnsi" w:hAnsiTheme="minorHAnsi" w:cstheme="minorHAnsi"/>
          <w:szCs w:val="24"/>
        </w:rPr>
        <w:t xml:space="preserve">, </w:t>
      </w:r>
      <w:r w:rsidR="004414D4">
        <w:rPr>
          <w:rFonts w:asciiTheme="minorHAnsi" w:hAnsiTheme="minorHAnsi" w:cstheme="minorHAnsi"/>
          <w:szCs w:val="24"/>
        </w:rPr>
        <w:t xml:space="preserve">faz-se imprescindível para a segurança </w:t>
      </w:r>
      <w:r w:rsidR="00C41E6B">
        <w:rPr>
          <w:rFonts w:asciiTheme="minorHAnsi" w:hAnsiTheme="minorHAnsi" w:cstheme="minorHAnsi"/>
          <w:szCs w:val="24"/>
        </w:rPr>
        <w:t xml:space="preserve">dos </w:t>
      </w:r>
      <w:r w:rsidR="00B86279">
        <w:rPr>
          <w:rFonts w:asciiTheme="minorHAnsi" w:hAnsiTheme="minorHAnsi" w:cstheme="minorHAnsi"/>
          <w:szCs w:val="24"/>
        </w:rPr>
        <w:t>usuários</w:t>
      </w:r>
      <w:r w:rsidR="00C41E6B">
        <w:rPr>
          <w:rFonts w:asciiTheme="minorHAnsi" w:hAnsiTheme="minorHAnsi" w:cstheme="minorHAnsi"/>
          <w:szCs w:val="24"/>
        </w:rPr>
        <w:t xml:space="preserve"> a instalação de iluminação pública no trevo, pois,  </w:t>
      </w:r>
      <w:r w:rsidR="001D64D9">
        <w:rPr>
          <w:rFonts w:asciiTheme="minorHAnsi" w:hAnsiTheme="minorHAnsi" w:cstheme="minorHAnsi"/>
          <w:szCs w:val="24"/>
        </w:rPr>
        <w:t xml:space="preserve">como há a necessidade de </w:t>
      </w:r>
      <w:r w:rsidR="00C41E6B">
        <w:rPr>
          <w:rFonts w:asciiTheme="minorHAnsi" w:hAnsiTheme="minorHAnsi" w:cstheme="minorHAnsi"/>
          <w:szCs w:val="24"/>
        </w:rPr>
        <w:t xml:space="preserve">se </w:t>
      </w:r>
      <w:r w:rsidR="001D64D9">
        <w:rPr>
          <w:rFonts w:asciiTheme="minorHAnsi" w:hAnsiTheme="minorHAnsi" w:cstheme="minorHAnsi"/>
          <w:szCs w:val="24"/>
        </w:rPr>
        <w:t>parar o veículo para fazer a travessia da rodovia</w:t>
      </w:r>
      <w:r w:rsidR="00A45B3D">
        <w:rPr>
          <w:rFonts w:asciiTheme="minorHAnsi" w:hAnsiTheme="minorHAnsi" w:cstheme="minorHAnsi"/>
          <w:szCs w:val="24"/>
        </w:rPr>
        <w:t xml:space="preserve">, os motoristas ficam vulneráveis </w:t>
      </w:r>
      <w:r w:rsidR="002F2C53">
        <w:rPr>
          <w:rFonts w:asciiTheme="minorHAnsi" w:hAnsiTheme="minorHAnsi" w:cstheme="minorHAnsi"/>
          <w:szCs w:val="24"/>
        </w:rPr>
        <w:t>a abordagem de marginais que se aproveitam da falta de iluminação da região</w:t>
      </w:r>
      <w:r w:rsidR="00075853">
        <w:rPr>
          <w:rFonts w:asciiTheme="minorHAnsi" w:hAnsiTheme="minorHAnsi" w:cstheme="minorHAnsi"/>
          <w:szCs w:val="24"/>
        </w:rPr>
        <w:t xml:space="preserve">, uma vez que acobertados pela escuridão do local. </w:t>
      </w:r>
    </w:p>
    <w:p w14:paraId="33398DC8" w14:textId="77777777" w:rsidR="001E2055" w:rsidRDefault="001E2055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3370CF6" w14:textId="4CAD7B07" w:rsidR="00A97723" w:rsidRPr="00DF4192" w:rsidRDefault="00AD26C4" w:rsidP="00A9772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Como exemplo </w:t>
      </w:r>
      <w:r w:rsidR="00A97723">
        <w:rPr>
          <w:rFonts w:asciiTheme="minorHAnsi" w:hAnsiTheme="minorHAnsi" w:cstheme="minorHAnsi"/>
          <w:szCs w:val="24"/>
        </w:rPr>
        <w:t>da insegurança do trecho, pode-se citar o roubo a um veículo de transporte bovino</w:t>
      </w:r>
      <w:r w:rsidR="000B5B7F">
        <w:rPr>
          <w:rFonts w:asciiTheme="minorHAnsi" w:hAnsiTheme="minorHAnsi" w:cstheme="minorHAnsi"/>
          <w:szCs w:val="24"/>
        </w:rPr>
        <w:t>, na semana do dia 16 de agosto</w:t>
      </w:r>
      <w:r w:rsidR="00A97723">
        <w:rPr>
          <w:rFonts w:asciiTheme="minorHAnsi" w:hAnsiTheme="minorHAnsi" w:cstheme="minorHAnsi"/>
          <w:szCs w:val="24"/>
        </w:rPr>
        <w:t xml:space="preserve">, no qual, até o presente momento, não foram localizados </w:t>
      </w:r>
      <w:r w:rsidR="00B27811">
        <w:rPr>
          <w:rFonts w:asciiTheme="minorHAnsi" w:hAnsiTheme="minorHAnsi" w:cstheme="minorHAnsi"/>
          <w:szCs w:val="24"/>
        </w:rPr>
        <w:t>o caminhão e a respectiva carga de 21 animais.</w:t>
      </w:r>
    </w:p>
    <w:p w14:paraId="4FF2EED9" w14:textId="77777777" w:rsidR="00DF4192" w:rsidRPr="00DF4192" w:rsidRDefault="00DF4192" w:rsidP="000B5B7F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C4D235F" w14:textId="7D041FBF" w:rsidR="004F40A4" w:rsidRDefault="001D48E5" w:rsidP="00DF419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Desse modo</w:t>
      </w:r>
      <w:r w:rsidR="00DF4192" w:rsidRPr="00DF4192">
        <w:rPr>
          <w:rFonts w:asciiTheme="minorHAnsi" w:hAnsiTheme="minorHAnsi" w:cstheme="minorHAnsi"/>
          <w:szCs w:val="24"/>
        </w:rPr>
        <w:t xml:space="preserve">, </w:t>
      </w:r>
      <w:r w:rsidR="00D034FA">
        <w:rPr>
          <w:rFonts w:asciiTheme="minorHAnsi" w:hAnsiTheme="minorHAnsi" w:cstheme="minorHAnsi"/>
          <w:szCs w:val="24"/>
        </w:rPr>
        <w:t xml:space="preserve">objetivando proporcionar maior segurança </w:t>
      </w:r>
      <w:r w:rsidR="006F3F87">
        <w:rPr>
          <w:rFonts w:asciiTheme="minorHAnsi" w:hAnsiTheme="minorHAnsi" w:cstheme="minorHAnsi"/>
          <w:szCs w:val="24"/>
        </w:rPr>
        <w:t>aos motoristas e usuários que trafegam pela PR 323</w:t>
      </w:r>
      <w:r w:rsidR="00571DE5">
        <w:rPr>
          <w:rFonts w:asciiTheme="minorHAnsi" w:hAnsiTheme="minorHAnsi" w:cstheme="minorHAnsi"/>
          <w:szCs w:val="24"/>
        </w:rPr>
        <w:t xml:space="preserve">, </w:t>
      </w:r>
      <w:r w:rsidR="00DF4192" w:rsidRPr="00DF4192">
        <w:rPr>
          <w:rFonts w:asciiTheme="minorHAnsi" w:hAnsiTheme="minorHAnsi" w:cstheme="minorHAnsi"/>
          <w:szCs w:val="24"/>
        </w:rPr>
        <w:t>solicita-se do Poder Executivo Municipal a</w:t>
      </w:r>
      <w:r w:rsidR="002424EF">
        <w:rPr>
          <w:rFonts w:asciiTheme="minorHAnsi" w:hAnsiTheme="minorHAnsi" w:cstheme="minorHAnsi"/>
          <w:szCs w:val="24"/>
        </w:rPr>
        <w:t xml:space="preserve"> análise da sobredita indicação</w:t>
      </w:r>
      <w:r w:rsidR="004F40A4">
        <w:rPr>
          <w:rFonts w:asciiTheme="minorHAnsi" w:hAnsiTheme="minorHAnsi" w:cstheme="minorHAnsi"/>
          <w:szCs w:val="24"/>
        </w:rPr>
        <w:t xml:space="preserve">. </w:t>
      </w:r>
    </w:p>
    <w:p w14:paraId="727D81E0" w14:textId="47FAD342" w:rsidR="00880AD7" w:rsidRDefault="00880AD7" w:rsidP="00E0540B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0F4904EF" w:rsidR="00E01A09" w:rsidRPr="00160D31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DF4192">
        <w:rPr>
          <w:rFonts w:asciiTheme="minorHAnsi" w:hAnsiTheme="minorHAnsi" w:cstheme="minorHAnsi"/>
          <w:szCs w:val="24"/>
        </w:rPr>
        <w:t>23 de Agosto</w:t>
      </w:r>
      <w:r w:rsidR="00141EF4">
        <w:rPr>
          <w:rFonts w:asciiTheme="minorHAnsi" w:hAnsiTheme="minorHAnsi" w:cstheme="minorHAnsi"/>
          <w:szCs w:val="24"/>
        </w:rPr>
        <w:t xml:space="preserve"> de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1899D632" w14:textId="77777777" w:rsidR="00454C2C" w:rsidRPr="00160D31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0D2F17B0" w:rsidR="00AB7448" w:rsidRPr="00160D31" w:rsidRDefault="00141EF4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14D2700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B47CE" w14:textId="77777777" w:rsidR="006819DD" w:rsidRDefault="006819DD" w:rsidP="00A939E4">
      <w:pPr>
        <w:spacing w:after="0" w:line="240" w:lineRule="auto"/>
      </w:pPr>
      <w:r>
        <w:separator/>
      </w:r>
    </w:p>
  </w:endnote>
  <w:endnote w:type="continuationSeparator" w:id="0">
    <w:p w14:paraId="381E76A1" w14:textId="77777777" w:rsidR="006819DD" w:rsidRDefault="006819D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A0091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6669C5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1D48E5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7FB2A1" w14:textId="77777777" w:rsidR="006819DD" w:rsidRDefault="006819DD" w:rsidP="00A939E4">
      <w:pPr>
        <w:spacing w:after="0" w:line="240" w:lineRule="auto"/>
      </w:pPr>
      <w:r>
        <w:separator/>
      </w:r>
    </w:p>
  </w:footnote>
  <w:footnote w:type="continuationSeparator" w:id="0">
    <w:p w14:paraId="16AFD7EC" w14:textId="77777777" w:rsidR="006819DD" w:rsidRDefault="006819D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9C5"/>
    <w:rsid w:val="00666ED6"/>
    <w:rsid w:val="006702B3"/>
    <w:rsid w:val="00670F89"/>
    <w:rsid w:val="00677877"/>
    <w:rsid w:val="006819DD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79CA"/>
    <w:rsid w:val="00AD7CE6"/>
    <w:rsid w:val="00AE30A1"/>
    <w:rsid w:val="00AE7EB9"/>
    <w:rsid w:val="00AF0F7B"/>
    <w:rsid w:val="00AF58BC"/>
    <w:rsid w:val="00AF7CA4"/>
    <w:rsid w:val="00B02B09"/>
    <w:rsid w:val="00B03C00"/>
    <w:rsid w:val="00B05495"/>
    <w:rsid w:val="00B064A8"/>
    <w:rsid w:val="00B12A69"/>
    <w:rsid w:val="00B203F0"/>
    <w:rsid w:val="00B27811"/>
    <w:rsid w:val="00B3535A"/>
    <w:rsid w:val="00B46CCF"/>
    <w:rsid w:val="00B557FA"/>
    <w:rsid w:val="00B57F4F"/>
    <w:rsid w:val="00B6136E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43B14"/>
    <w:rsid w:val="00D459AF"/>
    <w:rsid w:val="00D516A1"/>
    <w:rsid w:val="00D5241B"/>
    <w:rsid w:val="00D54592"/>
    <w:rsid w:val="00D57890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F1D54"/>
    <w:rsid w:val="00DF2A5C"/>
    <w:rsid w:val="00DF4192"/>
    <w:rsid w:val="00E01A09"/>
    <w:rsid w:val="00E0540B"/>
    <w:rsid w:val="00E05D46"/>
    <w:rsid w:val="00E156D6"/>
    <w:rsid w:val="00E17CEA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744E5-96B4-40B6-8CD5-9E7A4B071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2021-08-23T17:03:00Z</dcterms:created>
  <dcterms:modified xsi:type="dcterms:W3CDTF">2021-08-23T17:03:00Z</dcterms:modified>
</cp:coreProperties>
</file>