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910BB" w14:textId="0987FB69" w:rsidR="00FC4802" w:rsidRPr="00004D37" w:rsidRDefault="008134B5" w:rsidP="00004D37">
      <w:pPr>
        <w:spacing w:after="200" w:line="276" w:lineRule="auto"/>
        <w:jc w:val="both"/>
        <w:rPr>
          <w:rFonts w:ascii="Calibri" w:eastAsia="Calibri" w:hAnsi="Calibri" w:cs="Times New Roman"/>
          <w:b/>
        </w:rPr>
      </w:pPr>
      <w:r>
        <w:rPr>
          <w:rFonts w:ascii="Arial" w:eastAsia="Calibri" w:hAnsi="Arial" w:cs="Arial"/>
          <w:b/>
          <w:sz w:val="24"/>
          <w:szCs w:val="24"/>
        </w:rPr>
        <w:t>3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 xml:space="preserve">ª SESSÃO ORDINÁRIA DA CÂMARA MUNICIPAL DE ALTO DO RODRIGUES, NO </w:t>
      </w:r>
      <w:r w:rsidR="00846B55">
        <w:rPr>
          <w:rFonts w:ascii="Arial" w:eastAsia="Calibri" w:hAnsi="Arial" w:cs="Arial"/>
          <w:b/>
          <w:sz w:val="24"/>
          <w:szCs w:val="24"/>
        </w:rPr>
        <w:t>2</w:t>
      </w:r>
      <w:r w:rsidR="00FC4802" w:rsidRPr="00FC4802">
        <w:rPr>
          <w:rFonts w:ascii="Arial" w:eastAsia="Calibri" w:hAnsi="Arial" w:cs="Arial"/>
          <w:b/>
          <w:sz w:val="24"/>
          <w:szCs w:val="24"/>
        </w:rPr>
        <w:t>º PERÍODO LEGISLATIVO DA 15ª LEGISLATURA</w:t>
      </w:r>
      <w:r w:rsidR="00FC4802" w:rsidRPr="00FC4802">
        <w:rPr>
          <w:rFonts w:ascii="Calibri" w:eastAsia="Calibri" w:hAnsi="Calibri" w:cs="Times New Roman"/>
          <w:b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DO DIA </w:t>
      </w:r>
      <w:r>
        <w:rPr>
          <w:rFonts w:ascii="Arial" w:eastAsia="Calibri" w:hAnsi="Arial" w:cs="Arial"/>
          <w:b/>
          <w:sz w:val="24"/>
          <w:szCs w:val="24"/>
        </w:rPr>
        <w:t>20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846B55">
        <w:rPr>
          <w:rFonts w:ascii="Arial" w:eastAsia="Calibri" w:hAnsi="Arial" w:cs="Arial"/>
          <w:b/>
          <w:sz w:val="24"/>
          <w:szCs w:val="24"/>
        </w:rPr>
        <w:t>AGOSTO</w:t>
      </w:r>
      <w:r w:rsidR="006016CF" w:rsidRPr="00285442">
        <w:rPr>
          <w:rFonts w:ascii="Arial" w:eastAsia="Calibri" w:hAnsi="Arial" w:cs="Arial"/>
          <w:b/>
          <w:sz w:val="24"/>
          <w:szCs w:val="24"/>
        </w:rPr>
        <w:t xml:space="preserve"> </w:t>
      </w:r>
      <w:r w:rsidR="00285442" w:rsidRPr="00285442">
        <w:rPr>
          <w:rFonts w:ascii="Arial" w:eastAsia="Calibri" w:hAnsi="Arial" w:cs="Arial"/>
          <w:b/>
          <w:sz w:val="24"/>
          <w:szCs w:val="24"/>
        </w:rPr>
        <w:t>DE 2025</w:t>
      </w:r>
      <w:r w:rsidR="00285442">
        <w:rPr>
          <w:rFonts w:ascii="Arial" w:eastAsia="Calibri" w:hAnsi="Arial" w:cs="Arial"/>
          <w:b/>
          <w:sz w:val="24"/>
          <w:szCs w:val="24"/>
        </w:rPr>
        <w:t>.</w:t>
      </w:r>
    </w:p>
    <w:p w14:paraId="1C51CE68" w14:textId="047402A6" w:rsidR="003A3215" w:rsidRPr="00C6025F" w:rsidRDefault="009532E1" w:rsidP="006016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EXPEDIENTE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7C042125" w14:textId="77777777" w:rsidR="008134B5" w:rsidRDefault="008134B5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213/2025,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José Itamar dos Santos. Assunto: </w:t>
      </w:r>
      <w:r w:rsidRPr="008134B5">
        <w:rPr>
          <w:rFonts w:ascii="Arial" w:eastAsia="Calibri" w:hAnsi="Arial" w:cs="Arial"/>
          <w:bCs/>
          <w:sz w:val="24"/>
          <w:szCs w:val="24"/>
        </w:rPr>
        <w:t>Requeiro na forma regimental que depois de discutido e ouvido em Plenário, seja solicitado a Sec. de Educação e Desporto, a nomeação dos professores volantes;</w:t>
      </w:r>
      <w:r w:rsidRPr="008134B5">
        <w:rPr>
          <w:rFonts w:ascii="Arial" w:eastAsia="Calibri" w:hAnsi="Arial" w:cs="Arial"/>
          <w:sz w:val="24"/>
          <w:szCs w:val="24"/>
        </w:rPr>
        <w:t xml:space="preserve"> </w:t>
      </w:r>
    </w:p>
    <w:p w14:paraId="3DBA0145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214/2025,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José Itamar dos Santos. 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 Sec. de Educação e Desporto junto a Sec. de Administração, o conserto dos </w:t>
      </w:r>
      <w:proofErr w:type="spellStart"/>
      <w:r w:rsidRPr="008134B5">
        <w:rPr>
          <w:rFonts w:ascii="Arial" w:eastAsia="Calibri" w:hAnsi="Arial" w:cs="Arial"/>
          <w:bCs/>
          <w:sz w:val="24"/>
          <w:szCs w:val="24"/>
        </w:rPr>
        <w:t>ar-condicionados</w:t>
      </w:r>
      <w:proofErr w:type="spellEnd"/>
      <w:r w:rsidRPr="008134B5">
        <w:rPr>
          <w:rFonts w:ascii="Arial" w:eastAsia="Calibri" w:hAnsi="Arial" w:cs="Arial"/>
          <w:bCs/>
          <w:sz w:val="24"/>
          <w:szCs w:val="24"/>
        </w:rPr>
        <w:t xml:space="preserve"> das escolas Luiz Moreira e Walfredo Gurgel; </w:t>
      </w:r>
    </w:p>
    <w:p w14:paraId="6C756F99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215/2025,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José Itamar dos Santos. 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junto a Sec. de Saúde, as devidas providências em relação aos plantões dos médicos no Hospital Maternidade Maria Rodrigues de Melo (HMMRM). Pois existem dois médicos no plantão, mas a população reclama do fato de somente um está atendendo; </w:t>
      </w:r>
    </w:p>
    <w:p w14:paraId="75D2B01D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216/2025,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Antônio Olegário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Leonez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Filho.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juntamente a Sec. de Obras, Transporte e Infraestrutura, a instalação de dois quebra-molas na rua Luiz da Rocha Filho, rua que dá acesso ao Balneário de Rogerio e nas mediações da praça Joaquim Rodrigues; </w:t>
      </w:r>
    </w:p>
    <w:p w14:paraId="626C4633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217/2025,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Francisco Antônio Nunes de Melo.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O Vereador Francisco Antônio Nunes de Melo, no uso de suas atribuições legais e regimentais, vem, respeitosamente, requerer, após ouvido o Plenário, que seja oficiado a Excelentíssima Senhora Prefeita Municipal, solicitando que sejam adotadas as providências necessárias para a realização da pavimentação asfáltica na Travessa Francisco Ivo; </w:t>
      </w:r>
    </w:p>
    <w:p w14:paraId="6D05C2EA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218/2025,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Francisco Antônio Nunes de Melo.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O Vereador Francisco Antônio Nunes de Melo, no uso de suas atribuições legais e regimentais, vem, respeitosamente, requerer, após ouvido o Plenário, que seja oficiado a Excelentíssima Senhora Prefeita Municipal, solicitando a criação e abertura de uma via pública que interligue a Rua Erivelto Matias à Rua Francisco Ivo; </w:t>
      </w:r>
    </w:p>
    <w:p w14:paraId="316F5ACD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</w:p>
    <w:p w14:paraId="1DD75E78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lastRenderedPageBreak/>
        <w:t xml:space="preserve">Requerimento de nº 219/2025,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Francisco Antônio Nunes de Melo.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a presente solicitação da imediata reforma da caixa d’água da limpeza (com urgência) da comunidade Tabatinga, uma vez que a estrutura apresenta problemas que comprometem o abastecimento de água potável às famílias locais; </w:t>
      </w:r>
    </w:p>
    <w:p w14:paraId="163A67DB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220/2025,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a presente Solicitação a reforma da quadra poliesportiva da comunidade estreito, considerando as más condições de uso e a necessidade de oferecer espaço adequado à prática esportiva e atividades culturais; </w:t>
      </w:r>
    </w:p>
    <w:p w14:paraId="2AB392FB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221/2025,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a presente Solicitação a reforma da quadra poliesportiva da comunidade Ponciana, considerando as más condições de uso e a necessidade de oferecer espaço adequado à prática esportiva e atividades culturais; </w:t>
      </w:r>
    </w:p>
    <w:p w14:paraId="00A6C26F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222/2025,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Richard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Italo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Melo da Silva.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a presente Solicitação da manutenção e tapa-buracos da estrada rural que liga Alto Alegre ao distrito de Estreito, uma vez que, embora asfaltada, encontra-se em más condições, prejudicando o tráfego e colocando em risco a segurança dos usuários; </w:t>
      </w:r>
    </w:p>
    <w:p w14:paraId="2F238B6E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223/2025,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Arlani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Airis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Silva de Lima.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Nos termos do Regimento Interno desta Casa Legislativa e, após apreciação pelo Plenário, requeiro que seja encaminhado ao Poder Executivo Municipal pedido de providências para a execução de serviços de recapeamento asfáltico que inicia em Alto Alegre e liga aos demais distritos; </w:t>
      </w:r>
    </w:p>
    <w:p w14:paraId="42819A88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224/2025,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Arlani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Airis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Silva de Lima.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Nos termos do Regimento Interno desta Casa Legislativa e, após apreciação pelo Plenário, requeiro que seja encaminhado ao Poder Executivo Municipal pedido de providências para a reforma da Escola Municipal Francisco de Oliveira Melo; </w:t>
      </w:r>
    </w:p>
    <w:p w14:paraId="31C1D299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225/2025,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Arlani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Airis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Silva de Lima.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Nos termos do Regimento Interno desta Casa Legislativa e, após apreciação pelo Plenário, requeiro que seja encaminhado ao Poder Executivo Municipal a seguinte solicitação: Restauração dos calçamentos da Travessa Francisco Rodrigues; </w:t>
      </w:r>
    </w:p>
    <w:p w14:paraId="1ECFAE8C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lastRenderedPageBreak/>
        <w:t xml:space="preserve">Requerimento de nº 226/2025,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Francisco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Esdres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da Silva Ferreira.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juntamente a Secretaria Municipal de Obras e Infraestrutura, a Reforma da Praça Publica na comunidade de </w:t>
      </w:r>
      <w:proofErr w:type="spellStart"/>
      <w:r w:rsidRPr="008134B5">
        <w:rPr>
          <w:rFonts w:ascii="Arial" w:eastAsia="Calibri" w:hAnsi="Arial" w:cs="Arial"/>
          <w:bCs/>
          <w:sz w:val="24"/>
          <w:szCs w:val="24"/>
        </w:rPr>
        <w:t>Porciana</w:t>
      </w:r>
      <w:proofErr w:type="spellEnd"/>
      <w:r w:rsidRPr="008134B5">
        <w:rPr>
          <w:rFonts w:ascii="Arial" w:eastAsia="Calibri" w:hAnsi="Arial" w:cs="Arial"/>
          <w:bCs/>
          <w:sz w:val="24"/>
          <w:szCs w:val="24"/>
        </w:rPr>
        <w:t xml:space="preserve">; </w:t>
      </w:r>
    </w:p>
    <w:p w14:paraId="4EAF31E5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227/2025,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Francisco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Esdres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da Silva Ferreira.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juntamente a Secretaria Municipal de Obras e Infraestrutura, a reforma do campo de futebol da comunidade de Tabatinga; </w:t>
      </w:r>
    </w:p>
    <w:p w14:paraId="2889A560" w14:textId="77777777" w:rsidR="008134B5" w:rsidRDefault="008134B5" w:rsidP="00667FD3">
      <w:pPr>
        <w:jc w:val="both"/>
        <w:rPr>
          <w:rFonts w:ascii="Arial" w:eastAsia="Calibri" w:hAnsi="Arial" w:cs="Arial"/>
          <w:bCs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 xml:space="preserve">Requerimento de nº 228/2025, </w:t>
      </w:r>
      <w:r w:rsidRPr="008134B5">
        <w:rPr>
          <w:rFonts w:ascii="Arial" w:eastAsia="Calibri" w:hAnsi="Arial" w:cs="Arial"/>
          <w:sz w:val="24"/>
          <w:szCs w:val="24"/>
        </w:rPr>
        <w:t xml:space="preserve">de autoria do Senhor Vereador </w:t>
      </w:r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Francisco </w:t>
      </w:r>
      <w:proofErr w:type="spellStart"/>
      <w:r w:rsidRPr="008134B5">
        <w:rPr>
          <w:rFonts w:ascii="Arial" w:eastAsia="Calibri" w:hAnsi="Arial" w:cs="Arial"/>
          <w:b/>
          <w:bCs/>
          <w:sz w:val="24"/>
          <w:szCs w:val="24"/>
        </w:rPr>
        <w:t>Esdres</w:t>
      </w:r>
      <w:proofErr w:type="spellEnd"/>
      <w:r w:rsidRPr="008134B5">
        <w:rPr>
          <w:rFonts w:ascii="Arial" w:eastAsia="Calibri" w:hAnsi="Arial" w:cs="Arial"/>
          <w:b/>
          <w:bCs/>
          <w:sz w:val="24"/>
          <w:szCs w:val="24"/>
        </w:rPr>
        <w:t xml:space="preserve"> da Silva Ferreira. </w:t>
      </w:r>
      <w:r w:rsidRPr="008134B5">
        <w:rPr>
          <w:rFonts w:ascii="Arial" w:eastAsia="Calibri" w:hAnsi="Arial" w:cs="Arial"/>
          <w:b/>
          <w:sz w:val="24"/>
          <w:szCs w:val="24"/>
        </w:rPr>
        <w:t xml:space="preserve">Assunto: 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Requeiro na forma regimental que depois de discutido e ouvido em Plenário, seja solicitado ao Poder Executivo juntamente a Secretaria Municipal de Obras e Infraestrutura, a reforma da Quadra de Esportes da comunidade de </w:t>
      </w:r>
      <w:proofErr w:type="spellStart"/>
      <w:r w:rsidRPr="008134B5">
        <w:rPr>
          <w:rFonts w:ascii="Arial" w:eastAsia="Calibri" w:hAnsi="Arial" w:cs="Arial"/>
          <w:bCs/>
          <w:sz w:val="24"/>
          <w:szCs w:val="24"/>
        </w:rPr>
        <w:t>Porciana</w:t>
      </w:r>
      <w:proofErr w:type="spellEnd"/>
      <w:r w:rsidRPr="008134B5">
        <w:rPr>
          <w:rFonts w:ascii="Arial" w:eastAsia="Calibri" w:hAnsi="Arial" w:cs="Arial"/>
          <w:bCs/>
          <w:sz w:val="24"/>
          <w:szCs w:val="24"/>
        </w:rPr>
        <w:t xml:space="preserve">; </w:t>
      </w:r>
    </w:p>
    <w:p w14:paraId="36892B3D" w14:textId="3219F2F0" w:rsidR="00B808EA" w:rsidRPr="00285442" w:rsidRDefault="008134B5" w:rsidP="00667FD3">
      <w:pPr>
        <w:jc w:val="both"/>
        <w:rPr>
          <w:rFonts w:ascii="Arial" w:eastAsia="Calibri" w:hAnsi="Arial" w:cs="Arial"/>
          <w:sz w:val="24"/>
          <w:szCs w:val="24"/>
        </w:rPr>
      </w:pPr>
      <w:r w:rsidRPr="008134B5">
        <w:rPr>
          <w:rFonts w:ascii="Arial" w:eastAsia="Calibri" w:hAnsi="Arial" w:cs="Arial"/>
          <w:b/>
          <w:sz w:val="24"/>
          <w:szCs w:val="24"/>
        </w:rPr>
        <w:t>Indicação nº 004/2025</w:t>
      </w:r>
      <w:r w:rsidRPr="008134B5">
        <w:rPr>
          <w:rFonts w:ascii="Arial" w:eastAsia="Calibri" w:hAnsi="Arial" w:cs="Arial"/>
          <w:bCs/>
          <w:sz w:val="24"/>
          <w:szCs w:val="24"/>
        </w:rPr>
        <w:t xml:space="preserve">, de autoria da Senhora Vereadora </w:t>
      </w:r>
      <w:proofErr w:type="spellStart"/>
      <w:r w:rsidRPr="008134B5">
        <w:rPr>
          <w:rFonts w:ascii="Arial" w:eastAsia="Calibri" w:hAnsi="Arial" w:cs="Arial"/>
          <w:b/>
          <w:sz w:val="24"/>
          <w:szCs w:val="24"/>
        </w:rPr>
        <w:t>Kivia</w:t>
      </w:r>
      <w:proofErr w:type="spellEnd"/>
      <w:r w:rsidRPr="008134B5">
        <w:rPr>
          <w:rFonts w:ascii="Arial" w:eastAsia="Calibri" w:hAnsi="Arial" w:cs="Arial"/>
          <w:b/>
          <w:sz w:val="24"/>
          <w:szCs w:val="24"/>
        </w:rPr>
        <w:t xml:space="preserve"> Karoline Gomes Tavares. Assunto: </w:t>
      </w:r>
      <w:r w:rsidRPr="008134B5">
        <w:rPr>
          <w:rFonts w:ascii="Arial" w:eastAsia="Calibri" w:hAnsi="Arial" w:cs="Arial"/>
          <w:bCs/>
          <w:sz w:val="24"/>
          <w:szCs w:val="24"/>
        </w:rPr>
        <w:t>Indica ao Poder Executivo Municipal a criação de um Programa de Auxílio Financeiro destinado às mulheres vítimas de violência doméstica e familiar, no valor de um salário mínimo, no âmbito do município de Alto do Rodrigues.</w:t>
      </w:r>
    </w:p>
    <w:sectPr w:rsidR="00B808EA" w:rsidRPr="00285442" w:rsidSect="00FC4802">
      <w:head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114C" w14:textId="77777777" w:rsidR="00FC4802" w:rsidRDefault="00FC4802" w:rsidP="00FC4802">
      <w:pPr>
        <w:spacing w:after="0" w:line="240" w:lineRule="auto"/>
      </w:pPr>
      <w:r>
        <w:separator/>
      </w:r>
    </w:p>
  </w:endnote>
  <w:endnote w:type="continuationSeparator" w:id="0">
    <w:p w14:paraId="7E87EAD4" w14:textId="77777777" w:rsidR="00FC4802" w:rsidRDefault="00FC4802" w:rsidP="00FC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DEC8C" w14:textId="77777777" w:rsidR="00FC4802" w:rsidRDefault="00FC4802" w:rsidP="00FC4802">
      <w:pPr>
        <w:spacing w:after="0" w:line="240" w:lineRule="auto"/>
      </w:pPr>
      <w:r>
        <w:separator/>
      </w:r>
    </w:p>
  </w:footnote>
  <w:footnote w:type="continuationSeparator" w:id="0">
    <w:p w14:paraId="60DD698C" w14:textId="77777777" w:rsidR="00FC4802" w:rsidRDefault="00FC4802" w:rsidP="00FC4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0915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sz w:val="28"/>
        <w:szCs w:val="28"/>
      </w:rPr>
    </w:pP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345CDB0C" wp14:editId="694C2DA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138681426" name="Imagem 2138681426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Times New Roman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2A7F6443" wp14:editId="743631F5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1342732584" name="Imagem 1342732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802">
      <w:rPr>
        <w:rFonts w:ascii="Calibri" w:eastAsia="Calibri" w:hAnsi="Calibri" w:cs="Arial"/>
        <w:b/>
        <w:sz w:val="28"/>
        <w:szCs w:val="28"/>
      </w:rPr>
      <w:t>ESTADO DO RIO GRANDE DO NORTE</w:t>
    </w:r>
  </w:p>
  <w:p w14:paraId="2215233B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CÂMARA MUNICIPAL DE ALTO DO RODRIGUES</w:t>
    </w:r>
  </w:p>
  <w:p w14:paraId="1FF559BD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b/>
        <w:sz w:val="28"/>
        <w:szCs w:val="28"/>
      </w:rPr>
      <w:t>CNPJ Nº 08.470.825/0001-81</w:t>
    </w:r>
  </w:p>
  <w:p w14:paraId="22807031" w14:textId="77777777" w:rsidR="00FC4802" w:rsidRPr="00FC4802" w:rsidRDefault="00FC4802" w:rsidP="00FC480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Arial"/>
        <w:b/>
        <w:sz w:val="28"/>
        <w:szCs w:val="28"/>
      </w:rPr>
    </w:pPr>
    <w:r w:rsidRPr="00FC4802">
      <w:rPr>
        <w:rFonts w:ascii="Calibri" w:eastAsia="Calibri" w:hAnsi="Calibri" w:cs="Arial"/>
        <w:sz w:val="16"/>
        <w:szCs w:val="16"/>
      </w:rPr>
      <w:t>Rua José Ferreira das Neves, 98, Centro, Alto do Rodrigues/RN, CEP nº 59.507-000 - Tel./Fax (84) 3523-2648.</w:t>
    </w:r>
  </w:p>
  <w:p w14:paraId="1D21D830" w14:textId="77777777" w:rsidR="00FC4802" w:rsidRDefault="00FC48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2E1"/>
    <w:rsid w:val="00004D37"/>
    <w:rsid w:val="001C2615"/>
    <w:rsid w:val="00255EBD"/>
    <w:rsid w:val="00285442"/>
    <w:rsid w:val="00301C11"/>
    <w:rsid w:val="003A3215"/>
    <w:rsid w:val="003E4BF4"/>
    <w:rsid w:val="006016CF"/>
    <w:rsid w:val="00667FD3"/>
    <w:rsid w:val="007155DA"/>
    <w:rsid w:val="008134B5"/>
    <w:rsid w:val="00846B55"/>
    <w:rsid w:val="009532E1"/>
    <w:rsid w:val="00B808EA"/>
    <w:rsid w:val="00C3053A"/>
    <w:rsid w:val="00C5631A"/>
    <w:rsid w:val="00C6025F"/>
    <w:rsid w:val="00E02548"/>
    <w:rsid w:val="00FC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02123"/>
  <w15:chartTrackingRefBased/>
  <w15:docId w15:val="{CA6BF4AB-6F19-40E8-AFA9-ED376E85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802"/>
  </w:style>
  <w:style w:type="paragraph" w:styleId="Rodap">
    <w:name w:val="footer"/>
    <w:basedOn w:val="Normal"/>
    <w:link w:val="RodapChar"/>
    <w:uiPriority w:val="99"/>
    <w:unhideWhenUsed/>
    <w:rsid w:val="00FC4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1018</Words>
  <Characters>5502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Secretaria Camara de Alto do Rodrigues</cp:lastModifiedBy>
  <cp:revision>10</cp:revision>
  <dcterms:created xsi:type="dcterms:W3CDTF">2025-05-28T14:06:00Z</dcterms:created>
  <dcterms:modified xsi:type="dcterms:W3CDTF">2025-09-02T15:14:00Z</dcterms:modified>
</cp:coreProperties>
</file>