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61105" w14:textId="404BDC8C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084F84">
        <w:rPr>
          <w:rFonts w:ascii="Arial" w:eastAsia="Arial" w:hAnsi="Arial" w:cs="Arial"/>
          <w:sz w:val="22"/>
          <w:szCs w:val="22"/>
        </w:rPr>
        <w:t>SEGUNDA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A31FCC">
        <w:rPr>
          <w:rFonts w:ascii="Arial" w:eastAsia="Arial" w:hAnsi="Arial" w:cs="Arial"/>
          <w:sz w:val="22"/>
          <w:szCs w:val="22"/>
        </w:rPr>
        <w:t>QUARTA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084F84">
        <w:rPr>
          <w:rFonts w:ascii="Arial" w:eastAsia="Arial" w:hAnsi="Arial" w:cs="Arial"/>
          <w:sz w:val="22"/>
          <w:szCs w:val="22"/>
        </w:rPr>
        <w:t>26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A31FCC">
        <w:rPr>
          <w:rFonts w:ascii="Arial" w:eastAsia="Arial" w:hAnsi="Arial" w:cs="Arial"/>
          <w:sz w:val="22"/>
          <w:szCs w:val="22"/>
        </w:rPr>
        <w:t>FEVEREIRO DE 2024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084F84">
        <w:rPr>
          <w:rFonts w:ascii="Arial" w:eastAsia="Arial" w:hAnsi="Arial" w:cs="Arial"/>
          <w:sz w:val="22"/>
          <w:szCs w:val="22"/>
        </w:rPr>
        <w:t>26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824F32">
        <w:rPr>
          <w:rFonts w:ascii="Arial" w:eastAsia="Arial" w:hAnsi="Arial" w:cs="Arial"/>
          <w:sz w:val="22"/>
          <w:szCs w:val="22"/>
        </w:rPr>
        <w:t>0</w:t>
      </w:r>
      <w:r w:rsidR="00A31FCC">
        <w:rPr>
          <w:rFonts w:ascii="Arial" w:eastAsia="Arial" w:hAnsi="Arial" w:cs="Arial"/>
          <w:sz w:val="22"/>
          <w:szCs w:val="22"/>
        </w:rPr>
        <w:t>2-2024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3227D14C" w14:textId="32F31398" w:rsidR="00ED56D9" w:rsidRPr="00DB7847" w:rsidRDefault="00B15960" w:rsidP="00C24516">
      <w:pPr>
        <w:jc w:val="both"/>
        <w:rPr>
          <w:rFonts w:ascii="Arial" w:eastAsia="Arial" w:hAnsi="Arial" w:cs="Arial"/>
          <w:b/>
          <w:bCs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084F84">
        <w:rPr>
          <w:rFonts w:ascii="Arial" w:eastAsia="Arial" w:hAnsi="Arial" w:cs="Arial"/>
        </w:rPr>
        <w:t>dezessete</w:t>
      </w:r>
      <w:r w:rsidR="006F2D74">
        <w:rPr>
          <w:rFonts w:ascii="Arial" w:eastAsia="Arial" w:hAnsi="Arial" w:cs="Arial"/>
        </w:rPr>
        <w:t xml:space="preserve"> hora</w:t>
      </w:r>
      <w:r w:rsidR="00A31FCC">
        <w:rPr>
          <w:rFonts w:ascii="Arial" w:eastAsia="Arial" w:hAnsi="Arial" w:cs="Arial"/>
        </w:rPr>
        <w:t>s</w:t>
      </w:r>
      <w:r w:rsidR="006F2D74">
        <w:rPr>
          <w:rFonts w:ascii="Arial" w:eastAsia="Arial" w:hAnsi="Arial" w:cs="Arial"/>
        </w:rPr>
        <w:t xml:space="preserve"> e </w:t>
      </w:r>
      <w:r w:rsidR="00A31FCC">
        <w:rPr>
          <w:rFonts w:ascii="Arial" w:eastAsia="Arial" w:hAnsi="Arial" w:cs="Arial"/>
        </w:rPr>
        <w:t>vinte</w:t>
      </w:r>
      <w:r w:rsidR="006F2D74">
        <w:rPr>
          <w:rFonts w:ascii="Arial" w:eastAsia="Arial" w:hAnsi="Arial" w:cs="Arial"/>
        </w:rPr>
        <w:t xml:space="preserve"> minutos</w:t>
      </w:r>
      <w:r w:rsidR="00601893">
        <w:rPr>
          <w:rFonts w:ascii="Arial" w:eastAsia="Arial" w:hAnsi="Arial" w:cs="Arial"/>
        </w:rPr>
        <w:t xml:space="preserve"> do dia </w:t>
      </w:r>
      <w:r w:rsidR="00084F84">
        <w:rPr>
          <w:rFonts w:ascii="Arial" w:eastAsia="Arial" w:hAnsi="Arial" w:cs="Arial"/>
        </w:rPr>
        <w:t>vinte e seis</w:t>
      </w:r>
      <w:r w:rsidR="006C2B7E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A31FCC">
        <w:rPr>
          <w:rFonts w:ascii="Arial" w:eastAsia="Arial" w:hAnsi="Arial" w:cs="Arial"/>
        </w:rPr>
        <w:t>fevereiro</w:t>
      </w:r>
      <w:r w:rsidR="00601893">
        <w:rPr>
          <w:rFonts w:ascii="Arial" w:eastAsia="Arial" w:hAnsi="Arial" w:cs="Arial"/>
        </w:rPr>
        <w:t xml:space="preserve"> do ano de dois mil e vinte e </w:t>
      </w:r>
      <w:r w:rsidR="00A31FCC">
        <w:rPr>
          <w:rFonts w:ascii="Arial" w:eastAsia="Arial" w:hAnsi="Arial" w:cs="Arial"/>
        </w:rPr>
        <w:t>quatro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 xml:space="preserve">Plenário </w:t>
      </w:r>
      <w:proofErr w:type="spellStart"/>
      <w:r w:rsidR="00EC04F0">
        <w:rPr>
          <w:rFonts w:ascii="Arial" w:eastAsia="Arial" w:hAnsi="Arial" w:cs="Arial"/>
        </w:rPr>
        <w:t>Eden</w:t>
      </w:r>
      <w:proofErr w:type="spellEnd"/>
      <w:r w:rsidR="00EC04F0">
        <w:rPr>
          <w:rFonts w:ascii="Arial" w:eastAsia="Arial" w:hAnsi="Arial" w:cs="Arial"/>
        </w:rPr>
        <w:t xml:space="preserve"> Bernardo Faustino</w:t>
      </w:r>
      <w:r w:rsidR="00601893">
        <w:rPr>
          <w:rFonts w:ascii="Arial" w:eastAsia="Arial" w:hAnsi="Arial" w:cs="Arial"/>
        </w:rPr>
        <w:t xml:space="preserve">, houve a </w:t>
      </w:r>
      <w:r w:rsidR="00084F84">
        <w:rPr>
          <w:rFonts w:ascii="Arial" w:eastAsia="Arial" w:hAnsi="Arial" w:cs="Arial"/>
        </w:rPr>
        <w:t>segunda</w:t>
      </w:r>
      <w:r w:rsidR="00601893">
        <w:rPr>
          <w:rFonts w:ascii="Arial" w:eastAsia="Arial" w:hAnsi="Arial" w:cs="Arial"/>
        </w:rPr>
        <w:t xml:space="preserve"> (</w:t>
      </w:r>
      <w:r w:rsidR="00084F84">
        <w:rPr>
          <w:rFonts w:ascii="Arial" w:eastAsia="Arial" w:hAnsi="Arial" w:cs="Arial"/>
        </w:rPr>
        <w:t>2</w:t>
      </w:r>
      <w:r w:rsidR="00601893">
        <w:rPr>
          <w:rFonts w:ascii="Arial" w:eastAsia="Arial" w:hAnsi="Arial" w:cs="Arial"/>
        </w:rPr>
        <w:t xml:space="preserve">ª) Sessão Ordinária da </w:t>
      </w:r>
      <w:r w:rsidR="00A31FCC">
        <w:rPr>
          <w:rFonts w:ascii="Arial" w:eastAsia="Arial" w:hAnsi="Arial" w:cs="Arial"/>
        </w:rPr>
        <w:t>Quarta</w:t>
      </w:r>
      <w:r w:rsidR="00601893">
        <w:rPr>
          <w:rFonts w:ascii="Arial" w:eastAsia="Arial" w:hAnsi="Arial" w:cs="Arial"/>
        </w:rPr>
        <w:t xml:space="preserve"> (</w:t>
      </w:r>
      <w:r w:rsidR="00A31FCC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 w:rsidRPr="009C2CB4">
        <w:rPr>
          <w:rFonts w:ascii="Arial" w:eastAsia="Arial" w:hAnsi="Arial" w:cs="Arial"/>
          <w:i/>
          <w:color w:val="1F497D"/>
        </w:rPr>
        <w:t>FERNANDO VIEIRA DE SOUZA, IVANITO BARBOSA DE OLIVEIRA, JORCY MIRANDA SANGI, JOÃO PEDRO CARVALHO ROCHA, JOÃO BRITO PEREIRA FIL</w:t>
      </w:r>
      <w:r w:rsidR="008D0FBC" w:rsidRPr="009C2CB4">
        <w:rPr>
          <w:rFonts w:ascii="Arial" w:eastAsia="Arial" w:hAnsi="Arial" w:cs="Arial"/>
          <w:i/>
          <w:color w:val="1F497D"/>
        </w:rPr>
        <w:t xml:space="preserve">HO, </w:t>
      </w:r>
      <w:r w:rsidR="00BC306D" w:rsidRPr="009C2CB4">
        <w:rPr>
          <w:rFonts w:ascii="Arial" w:eastAsia="Arial" w:hAnsi="Arial" w:cs="Arial"/>
          <w:i/>
          <w:color w:val="1F497D"/>
        </w:rPr>
        <w:t>LEONARDO DAVID ALEXANDRINO DE CARVALHO</w:t>
      </w:r>
      <w:r w:rsidR="009C2CB4">
        <w:rPr>
          <w:rFonts w:ascii="Arial" w:eastAsia="Arial" w:hAnsi="Arial" w:cs="Arial"/>
          <w:i/>
          <w:color w:val="1F497D"/>
        </w:rPr>
        <w:t>,</w:t>
      </w:r>
      <w:r w:rsidR="00BC306D" w:rsidRPr="009C2CB4">
        <w:rPr>
          <w:rFonts w:ascii="Arial" w:eastAsia="Arial" w:hAnsi="Arial" w:cs="Arial"/>
          <w:i/>
          <w:color w:val="1F497D"/>
        </w:rPr>
        <w:t xml:space="preserve"> </w:t>
      </w:r>
      <w:r w:rsidR="009C2CB4">
        <w:rPr>
          <w:rFonts w:ascii="Arial" w:eastAsia="Arial" w:hAnsi="Arial" w:cs="Arial"/>
          <w:i/>
          <w:color w:val="1F497D"/>
        </w:rPr>
        <w:t>JOSÉ PAULO COSTA SILVA</w:t>
      </w:r>
      <w:r w:rsidR="00BC306D" w:rsidRPr="009C2CB4">
        <w:rPr>
          <w:rFonts w:ascii="Arial" w:eastAsia="Arial" w:hAnsi="Arial" w:cs="Arial"/>
          <w:i/>
          <w:color w:val="1F497D"/>
        </w:rPr>
        <w:t>, SÍLVIO RODRIGUES DE OLIVEIR</w:t>
      </w:r>
      <w:r w:rsidR="00BC306D" w:rsidRPr="009C2CB4">
        <w:rPr>
          <w:rFonts w:ascii="Arial" w:eastAsia="Arial" w:hAnsi="Arial" w:cs="Arial"/>
          <w:color w:val="1F497D"/>
        </w:rPr>
        <w:t xml:space="preserve">A, </w:t>
      </w:r>
      <w:r w:rsidR="00BC306D" w:rsidRPr="009C2CB4">
        <w:rPr>
          <w:rFonts w:ascii="Arial" w:eastAsia="Arial" w:hAnsi="Arial" w:cs="Arial"/>
          <w:i/>
          <w:color w:val="1F497D"/>
        </w:rPr>
        <w:t>e ROBERTO LUIZ CHAVES</w:t>
      </w:r>
      <w:r w:rsidR="00BC306D">
        <w:rPr>
          <w:rFonts w:ascii="Arial" w:eastAsia="Arial" w:hAnsi="Arial" w:cs="Arial"/>
        </w:rPr>
        <w:t>.</w:t>
      </w:r>
      <w:r w:rsidR="00EC78E5">
        <w:rPr>
          <w:rFonts w:ascii="Arial" w:eastAsia="Arial" w:hAnsi="Arial" w:cs="Arial"/>
        </w:rPr>
        <w:t xml:space="preserve"> </w:t>
      </w:r>
      <w:r w:rsidR="009C2CB4">
        <w:rPr>
          <w:rFonts w:ascii="Arial" w:eastAsia="Arial" w:hAnsi="Arial" w:cs="Arial"/>
        </w:rPr>
        <w:t xml:space="preserve">Ausente o seguintes Vereadores: </w:t>
      </w:r>
      <w:r w:rsidR="009C2CB4" w:rsidRPr="009C2CB4">
        <w:rPr>
          <w:rFonts w:ascii="Arial" w:eastAsia="Arial" w:hAnsi="Arial" w:cs="Arial"/>
          <w:i/>
          <w:color w:val="1F497D"/>
        </w:rPr>
        <w:t>ELIAS CÂNDIDO DA SILVEIRA,</w:t>
      </w:r>
      <w:r w:rsidR="009C2CB4">
        <w:rPr>
          <w:rFonts w:ascii="Arial" w:eastAsia="Arial" w:hAnsi="Arial" w:cs="Arial"/>
          <w:i/>
          <w:color w:val="1F497D"/>
        </w:rPr>
        <w:t xml:space="preserve"> </w:t>
      </w:r>
      <w:r w:rsidR="009C2CB4" w:rsidRPr="009C2CB4">
        <w:rPr>
          <w:rFonts w:ascii="Arial" w:eastAsia="Arial" w:hAnsi="Arial" w:cs="Arial"/>
          <w:i/>
          <w:color w:val="1F497D"/>
        </w:rPr>
        <w:t>EMILIANE RIBEIRO LÁZARO</w:t>
      </w:r>
      <w:r w:rsidR="009C2CB4">
        <w:rPr>
          <w:rFonts w:ascii="Arial" w:eastAsia="Arial" w:hAnsi="Arial" w:cs="Arial"/>
          <w:i/>
          <w:color w:val="1F497D"/>
        </w:rPr>
        <w:t>.</w:t>
      </w:r>
      <w:r w:rsidR="009C2CB4" w:rsidRPr="009C2CB4">
        <w:rPr>
          <w:rFonts w:ascii="Arial" w:eastAsia="Arial" w:hAnsi="Arial" w:cs="Arial"/>
          <w:i/>
          <w:color w:val="1F497D"/>
        </w:rPr>
        <w:t xml:space="preserve"> </w:t>
      </w:r>
      <w:r w:rsidR="009C2CB4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Ato contínuo, o senhor Secretário fez a leitura do </w:t>
      </w:r>
      <w:r w:rsidR="00601893" w:rsidRPr="009C2CB4">
        <w:rPr>
          <w:rFonts w:ascii="Arial" w:eastAsia="Arial" w:hAnsi="Arial" w:cs="Arial"/>
        </w:rPr>
        <w:t xml:space="preserve">Capítulo </w:t>
      </w:r>
      <w:r w:rsidR="00253614" w:rsidRPr="009C2CB4">
        <w:rPr>
          <w:rFonts w:ascii="Arial" w:eastAsia="Arial" w:hAnsi="Arial" w:cs="Arial"/>
        </w:rPr>
        <w:t>dois</w:t>
      </w:r>
      <w:r w:rsidR="00863804" w:rsidRPr="009C2CB4">
        <w:rPr>
          <w:rFonts w:ascii="Arial" w:eastAsia="Arial" w:hAnsi="Arial" w:cs="Arial"/>
        </w:rPr>
        <w:t xml:space="preserve"> </w:t>
      </w:r>
      <w:r w:rsidR="00601893" w:rsidRPr="009C2CB4">
        <w:rPr>
          <w:rFonts w:ascii="Arial" w:eastAsia="Arial" w:hAnsi="Arial" w:cs="Arial"/>
        </w:rPr>
        <w:t>(</w:t>
      </w:r>
      <w:r w:rsidR="00253614" w:rsidRPr="009C2CB4">
        <w:rPr>
          <w:rFonts w:ascii="Arial" w:eastAsia="Arial" w:hAnsi="Arial" w:cs="Arial"/>
        </w:rPr>
        <w:t>2</w:t>
      </w:r>
      <w:r w:rsidR="00601893" w:rsidRPr="009C2CB4">
        <w:rPr>
          <w:rFonts w:ascii="Arial" w:eastAsia="Arial" w:hAnsi="Arial" w:cs="Arial"/>
        </w:rPr>
        <w:t>)</w:t>
      </w:r>
      <w:r w:rsidR="00253614" w:rsidRPr="009C2CB4">
        <w:rPr>
          <w:rFonts w:ascii="Arial" w:eastAsia="Arial" w:hAnsi="Arial" w:cs="Arial"/>
        </w:rPr>
        <w:t xml:space="preserve">, versículo vinte </w:t>
      </w:r>
      <w:r w:rsidR="009C2CB4" w:rsidRPr="009C2CB4">
        <w:rPr>
          <w:rFonts w:ascii="Arial" w:eastAsia="Arial" w:hAnsi="Arial" w:cs="Arial"/>
        </w:rPr>
        <w:t xml:space="preserve">e seis </w:t>
      </w:r>
      <w:r w:rsidR="00253614" w:rsidRPr="009C2CB4">
        <w:rPr>
          <w:rFonts w:ascii="Arial" w:eastAsia="Arial" w:hAnsi="Arial" w:cs="Arial"/>
        </w:rPr>
        <w:t>(</w:t>
      </w:r>
      <w:r w:rsidR="009C2CB4" w:rsidRPr="009C2CB4">
        <w:rPr>
          <w:rFonts w:ascii="Arial" w:eastAsia="Arial" w:hAnsi="Arial" w:cs="Arial"/>
        </w:rPr>
        <w:t>6</w:t>
      </w:r>
      <w:r w:rsidR="00253614" w:rsidRPr="009C2CB4">
        <w:rPr>
          <w:rFonts w:ascii="Arial" w:eastAsia="Arial" w:hAnsi="Arial" w:cs="Arial"/>
        </w:rPr>
        <w:t>)</w:t>
      </w:r>
      <w:r w:rsidR="00601893" w:rsidRPr="009C2CB4">
        <w:rPr>
          <w:rFonts w:ascii="Arial" w:eastAsia="Arial" w:hAnsi="Arial" w:cs="Arial"/>
        </w:rPr>
        <w:t xml:space="preserve"> do Livro de </w:t>
      </w:r>
      <w:r w:rsidR="009C2CB4" w:rsidRPr="009C2CB4">
        <w:rPr>
          <w:rFonts w:ascii="Arial" w:eastAsia="Arial" w:hAnsi="Arial" w:cs="Arial"/>
        </w:rPr>
        <w:t>Tiago</w:t>
      </w:r>
      <w:r w:rsidR="00601893" w:rsidRPr="009C2CB4">
        <w:rPr>
          <w:rFonts w:ascii="Arial" w:eastAsia="Arial" w:hAnsi="Arial" w:cs="Arial"/>
        </w:rPr>
        <w:t xml:space="preserve">, da Bíblia Sagrada. Após, o Presidente convidou o Vereador </w:t>
      </w:r>
      <w:proofErr w:type="spellStart"/>
      <w:r w:rsidR="00863804" w:rsidRPr="009C2CB4">
        <w:rPr>
          <w:rFonts w:ascii="Arial" w:eastAsia="Arial" w:hAnsi="Arial" w:cs="Arial"/>
        </w:rPr>
        <w:t>Jorcy</w:t>
      </w:r>
      <w:proofErr w:type="spellEnd"/>
      <w:r w:rsidR="00863804" w:rsidRPr="009C2CB4">
        <w:rPr>
          <w:rFonts w:ascii="Arial" w:eastAsia="Arial" w:hAnsi="Arial" w:cs="Arial"/>
        </w:rPr>
        <w:t xml:space="preserve"> Miranda </w:t>
      </w:r>
      <w:proofErr w:type="spellStart"/>
      <w:r w:rsidR="00863804" w:rsidRPr="009C2CB4">
        <w:rPr>
          <w:rFonts w:ascii="Arial" w:eastAsia="Arial" w:hAnsi="Arial" w:cs="Arial"/>
        </w:rPr>
        <w:t>Sangi</w:t>
      </w:r>
      <w:proofErr w:type="spellEnd"/>
      <w:r w:rsidR="00601893" w:rsidRPr="009C2CB4">
        <w:rPr>
          <w:rFonts w:ascii="Arial" w:eastAsia="Arial" w:hAnsi="Arial" w:cs="Arial"/>
        </w:rPr>
        <w:t xml:space="preserve"> para que fizesse uma oração antes do início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084F84">
        <w:rPr>
          <w:rFonts w:ascii="Arial" w:eastAsia="Arial" w:hAnsi="Arial" w:cs="Arial"/>
        </w:rPr>
        <w:t>2</w:t>
      </w:r>
      <w:r w:rsidR="00601893">
        <w:rPr>
          <w:rFonts w:ascii="Arial" w:eastAsia="Arial" w:hAnsi="Arial" w:cs="Arial"/>
        </w:rPr>
        <w:t>ª</w:t>
      </w:r>
      <w:r w:rsidR="00A31FCC">
        <w:rPr>
          <w:rFonts w:ascii="Arial" w:eastAsia="Arial" w:hAnsi="Arial" w:cs="Arial"/>
        </w:rPr>
        <w:t xml:space="preserve"> Sessão Ordinária do ano de 2024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084F84">
        <w:rPr>
          <w:rFonts w:ascii="Arial" w:eastAsia="Arial" w:hAnsi="Arial" w:cs="Arial"/>
        </w:rPr>
        <w:t>Primeira</w:t>
      </w:r>
      <w:r w:rsidR="00601893">
        <w:rPr>
          <w:rFonts w:ascii="Arial" w:eastAsia="Arial" w:hAnsi="Arial" w:cs="Arial"/>
        </w:rPr>
        <w:t xml:space="preserve"> (</w:t>
      </w:r>
      <w:r w:rsidR="00084F84">
        <w:rPr>
          <w:rFonts w:ascii="Arial" w:eastAsia="Arial" w:hAnsi="Arial" w:cs="Arial"/>
        </w:rPr>
        <w:t>1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</w:t>
      </w:r>
      <w:r w:rsidR="009C2CB4"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 xml:space="preserve">ssão Ordinária da </w:t>
      </w:r>
      <w:r w:rsidR="00084F84">
        <w:rPr>
          <w:rFonts w:ascii="Arial" w:eastAsia="Arial" w:hAnsi="Arial" w:cs="Arial"/>
        </w:rPr>
        <w:t>Quarta (4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>PROJETOS DE LEI</w:t>
      </w:r>
      <w:r>
        <w:rPr>
          <w:rFonts w:ascii="Arial" w:eastAsia="Arial" w:hAnsi="Arial" w:cs="Arial"/>
          <w:b/>
          <w:u w:val="single"/>
        </w:rPr>
        <w:t xml:space="preserve">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 w:rsidR="00084F84">
        <w:rPr>
          <w:rFonts w:ascii="Arial" w:eastAsia="Arial" w:hAnsi="Arial" w:cs="Arial"/>
        </w:rPr>
        <w:t>1</w:t>
      </w:r>
      <w:r w:rsidR="006F57A1">
        <w:rPr>
          <w:rFonts w:ascii="Arial" w:eastAsia="Arial" w:hAnsi="Arial" w:cs="Arial"/>
        </w:rPr>
        <w:t xml:space="preserve">) </w:t>
      </w:r>
      <w:r w:rsidR="00084F84">
        <w:rPr>
          <w:rFonts w:ascii="Arial" w:eastAsia="Arial" w:hAnsi="Arial" w:cs="Arial"/>
          <w:b/>
        </w:rPr>
        <w:t>PROJETO DE LEI ORDINÁRIA 09</w:t>
      </w:r>
      <w:r w:rsidR="006F57A1" w:rsidRPr="006F57A1">
        <w:rPr>
          <w:rFonts w:ascii="Arial" w:eastAsia="Arial" w:hAnsi="Arial" w:cs="Arial"/>
          <w:b/>
        </w:rPr>
        <w:t>/2024</w:t>
      </w:r>
      <w:r w:rsidR="006F57A1">
        <w:rPr>
          <w:rFonts w:ascii="Arial" w:eastAsia="Arial" w:hAnsi="Arial" w:cs="Arial"/>
        </w:rPr>
        <w:t xml:space="preserve"> – </w:t>
      </w:r>
      <w:r w:rsidR="00084F84" w:rsidRPr="00084F84">
        <w:rPr>
          <w:rFonts w:ascii="Arial" w:eastAsia="Arial" w:hAnsi="Arial" w:cs="Arial"/>
        </w:rPr>
        <w:t>DISPÕE SOBRE O PAGAMENTO RETROATIVO DE AUMENTO SALARIAL CONCEDIDO PELA LEI COMPLEMENTAR MUNICIPAL Nº286/2023, AOS PROFISSIONAIS DO MAGISTÉRIO E DÁ OUTRAS PROVIDÊNCIAS.</w:t>
      </w:r>
      <w:r w:rsidR="006F57A1">
        <w:rPr>
          <w:rFonts w:ascii="Arial" w:eastAsia="Arial" w:hAnsi="Arial" w:cs="Arial"/>
        </w:rPr>
        <w:t xml:space="preserve"> </w:t>
      </w:r>
      <w:r w:rsidR="00084F84">
        <w:rPr>
          <w:rFonts w:ascii="Arial" w:eastAsia="Arial" w:hAnsi="Arial" w:cs="Arial"/>
        </w:rPr>
        <w:t>2</w:t>
      </w:r>
      <w:r w:rsidR="006F57A1">
        <w:rPr>
          <w:rFonts w:ascii="Arial" w:eastAsia="Arial" w:hAnsi="Arial" w:cs="Arial"/>
        </w:rPr>
        <w:t xml:space="preserve">) </w:t>
      </w:r>
      <w:r w:rsidR="006F57A1" w:rsidRPr="006F57A1">
        <w:rPr>
          <w:rFonts w:ascii="Arial" w:eastAsia="Arial" w:hAnsi="Arial" w:cs="Arial"/>
          <w:b/>
        </w:rPr>
        <w:t xml:space="preserve">PROJETO DE LEI </w:t>
      </w:r>
      <w:r w:rsidR="006F57A1">
        <w:rPr>
          <w:rFonts w:ascii="Arial" w:eastAsia="Arial" w:hAnsi="Arial" w:cs="Arial"/>
          <w:b/>
        </w:rPr>
        <w:t>COMPLEMENTAR</w:t>
      </w:r>
      <w:r w:rsidR="006F57A1" w:rsidRPr="006F57A1">
        <w:rPr>
          <w:rFonts w:ascii="Arial" w:eastAsia="Arial" w:hAnsi="Arial" w:cs="Arial"/>
          <w:b/>
        </w:rPr>
        <w:t xml:space="preserve"> 0</w:t>
      </w:r>
      <w:r w:rsidR="00084F84">
        <w:rPr>
          <w:rFonts w:ascii="Arial" w:eastAsia="Arial" w:hAnsi="Arial" w:cs="Arial"/>
          <w:b/>
        </w:rPr>
        <w:t>6</w:t>
      </w:r>
      <w:r w:rsidR="006F57A1" w:rsidRPr="006F57A1">
        <w:rPr>
          <w:rFonts w:ascii="Arial" w:eastAsia="Arial" w:hAnsi="Arial" w:cs="Arial"/>
          <w:b/>
        </w:rPr>
        <w:t>/2024</w:t>
      </w:r>
      <w:r w:rsidR="006F57A1">
        <w:rPr>
          <w:rFonts w:ascii="Arial" w:eastAsia="Arial" w:hAnsi="Arial" w:cs="Arial"/>
        </w:rPr>
        <w:t xml:space="preserve"> – </w:t>
      </w:r>
      <w:r w:rsidR="00084F84" w:rsidRPr="00084F84">
        <w:rPr>
          <w:rFonts w:ascii="Arial" w:eastAsia="Arial" w:hAnsi="Arial" w:cs="Arial"/>
        </w:rPr>
        <w:t>INSTITUI PAGAMENTO POR PRODUTIVIDADE AOS AGENTES PÚBLICOS QUE ATUAREM NOS PROCEDIMENTOS DA LEI Nº14.133/2021, QUE DISPÕE SOBRE LICITAÇÕES E CONTRATOS ADMINISTRATIVOS</w:t>
      </w:r>
      <w:r w:rsidR="006F57A1">
        <w:rPr>
          <w:rFonts w:ascii="Arial" w:eastAsia="Arial" w:hAnsi="Arial" w:cs="Arial"/>
        </w:rPr>
        <w:t xml:space="preserve">. </w:t>
      </w:r>
      <w:r w:rsidR="001B4570">
        <w:rPr>
          <w:rFonts w:ascii="Arial" w:eastAsia="Arial" w:hAnsi="Arial" w:cs="Arial"/>
          <w:b/>
          <w:bCs/>
          <w:u w:val="single"/>
        </w:rPr>
        <w:t xml:space="preserve">2 –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6F57A1">
        <w:rPr>
          <w:rFonts w:ascii="Arial" w:eastAsia="Arial" w:hAnsi="Arial" w:cs="Arial"/>
          <w:b/>
          <w:bCs/>
          <w:u w:val="single"/>
        </w:rPr>
        <w:t>, REQUERIMENTO E MOÇÕES</w:t>
      </w:r>
      <w:r w:rsidR="00140D66">
        <w:rPr>
          <w:rFonts w:ascii="Arial" w:eastAsia="Arial" w:hAnsi="Arial" w:cs="Arial"/>
        </w:rPr>
        <w:t xml:space="preserve">: </w:t>
      </w:r>
      <w:r w:rsidR="005462CB">
        <w:rPr>
          <w:rFonts w:ascii="Arial" w:eastAsia="Arial" w:hAnsi="Arial" w:cs="Arial"/>
          <w:b/>
          <w:bCs/>
        </w:rPr>
        <w:t>FERNANDO VIEIRA DE SOUZA</w:t>
      </w:r>
      <w:r w:rsidR="00785390">
        <w:rPr>
          <w:rFonts w:ascii="Arial" w:eastAsia="Arial" w:hAnsi="Arial" w:cs="Arial"/>
          <w:b/>
          <w:bCs/>
        </w:rPr>
        <w:t>:</w:t>
      </w:r>
      <w:r w:rsidR="00785390" w:rsidRPr="00785390">
        <w:rPr>
          <w:rFonts w:ascii="Arial" w:eastAsia="Arial" w:hAnsi="Arial" w:cs="Arial"/>
        </w:rPr>
        <w:t xml:space="preserve"> </w:t>
      </w:r>
      <w:r w:rsidR="005462CB">
        <w:rPr>
          <w:rFonts w:ascii="Arial" w:eastAsia="Arial" w:hAnsi="Arial" w:cs="Arial"/>
        </w:rPr>
        <w:t>1)</w:t>
      </w:r>
      <w:r w:rsidR="006F57A1">
        <w:rPr>
          <w:rFonts w:ascii="Arial" w:eastAsia="Arial" w:hAnsi="Arial" w:cs="Arial"/>
        </w:rPr>
        <w:t xml:space="preserve"> </w:t>
      </w:r>
      <w:r w:rsidR="008C2C44">
        <w:rPr>
          <w:rFonts w:ascii="Arial" w:eastAsia="Arial" w:hAnsi="Arial" w:cs="Arial"/>
        </w:rPr>
        <w:t>Moção de Aplausos à Paróquia Nossa Senhora do Rosário, Comunidade Boa Esperança, Pe. Fábio Eduardo e Leonardo José Corrêa Rangel – Coordenador CEB-Nossa Senhora Aparecida pelo Tríduo em Comemoração aos 33 anos de Evangelização Nossa Senhora Aparecida.</w:t>
      </w:r>
      <w:r w:rsidR="00B15A9D">
        <w:rPr>
          <w:rFonts w:ascii="Arial" w:eastAsia="Arial" w:hAnsi="Arial" w:cs="Arial"/>
        </w:rPr>
        <w:t xml:space="preserve"> </w:t>
      </w:r>
      <w:proofErr w:type="gramStart"/>
      <w:r w:rsidR="00B15A9D">
        <w:rPr>
          <w:rFonts w:ascii="Arial" w:eastAsia="Arial" w:hAnsi="Arial" w:cs="Arial"/>
        </w:rPr>
        <w:t>2) Indica</w:t>
      </w:r>
      <w:proofErr w:type="gramEnd"/>
      <w:r w:rsidR="00B15A9D">
        <w:rPr>
          <w:rFonts w:ascii="Arial" w:eastAsia="Arial" w:hAnsi="Arial" w:cs="Arial"/>
        </w:rPr>
        <w:t xml:space="preserve"> ao Poder Executivo que o município realize a notificação ao setor responsável para que providencie a iluminação da rua lateral a avenida principal em Santa Clara, próximo à Academia. </w:t>
      </w:r>
      <w:proofErr w:type="gramStart"/>
      <w:r w:rsidR="00B15A9D">
        <w:rPr>
          <w:rFonts w:ascii="Arial" w:eastAsia="Arial" w:hAnsi="Arial" w:cs="Arial"/>
        </w:rPr>
        <w:t>3) Indica</w:t>
      </w:r>
      <w:proofErr w:type="gramEnd"/>
      <w:r w:rsidR="00B15A9D">
        <w:rPr>
          <w:rFonts w:ascii="Arial" w:eastAsia="Arial" w:hAnsi="Arial" w:cs="Arial"/>
        </w:rPr>
        <w:t xml:space="preserve"> ao Poder Executivo a reconstrução de um bueiro, na estrada principal, na Comunidade Santa Maria de Baixo, próximo a residência do Senhor Maurício Machado (Maurício do Armando). </w:t>
      </w:r>
      <w:r w:rsidR="00BA3184">
        <w:rPr>
          <w:rFonts w:ascii="Arial" w:eastAsia="Arial" w:hAnsi="Arial" w:cs="Arial"/>
          <w:b/>
        </w:rPr>
        <w:t xml:space="preserve">IVANITO BARBOSA DE OLIVEIRA: </w:t>
      </w:r>
      <w:r w:rsidR="00BA3184">
        <w:rPr>
          <w:rFonts w:ascii="Arial" w:eastAsia="Arial" w:hAnsi="Arial" w:cs="Arial"/>
        </w:rPr>
        <w:t>1</w:t>
      </w:r>
      <w:proofErr w:type="gramStart"/>
      <w:r w:rsidR="00BA3184">
        <w:rPr>
          <w:rFonts w:ascii="Arial" w:eastAsia="Arial" w:hAnsi="Arial" w:cs="Arial"/>
        </w:rPr>
        <w:t xml:space="preserve">) </w:t>
      </w:r>
      <w:r w:rsidR="002178B3">
        <w:rPr>
          <w:rFonts w:ascii="Arial" w:hAnsi="Arial" w:cs="Arial"/>
          <w:color w:val="000000"/>
        </w:rPr>
        <w:t>Indica</w:t>
      </w:r>
      <w:proofErr w:type="gramEnd"/>
      <w:r w:rsidR="002178B3">
        <w:rPr>
          <w:rFonts w:ascii="Arial" w:hAnsi="Arial" w:cs="Arial"/>
          <w:color w:val="000000"/>
        </w:rPr>
        <w:t xml:space="preserve"> ao Poder Executivo</w:t>
      </w:r>
      <w:r w:rsidR="00B15A9D">
        <w:rPr>
          <w:rFonts w:ascii="Arial" w:hAnsi="Arial" w:cs="Arial"/>
          <w:color w:val="000000"/>
        </w:rPr>
        <w:t xml:space="preserve"> a aplicação de REVSOL na Comunidade Alto dos Almeida, na estrada principal. </w:t>
      </w:r>
      <w:r w:rsidR="00BA3184">
        <w:rPr>
          <w:rFonts w:ascii="Arial" w:eastAsia="Arial" w:hAnsi="Arial" w:cs="Arial"/>
          <w:b/>
        </w:rPr>
        <w:t>JOÃO BRITO PEREIRA FILHO:</w:t>
      </w:r>
      <w:r w:rsidR="00BA3184">
        <w:rPr>
          <w:rFonts w:ascii="Arial" w:eastAsia="Arial" w:hAnsi="Arial" w:cs="Arial"/>
        </w:rPr>
        <w:t xml:space="preserve"> 1</w:t>
      </w:r>
      <w:proofErr w:type="gramStart"/>
      <w:r w:rsidR="00BA3184">
        <w:rPr>
          <w:rFonts w:ascii="Arial" w:eastAsia="Arial" w:hAnsi="Arial" w:cs="Arial"/>
        </w:rPr>
        <w:t>) Indica</w:t>
      </w:r>
      <w:proofErr w:type="gramEnd"/>
      <w:r w:rsidR="00BA3184">
        <w:rPr>
          <w:rFonts w:ascii="Arial" w:eastAsia="Arial" w:hAnsi="Arial" w:cs="Arial"/>
        </w:rPr>
        <w:t xml:space="preserve"> ao Poder Executivo </w:t>
      </w:r>
      <w:r w:rsidR="008C2C44">
        <w:rPr>
          <w:rFonts w:ascii="Arial" w:eastAsia="Arial" w:hAnsi="Arial" w:cs="Arial"/>
        </w:rPr>
        <w:t xml:space="preserve">a limpeza, melhoramento e tapa buracos da estrada da Comunidade de </w:t>
      </w:r>
      <w:proofErr w:type="spellStart"/>
      <w:r w:rsidR="008C2C44">
        <w:rPr>
          <w:rFonts w:ascii="Arial" w:eastAsia="Arial" w:hAnsi="Arial" w:cs="Arial"/>
        </w:rPr>
        <w:t>Crisciúma</w:t>
      </w:r>
      <w:proofErr w:type="spellEnd"/>
      <w:r w:rsidR="008C2C44">
        <w:rPr>
          <w:rFonts w:ascii="Arial" w:eastAsia="Arial" w:hAnsi="Arial" w:cs="Arial"/>
        </w:rPr>
        <w:t xml:space="preserve">, que liga o trecho principal às cidades vizinhas. </w:t>
      </w:r>
      <w:proofErr w:type="gramStart"/>
      <w:r w:rsidR="008C2C44">
        <w:rPr>
          <w:rFonts w:ascii="Arial" w:eastAsia="Arial" w:hAnsi="Arial" w:cs="Arial"/>
        </w:rPr>
        <w:t>2) Indica</w:t>
      </w:r>
      <w:proofErr w:type="gramEnd"/>
      <w:r w:rsidR="008C2C44">
        <w:rPr>
          <w:rFonts w:ascii="Arial" w:eastAsia="Arial" w:hAnsi="Arial" w:cs="Arial"/>
        </w:rPr>
        <w:t xml:space="preserve"> ao Poder Executivo a construção de </w:t>
      </w:r>
      <w:r w:rsidR="008C2C44">
        <w:rPr>
          <w:rFonts w:ascii="Arial" w:eastAsia="Arial" w:hAnsi="Arial" w:cs="Arial"/>
        </w:rPr>
        <w:lastRenderedPageBreak/>
        <w:t xml:space="preserve">um bueiro na estrada mestre, no Córrego Resgate, propriedade de João Paquinha, Comunidade São João Batista, próximo à Água Potável. </w:t>
      </w:r>
      <w:proofErr w:type="gramStart"/>
      <w:r w:rsidR="008C2C44">
        <w:rPr>
          <w:rFonts w:ascii="Arial" w:eastAsia="Arial" w:hAnsi="Arial" w:cs="Arial"/>
        </w:rPr>
        <w:t>3) Indica</w:t>
      </w:r>
      <w:proofErr w:type="gramEnd"/>
      <w:r w:rsidR="008C2C44">
        <w:rPr>
          <w:rFonts w:ascii="Arial" w:eastAsia="Arial" w:hAnsi="Arial" w:cs="Arial"/>
        </w:rPr>
        <w:t xml:space="preserve"> ao Poder Executivo a instalação e funcionamento urgente da Creche na Comunidade de Criciúma, uma vez que estamos prestes a iniciar o período da colheita do café e as mães da comunidade precisam de um espaço para que seus filho sejam atendidos. </w:t>
      </w:r>
      <w:proofErr w:type="gramStart"/>
      <w:r w:rsidR="008C2C44">
        <w:rPr>
          <w:rFonts w:ascii="Arial" w:eastAsia="Arial" w:hAnsi="Arial" w:cs="Arial"/>
        </w:rPr>
        <w:t>4) Indica</w:t>
      </w:r>
      <w:proofErr w:type="gramEnd"/>
      <w:r w:rsidR="008C2C44">
        <w:rPr>
          <w:rFonts w:ascii="Arial" w:eastAsia="Arial" w:hAnsi="Arial" w:cs="Arial"/>
        </w:rPr>
        <w:t xml:space="preserve"> ao Poder Executivo o melhoramento da estradas no Córrego Resgate, Pontal, Neblina, Alto Criciúma e Serra dos </w:t>
      </w:r>
      <w:proofErr w:type="spellStart"/>
      <w:r w:rsidR="008C2C44">
        <w:rPr>
          <w:rFonts w:ascii="Arial" w:eastAsia="Arial" w:hAnsi="Arial" w:cs="Arial"/>
        </w:rPr>
        <w:t>Donatos</w:t>
      </w:r>
      <w:proofErr w:type="spellEnd"/>
      <w:r w:rsidR="008C2C44">
        <w:rPr>
          <w:rFonts w:ascii="Arial" w:eastAsia="Arial" w:hAnsi="Arial" w:cs="Arial"/>
        </w:rPr>
        <w:t xml:space="preserve">. 5) Moção de Pesar </w:t>
      </w:r>
      <w:r w:rsidR="00B15A9D">
        <w:rPr>
          <w:rFonts w:ascii="Arial" w:eastAsia="Arial" w:hAnsi="Arial" w:cs="Arial"/>
        </w:rPr>
        <w:t>aos familiares do Pastor Simão.</w:t>
      </w:r>
      <w:r w:rsidR="0047220D">
        <w:rPr>
          <w:rFonts w:ascii="Arial" w:eastAsia="Arial" w:hAnsi="Arial" w:cs="Arial"/>
        </w:rPr>
        <w:t xml:space="preserve">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140D66" w:rsidRPr="0047220D">
        <w:rPr>
          <w:rFonts w:ascii="Arial" w:eastAsia="Arial" w:hAnsi="Arial" w:cs="Arial"/>
          <w:b/>
          <w:bCs/>
          <w:color w:val="2F5496"/>
        </w:rPr>
        <w:t xml:space="preserve"> </w:t>
      </w:r>
      <w:r w:rsidR="003440FD">
        <w:rPr>
          <w:rFonts w:ascii="Arial" w:eastAsia="Arial" w:hAnsi="Arial" w:cs="Arial"/>
          <w:b/>
        </w:rPr>
        <w:t>PROJETO DE LEI ORDINÁRIA 09</w:t>
      </w:r>
      <w:r w:rsidR="003440FD" w:rsidRPr="006F57A1">
        <w:rPr>
          <w:rFonts w:ascii="Arial" w:eastAsia="Arial" w:hAnsi="Arial" w:cs="Arial"/>
          <w:b/>
        </w:rPr>
        <w:t>/2024</w:t>
      </w:r>
      <w:r w:rsidR="003440FD">
        <w:rPr>
          <w:rFonts w:ascii="Arial" w:eastAsia="Arial" w:hAnsi="Arial" w:cs="Arial"/>
        </w:rPr>
        <w:t xml:space="preserve"> – </w:t>
      </w:r>
      <w:r w:rsidR="003440FD" w:rsidRPr="00084F84">
        <w:rPr>
          <w:rFonts w:ascii="Arial" w:eastAsia="Arial" w:hAnsi="Arial" w:cs="Arial"/>
        </w:rPr>
        <w:t>DISPÕE SOBRE O PAGAMENTO RETROATIVO DE AUMENTO SALARIAL CONCEDIDO PELA LEI COMPLEMENTAR MUNICIPAL Nº286/2023, AOS PROFISSIONAIS DO MAGISTÉRIO E DÁ OUTRAS PROVIDÊNCIAS.</w:t>
      </w:r>
      <w:r w:rsidR="00C43626">
        <w:rPr>
          <w:rFonts w:ascii="Arial" w:eastAsia="Arial" w:hAnsi="Arial" w:cs="Arial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C43626" w:rsidRPr="00861FEA">
        <w:rPr>
          <w:rFonts w:ascii="Arial" w:hAnsi="Arial" w:cs="Arial"/>
          <w:lang w:eastAsia="en-US" w:bidi="ar-SA"/>
        </w:rPr>
        <w:t>pugnando pelo prosseguimento do Projeto.</w:t>
      </w:r>
      <w:r w:rsidR="00C43626">
        <w:rPr>
          <w:rFonts w:ascii="Arial" w:hAnsi="Arial" w:cs="Arial"/>
          <w:lang w:eastAsia="en-US" w:bidi="ar-SA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>Votação do Projeto:</w:t>
      </w:r>
      <w:r w:rsidR="00C43626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B15A9D">
        <w:rPr>
          <w:rFonts w:ascii="Arial" w:hAnsi="Arial" w:cs="Arial"/>
          <w:lang w:eastAsia="en-US" w:bidi="ar-SA"/>
        </w:rPr>
        <w:t xml:space="preserve"> </w:t>
      </w:r>
      <w:r w:rsidR="003440FD" w:rsidRPr="006F57A1">
        <w:rPr>
          <w:rFonts w:ascii="Arial" w:eastAsia="Arial" w:hAnsi="Arial" w:cs="Arial"/>
          <w:b/>
        </w:rPr>
        <w:t xml:space="preserve">PROJETO DE LEI </w:t>
      </w:r>
      <w:r w:rsidR="003440FD">
        <w:rPr>
          <w:rFonts w:ascii="Arial" w:eastAsia="Arial" w:hAnsi="Arial" w:cs="Arial"/>
          <w:b/>
        </w:rPr>
        <w:t>COMPLEMENTAR</w:t>
      </w:r>
      <w:r w:rsidR="003440FD" w:rsidRPr="006F57A1">
        <w:rPr>
          <w:rFonts w:ascii="Arial" w:eastAsia="Arial" w:hAnsi="Arial" w:cs="Arial"/>
          <w:b/>
        </w:rPr>
        <w:t xml:space="preserve"> 0</w:t>
      </w:r>
      <w:r w:rsidR="003440FD">
        <w:rPr>
          <w:rFonts w:ascii="Arial" w:eastAsia="Arial" w:hAnsi="Arial" w:cs="Arial"/>
          <w:b/>
        </w:rPr>
        <w:t>6</w:t>
      </w:r>
      <w:r w:rsidR="003440FD" w:rsidRPr="006F57A1">
        <w:rPr>
          <w:rFonts w:ascii="Arial" w:eastAsia="Arial" w:hAnsi="Arial" w:cs="Arial"/>
          <w:b/>
        </w:rPr>
        <w:t>/2024</w:t>
      </w:r>
      <w:r w:rsidR="003440FD">
        <w:rPr>
          <w:rFonts w:ascii="Arial" w:eastAsia="Arial" w:hAnsi="Arial" w:cs="Arial"/>
        </w:rPr>
        <w:t xml:space="preserve"> – </w:t>
      </w:r>
      <w:r w:rsidR="003440FD" w:rsidRPr="00084F84">
        <w:rPr>
          <w:rFonts w:ascii="Arial" w:eastAsia="Arial" w:hAnsi="Arial" w:cs="Arial"/>
        </w:rPr>
        <w:t>INSTITUI PAGAMENTO POR PRODUTIVIDADE AOS AGENTES PÚBLICOS QUE ATUAREM NOS PROCEDIMENTOS DA LEI Nº14.133/2021, QUE DISPÕE SOBRE LICITAÇÕES E CONTRATOS ADMINISTRATIVOS</w:t>
      </w:r>
      <w:r w:rsidR="003440FD">
        <w:rPr>
          <w:rFonts w:ascii="Arial" w:eastAsia="Arial" w:hAnsi="Arial" w:cs="Arial"/>
        </w:rPr>
        <w:t xml:space="preserve">. </w:t>
      </w:r>
      <w:r w:rsidR="00C43626">
        <w:rPr>
          <w:rFonts w:ascii="Arial" w:hAnsi="Arial" w:cs="Arial"/>
          <w:b/>
          <w:bCs/>
          <w:lang w:eastAsia="en-US" w:bidi="ar-SA"/>
        </w:rPr>
        <w:t xml:space="preserve">Parecer das Comissão </w:t>
      </w:r>
      <w:r w:rsidR="00C43626" w:rsidRPr="00861FEA">
        <w:rPr>
          <w:rFonts w:ascii="Arial" w:hAnsi="Arial" w:cs="Arial"/>
          <w:lang w:eastAsia="en-US" w:bidi="ar-SA"/>
        </w:rPr>
        <w:t>pugnando pelo prosseguimento do Projeto.</w:t>
      </w:r>
      <w:r w:rsidR="00C43626">
        <w:rPr>
          <w:rFonts w:ascii="Arial" w:hAnsi="Arial" w:cs="Arial"/>
          <w:lang w:eastAsia="en-US" w:bidi="ar-SA"/>
        </w:rPr>
        <w:t xml:space="preserve"> </w:t>
      </w:r>
      <w:r w:rsidR="00C43626">
        <w:rPr>
          <w:rFonts w:ascii="Arial" w:hAnsi="Arial" w:cs="Arial"/>
          <w:b/>
          <w:bCs/>
          <w:lang w:eastAsia="en-US" w:bidi="ar-SA"/>
        </w:rPr>
        <w:t>Votação do Projeto:</w:t>
      </w:r>
      <w:r w:rsidR="00C43626">
        <w:rPr>
          <w:rFonts w:ascii="Arial" w:hAnsi="Arial" w:cs="Arial"/>
          <w:lang w:eastAsia="en-US" w:bidi="ar-SA"/>
        </w:rPr>
        <w:t xml:space="preserve"> Ninguém a discutir, aprovado por unanimidade.</w:t>
      </w:r>
      <w:r w:rsidR="00694402">
        <w:rPr>
          <w:rFonts w:ascii="Arial" w:hAnsi="Arial" w:cs="Arial"/>
          <w:lang w:eastAsia="en-US" w:bidi="ar-SA"/>
        </w:rPr>
        <w:t xml:space="preserve">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VOTAÇÃO DA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ÇÃO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8862E3">
        <w:rPr>
          <w:rFonts w:ascii="Arial" w:hAnsi="Arial" w:cs="Arial"/>
          <w:lang w:eastAsia="en-US" w:bidi="ar-SA"/>
        </w:rPr>
        <w:t>: aprovada por unanimidade.</w:t>
      </w:r>
      <w:r w:rsidR="00743662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3A2C62">
        <w:rPr>
          <w:rFonts w:ascii="Arial" w:eastAsia="Arial" w:hAnsi="Arial" w:cs="Arial"/>
          <w:color w:val="44546A"/>
          <w:u w:val="single"/>
        </w:rPr>
        <w:t xml:space="preserve"> </w:t>
      </w:r>
      <w:r w:rsidR="00E9545C" w:rsidRPr="004A2C65">
        <w:rPr>
          <w:rFonts w:ascii="Arial" w:eastAsia="Arial" w:hAnsi="Arial" w:cs="Arial"/>
          <w:color w:val="44546A"/>
          <w:u w:val="single"/>
        </w:rPr>
        <w:t xml:space="preserve">LEONARDO DAVID ALEXANDRINO DE CARVALHO, </w:t>
      </w:r>
      <w:r w:rsidR="00C4545B" w:rsidRPr="004A2C65">
        <w:rPr>
          <w:rFonts w:ascii="Arial" w:eastAsia="Arial" w:hAnsi="Arial" w:cs="Arial"/>
          <w:color w:val="44546A"/>
          <w:u w:val="single"/>
        </w:rPr>
        <w:t>IVANITO BARBOSA</w:t>
      </w:r>
      <w:r w:rsidR="0047220D" w:rsidRPr="004A2C65">
        <w:rPr>
          <w:rFonts w:ascii="Arial" w:eastAsia="Arial" w:hAnsi="Arial" w:cs="Arial"/>
          <w:color w:val="44546A"/>
          <w:u w:val="single"/>
        </w:rPr>
        <w:t xml:space="preserve"> DE OLIVEIRA,</w:t>
      </w:r>
      <w:r w:rsidR="00C4545B" w:rsidRPr="004A2C65">
        <w:rPr>
          <w:rFonts w:ascii="Arial" w:eastAsia="Arial" w:hAnsi="Arial" w:cs="Arial"/>
          <w:color w:val="44546A"/>
          <w:u w:val="single"/>
        </w:rPr>
        <w:t xml:space="preserve"> </w:t>
      </w:r>
      <w:r w:rsidR="000619DD" w:rsidRPr="004A2C65">
        <w:rPr>
          <w:rFonts w:ascii="Arial" w:eastAsia="Arial" w:hAnsi="Arial" w:cs="Arial"/>
          <w:color w:val="44546A"/>
          <w:u w:val="single"/>
        </w:rPr>
        <w:t>JOÃO BRITO PEREIRA FILHO</w:t>
      </w:r>
      <w:r w:rsidR="00E9545C" w:rsidRPr="004A2C65">
        <w:rPr>
          <w:rFonts w:ascii="Arial" w:eastAsia="Arial" w:hAnsi="Arial" w:cs="Arial"/>
          <w:color w:val="44546A"/>
          <w:u w:val="single"/>
        </w:rPr>
        <w:t>,</w:t>
      </w:r>
      <w:r w:rsidR="002E26D2" w:rsidRPr="004A2C65">
        <w:rPr>
          <w:rFonts w:ascii="Arial" w:eastAsia="Arial" w:hAnsi="Arial" w:cs="Arial"/>
          <w:color w:val="44546A"/>
          <w:u w:val="single"/>
        </w:rPr>
        <w:t xml:space="preserve"> SÍLVIO RODRIGUES DE OLIVEIRA,</w:t>
      </w:r>
      <w:r w:rsidR="00E9545C" w:rsidRPr="004A2C65">
        <w:rPr>
          <w:rFonts w:ascii="Arial" w:eastAsia="Arial" w:hAnsi="Arial" w:cs="Arial"/>
          <w:color w:val="44546A"/>
          <w:u w:val="single"/>
        </w:rPr>
        <w:t xml:space="preserve"> </w:t>
      </w:r>
      <w:r w:rsidR="004A2C65" w:rsidRPr="004A2C65">
        <w:rPr>
          <w:rFonts w:ascii="Arial" w:eastAsia="Arial" w:hAnsi="Arial" w:cs="Arial"/>
          <w:color w:val="44546A"/>
          <w:u w:val="single"/>
        </w:rPr>
        <w:t>JORCY MIRANDA SANGI</w:t>
      </w:r>
      <w:r w:rsidR="003A2C62" w:rsidRPr="004A2C65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r w:rsidR="00DE5701">
        <w:rPr>
          <w:rFonts w:ascii="Arial" w:eastAsia="Arial" w:hAnsi="Arial" w:cs="Arial"/>
          <w:b/>
        </w:rPr>
        <w:t>LEONARDO DAVID ALEXANDRINO DE CARVALHO</w:t>
      </w:r>
      <w:r w:rsidR="00BE70EB">
        <w:rPr>
          <w:rFonts w:ascii="Arial" w:eastAsia="Arial" w:hAnsi="Arial" w:cs="Arial"/>
          <w:b/>
        </w:rPr>
        <w:t>:</w:t>
      </w:r>
      <w:r w:rsidR="00BE70EB">
        <w:rPr>
          <w:rFonts w:ascii="Arial" w:eastAsia="Arial" w:hAnsi="Arial" w:cs="Arial"/>
          <w:bCs/>
        </w:rPr>
        <w:t xml:space="preserve"> </w:t>
      </w:r>
      <w:r w:rsidR="00C24516">
        <w:rPr>
          <w:rFonts w:ascii="Arial" w:eastAsia="Arial" w:hAnsi="Arial" w:cs="Arial"/>
          <w:bCs/>
        </w:rPr>
        <w:t>1</w:t>
      </w:r>
      <w:proofErr w:type="gramStart"/>
      <w:r w:rsidR="00C24516">
        <w:rPr>
          <w:rFonts w:ascii="Arial" w:eastAsia="Arial" w:hAnsi="Arial" w:cs="Arial"/>
          <w:bCs/>
        </w:rPr>
        <w:t>) Indica</w:t>
      </w:r>
      <w:proofErr w:type="gramEnd"/>
      <w:r w:rsidR="00C24516">
        <w:rPr>
          <w:rFonts w:ascii="Arial" w:eastAsia="Arial" w:hAnsi="Arial" w:cs="Arial"/>
          <w:bCs/>
        </w:rPr>
        <w:t xml:space="preserve"> ao Poder Executivo </w:t>
      </w:r>
      <w:r w:rsidR="0047220D">
        <w:rPr>
          <w:rFonts w:ascii="Arial" w:eastAsia="Arial" w:hAnsi="Arial" w:cs="Arial"/>
          <w:bCs/>
        </w:rPr>
        <w:t xml:space="preserve">que seja adquirido um terreno para que possa ser realizado o devido enterro de nossos animais. </w:t>
      </w:r>
      <w:proofErr w:type="gramStart"/>
      <w:r w:rsidR="0047220D">
        <w:rPr>
          <w:rFonts w:ascii="Arial" w:eastAsia="Arial" w:hAnsi="Arial" w:cs="Arial"/>
          <w:bCs/>
        </w:rPr>
        <w:t>2) Indica</w:t>
      </w:r>
      <w:proofErr w:type="gramEnd"/>
      <w:r w:rsidR="0047220D">
        <w:rPr>
          <w:rFonts w:ascii="Arial" w:eastAsia="Arial" w:hAnsi="Arial" w:cs="Arial"/>
          <w:bCs/>
        </w:rPr>
        <w:t xml:space="preserve"> ao Poder Executivo que seja feito pedido ao DETRAN para permitir que carretas e caminhões que vem do Bairro Ipê, possam passar e</w:t>
      </w:r>
      <w:bookmarkStart w:id="1" w:name="_GoBack"/>
      <w:bookmarkEnd w:id="1"/>
      <w:r w:rsidR="0047220D">
        <w:rPr>
          <w:rFonts w:ascii="Arial" w:eastAsia="Arial" w:hAnsi="Arial" w:cs="Arial"/>
          <w:bCs/>
        </w:rPr>
        <w:t xml:space="preserve">m frente à Padaria Expressa, bem como permitir estacionamento em frente </w:t>
      </w:r>
      <w:proofErr w:type="spellStart"/>
      <w:r w:rsidR="0047220D">
        <w:rPr>
          <w:rFonts w:ascii="Arial" w:eastAsia="Arial" w:hAnsi="Arial" w:cs="Arial"/>
          <w:bCs/>
        </w:rPr>
        <w:t>a</w:t>
      </w:r>
      <w:proofErr w:type="spellEnd"/>
      <w:r w:rsidR="0047220D">
        <w:rPr>
          <w:rFonts w:ascii="Arial" w:eastAsia="Arial" w:hAnsi="Arial" w:cs="Arial"/>
          <w:bCs/>
        </w:rPr>
        <w:t xml:space="preserve"> sede da CESAN/SORVETERIA FALA PRIMO e em frente ao Cartório Figueiredo.</w:t>
      </w:r>
      <w:r w:rsidR="00DB7847">
        <w:rPr>
          <w:rFonts w:ascii="Arial" w:eastAsia="Arial" w:hAnsi="Arial" w:cs="Arial"/>
          <w:b/>
          <w:bCs/>
        </w:rPr>
        <w:t xml:space="preserve">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</w:t>
      </w:r>
      <w:r w:rsidR="00601893" w:rsidRPr="003440FD">
        <w:rPr>
          <w:rFonts w:ascii="Arial" w:eastAsia="Arial" w:hAnsi="Arial" w:cs="Arial"/>
          <w:bCs/>
          <w:highlight w:val="yellow"/>
        </w:rPr>
        <w:t>.</w:t>
      </w:r>
      <w:r w:rsidR="00316430" w:rsidRPr="003440FD">
        <w:rPr>
          <w:rFonts w:ascii="Arial" w:eastAsia="Arial" w:hAnsi="Arial" w:cs="Arial"/>
          <w:bCs/>
          <w:i/>
          <w:highlight w:val="yellow"/>
        </w:rPr>
        <w:t xml:space="preserve"> </w:t>
      </w:r>
      <w:r w:rsidR="004A2C65">
        <w:rPr>
          <w:rFonts w:ascii="Arial" w:eastAsia="Arial" w:hAnsi="Arial" w:cs="Arial"/>
          <w:bCs/>
          <w:i/>
          <w:highlight w:val="yellow"/>
        </w:rPr>
        <w:t>Encerramento às 18</w:t>
      </w:r>
      <w:r w:rsidR="00601893" w:rsidRPr="003440FD">
        <w:rPr>
          <w:rFonts w:ascii="Arial" w:eastAsia="Arial" w:hAnsi="Arial" w:cs="Arial"/>
          <w:bCs/>
          <w:i/>
          <w:highlight w:val="yellow"/>
        </w:rPr>
        <w:t>h</w:t>
      </w:r>
      <w:r w:rsidR="004A2C65">
        <w:rPr>
          <w:rFonts w:ascii="Arial" w:eastAsia="Arial" w:hAnsi="Arial" w:cs="Arial"/>
          <w:bCs/>
          <w:i/>
          <w:highlight w:val="yellow"/>
        </w:rPr>
        <w:t>5</w:t>
      </w:r>
      <w:r w:rsidR="00C45DD6" w:rsidRPr="003440FD">
        <w:rPr>
          <w:rFonts w:ascii="Arial" w:eastAsia="Arial" w:hAnsi="Arial" w:cs="Arial"/>
          <w:bCs/>
          <w:i/>
          <w:highlight w:val="yellow"/>
        </w:rPr>
        <w:t>0</w:t>
      </w:r>
      <w:r w:rsidR="00601893" w:rsidRPr="003440FD">
        <w:rPr>
          <w:rFonts w:ascii="Arial" w:eastAsia="Arial" w:hAnsi="Arial" w:cs="Arial"/>
          <w:bCs/>
          <w:i/>
          <w:highlight w:val="yellow"/>
        </w:rPr>
        <w:t>min</w:t>
      </w:r>
      <w:r w:rsidR="00601893">
        <w:rPr>
          <w:rFonts w:ascii="Arial" w:eastAsia="Arial" w:hAnsi="Arial" w:cs="Arial"/>
          <w:bCs/>
          <w:i/>
        </w:rPr>
        <w:t>.</w:t>
      </w:r>
      <w:r w:rsidR="00601893">
        <w:rPr>
          <w:rFonts w:ascii="Arial" w:eastAsia="Arial" w:hAnsi="Arial" w:cs="Arial"/>
          <w:bCs/>
        </w:rPr>
        <w:t xml:space="preserve"> lavrou-se o presente que depois de lido e achado conforme tomou-se a assinatura de todos os senhores Vereadores presentes.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5AC7F9A2" w:rsidR="00ED56D9" w:rsidRDefault="00253614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ROBERTO LUIZ CHAVES</w:t>
      </w:r>
    </w:p>
    <w:p w14:paraId="1CA18038" w14:textId="6BF090CB" w:rsidR="00ED56D9" w:rsidRDefault="00253614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</w:t>
      </w:r>
      <w:r w:rsidR="00601893">
        <w:rPr>
          <w:rFonts w:ascii="Arial" w:eastAsia="Arial" w:hAnsi="Arial" w:cs="Arial"/>
          <w:i/>
          <w:color w:val="003366"/>
        </w:rPr>
        <w:t>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86A8A" w14:textId="77777777" w:rsidR="00A54B1D" w:rsidRDefault="00A54B1D">
      <w:pPr>
        <w:spacing w:after="0" w:line="240" w:lineRule="auto"/>
      </w:pPr>
      <w:r>
        <w:separator/>
      </w:r>
    </w:p>
  </w:endnote>
  <w:endnote w:type="continuationSeparator" w:id="0">
    <w:p w14:paraId="2E8B1453" w14:textId="77777777" w:rsidR="00A54B1D" w:rsidRDefault="00A5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09C9D" w14:textId="77777777" w:rsidR="00A54B1D" w:rsidRDefault="00A54B1D">
      <w:pPr>
        <w:spacing w:after="0" w:line="240" w:lineRule="auto"/>
      </w:pPr>
      <w:r>
        <w:separator/>
      </w:r>
    </w:p>
  </w:footnote>
  <w:footnote w:type="continuationSeparator" w:id="0">
    <w:p w14:paraId="586A43E8" w14:textId="77777777" w:rsidR="00A54B1D" w:rsidRDefault="00A5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619DD"/>
    <w:rsid w:val="00084F84"/>
    <w:rsid w:val="000857BF"/>
    <w:rsid w:val="000862D1"/>
    <w:rsid w:val="00090DD4"/>
    <w:rsid w:val="000942CA"/>
    <w:rsid w:val="000F38A5"/>
    <w:rsid w:val="0010156A"/>
    <w:rsid w:val="001334B6"/>
    <w:rsid w:val="00136969"/>
    <w:rsid w:val="00140D66"/>
    <w:rsid w:val="001B4570"/>
    <w:rsid w:val="00202FFA"/>
    <w:rsid w:val="002178B3"/>
    <w:rsid w:val="00245158"/>
    <w:rsid w:val="00246273"/>
    <w:rsid w:val="00253614"/>
    <w:rsid w:val="002D3B73"/>
    <w:rsid w:val="002E26D2"/>
    <w:rsid w:val="00316430"/>
    <w:rsid w:val="003440FD"/>
    <w:rsid w:val="00354F48"/>
    <w:rsid w:val="003756C7"/>
    <w:rsid w:val="003A2C62"/>
    <w:rsid w:val="003D548F"/>
    <w:rsid w:val="00411E08"/>
    <w:rsid w:val="00412F90"/>
    <w:rsid w:val="004545E2"/>
    <w:rsid w:val="0047109E"/>
    <w:rsid w:val="0047220D"/>
    <w:rsid w:val="004A2C65"/>
    <w:rsid w:val="00507379"/>
    <w:rsid w:val="005462CB"/>
    <w:rsid w:val="0055592D"/>
    <w:rsid w:val="00583DAA"/>
    <w:rsid w:val="005C0C7F"/>
    <w:rsid w:val="00601893"/>
    <w:rsid w:val="00612F07"/>
    <w:rsid w:val="0067062D"/>
    <w:rsid w:val="00694402"/>
    <w:rsid w:val="006A6BB7"/>
    <w:rsid w:val="006C2B7E"/>
    <w:rsid w:val="006C6698"/>
    <w:rsid w:val="006D4EE0"/>
    <w:rsid w:val="006D716F"/>
    <w:rsid w:val="006F2D74"/>
    <w:rsid w:val="006F57A1"/>
    <w:rsid w:val="00743662"/>
    <w:rsid w:val="00785390"/>
    <w:rsid w:val="00824F32"/>
    <w:rsid w:val="00861FEA"/>
    <w:rsid w:val="00863804"/>
    <w:rsid w:val="008862E3"/>
    <w:rsid w:val="008C141B"/>
    <w:rsid w:val="008C2C44"/>
    <w:rsid w:val="008D0FBC"/>
    <w:rsid w:val="008F3BE1"/>
    <w:rsid w:val="00982DE9"/>
    <w:rsid w:val="00991130"/>
    <w:rsid w:val="009A7D6A"/>
    <w:rsid w:val="009C2CB4"/>
    <w:rsid w:val="009D359F"/>
    <w:rsid w:val="00A1292E"/>
    <w:rsid w:val="00A31FCC"/>
    <w:rsid w:val="00A32E31"/>
    <w:rsid w:val="00A401F5"/>
    <w:rsid w:val="00A54B1D"/>
    <w:rsid w:val="00A96A8F"/>
    <w:rsid w:val="00B15960"/>
    <w:rsid w:val="00B15A9D"/>
    <w:rsid w:val="00BA3184"/>
    <w:rsid w:val="00BB4828"/>
    <w:rsid w:val="00BC306D"/>
    <w:rsid w:val="00BE70EB"/>
    <w:rsid w:val="00C24516"/>
    <w:rsid w:val="00C43626"/>
    <w:rsid w:val="00C4545B"/>
    <w:rsid w:val="00C45DD6"/>
    <w:rsid w:val="00C47932"/>
    <w:rsid w:val="00C738CC"/>
    <w:rsid w:val="00C75BAB"/>
    <w:rsid w:val="00CC0024"/>
    <w:rsid w:val="00CC0BD3"/>
    <w:rsid w:val="00CC73E0"/>
    <w:rsid w:val="00D106DC"/>
    <w:rsid w:val="00D535AF"/>
    <w:rsid w:val="00DB7847"/>
    <w:rsid w:val="00DD6BF8"/>
    <w:rsid w:val="00DE5701"/>
    <w:rsid w:val="00E24FC1"/>
    <w:rsid w:val="00E9545C"/>
    <w:rsid w:val="00EC04F0"/>
    <w:rsid w:val="00EC78E5"/>
    <w:rsid w:val="00ED56D9"/>
    <w:rsid w:val="00EE071E"/>
    <w:rsid w:val="00F577C7"/>
    <w:rsid w:val="00FC10CC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848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2023-10-20T17:58:00Z</cp:lastPrinted>
  <dcterms:created xsi:type="dcterms:W3CDTF">2024-02-26T15:53:00Z</dcterms:created>
  <dcterms:modified xsi:type="dcterms:W3CDTF">2024-02-27T15:38:00Z</dcterms:modified>
</cp:coreProperties>
</file>