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480EF" w14:textId="77777777" w:rsidR="00BB69DA" w:rsidRDefault="00BB69DA" w:rsidP="00BB69DA">
      <w:pPr>
        <w:pStyle w:val="Ttulo1"/>
        <w:ind w:left="851" w:firstLine="0"/>
        <w:rPr>
          <w:rFonts w:ascii="Times New Roman" w:hAnsi="Times New Roman"/>
          <w:szCs w:val="24"/>
        </w:rPr>
      </w:pPr>
    </w:p>
    <w:p w14:paraId="1AFA7A6D" w14:textId="6D0AD053" w:rsidR="007938F9" w:rsidRPr="0004359C" w:rsidRDefault="007938F9" w:rsidP="00BB69DA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</w:t>
      </w:r>
      <w:r w:rsidR="0034282D">
        <w:rPr>
          <w:rFonts w:ascii="Times New Roman" w:hAnsi="Times New Roman"/>
          <w:szCs w:val="24"/>
        </w:rPr>
        <w:t>3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4461B484" w14:textId="1E0A15F4" w:rsidR="00BC24CA" w:rsidRDefault="0034282D" w:rsidP="0034282D">
      <w:pPr>
        <w:pStyle w:val="NormalWeb"/>
        <w:ind w:left="5670"/>
        <w:jc w:val="both"/>
      </w:pPr>
      <w:r w:rsidRPr="0034282D">
        <w:t>Solicita informações sobre o divisor utilizado no cálculo da remuneração dos servidores públicos municipais.</w:t>
      </w:r>
    </w:p>
    <w:p w14:paraId="3832CAF3" w14:textId="55F573A0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786CA24B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0EFE795F" w14:textId="4C66EB65" w:rsidR="004A0B0B" w:rsidRDefault="004A0B0B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4A0B0B">
        <w:rPr>
          <w:rFonts w:ascii="Times New Roman" w:hAnsi="Times New Roman"/>
          <w:sz w:val="24"/>
          <w:szCs w:val="24"/>
        </w:rPr>
        <w:t>Nos termos do art. 72, XIV, da Lei Orgânica Municipal e dos arts. 220 e seguintes do Regimento Interno, requer-se a Vossa Excelência seja encaminhado expediente ao Senhor Prefeito Municipal para que, por meio d</w:t>
      </w:r>
      <w:r>
        <w:rPr>
          <w:rFonts w:ascii="Times New Roman" w:hAnsi="Times New Roman"/>
          <w:sz w:val="24"/>
          <w:szCs w:val="24"/>
        </w:rPr>
        <w:t>a Secretaria</w:t>
      </w:r>
      <w:r w:rsidR="004D7C28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hAnsi="Times New Roman"/>
          <w:sz w:val="24"/>
          <w:szCs w:val="24"/>
        </w:rPr>
        <w:t xml:space="preserve"> de Administração e Finanças</w:t>
      </w:r>
      <w:r w:rsidRPr="004A0B0B">
        <w:rPr>
          <w:rFonts w:ascii="Times New Roman" w:hAnsi="Times New Roman"/>
          <w:sz w:val="24"/>
          <w:szCs w:val="24"/>
        </w:rPr>
        <w:t>, e considerando notícias recentemente veiculadas acerca de decisão da Justiça do Trabalho que reconheceu a inadequação da utilização do divisor 220 para servidores submetidos a jornadas inferiores a 44 (quarenta e quatro) horas semanais, bem como o entendimento de que o divisor aplicável deve observar a carga horária efetivamente prevista no vínculo funcional, sejam prestadas as seguintes informações:</w:t>
      </w:r>
    </w:p>
    <w:p w14:paraId="5DCE8425" w14:textId="77777777" w:rsidR="004A0B0B" w:rsidRDefault="004A0B0B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6C64B15" w14:textId="5382D913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34282D">
        <w:rPr>
          <w:rFonts w:ascii="Times New Roman" w:hAnsi="Times New Roman"/>
          <w:sz w:val="24"/>
          <w:szCs w:val="24"/>
        </w:rPr>
        <w:t>a) informar qual divisor mensal é atualmente utilizado pelo Município para cálculo do salário-hora dos servidores públicos municipais;</w:t>
      </w:r>
    </w:p>
    <w:p w14:paraId="503B2EF5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09854E0A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34282D">
        <w:rPr>
          <w:rFonts w:ascii="Times New Roman" w:hAnsi="Times New Roman"/>
          <w:sz w:val="24"/>
          <w:szCs w:val="24"/>
        </w:rPr>
        <w:t>b) informar se o divisor 220 vem sendo aplicado aos servidores com jornada semanal inferior a 44 horas, especialmente aos cargos com carga horária de 35 e 40 horas semanais;</w:t>
      </w:r>
    </w:p>
    <w:p w14:paraId="5A0F91B9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225659F9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34282D">
        <w:rPr>
          <w:rFonts w:ascii="Times New Roman" w:hAnsi="Times New Roman"/>
          <w:sz w:val="24"/>
          <w:szCs w:val="24"/>
        </w:rPr>
        <w:t>c) informar se o Município realizou análise administrativa ou jurídica acerca da adequação do divisor utilizado no cálculo da remuneração dos servidores;</w:t>
      </w:r>
    </w:p>
    <w:p w14:paraId="65C67148" w14:textId="77777777" w:rsidR="0034282D" w:rsidRPr="0034282D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DA39340" w14:textId="08F4D078" w:rsidR="000C4642" w:rsidRDefault="0034282D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34282D">
        <w:rPr>
          <w:rFonts w:ascii="Times New Roman" w:hAnsi="Times New Roman"/>
          <w:sz w:val="24"/>
          <w:szCs w:val="24"/>
        </w:rPr>
        <w:t>d) informar se há previsão de revisão administrativa dos cálculos remuneratórios dos servidores eventualmente atingidos pela utilização de divisor incompatível com a carga horária prevista para o cargo.</w:t>
      </w:r>
    </w:p>
    <w:p w14:paraId="6A3A6B0B" w14:textId="77777777" w:rsidR="004A0B0B" w:rsidRDefault="004A0B0B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7918DBF9" w14:textId="17560CA6" w:rsidR="004A0B0B" w:rsidRDefault="004A0B0B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4A0B0B">
        <w:rPr>
          <w:rFonts w:ascii="Times New Roman" w:hAnsi="Times New Roman"/>
          <w:sz w:val="24"/>
          <w:szCs w:val="24"/>
        </w:rPr>
        <w:t>Dessa forma, o presente pedido busca assegurar transparência administrativa, fiscalização legislativa e adequada verificação da observância dos critérios legais e jurisprudenciais aplicáveis à remuneração dos servidores públicos municipais.</w:t>
      </w:r>
    </w:p>
    <w:p w14:paraId="20A05735" w14:textId="77777777" w:rsidR="004A0B0B" w:rsidRDefault="004A0B0B" w:rsidP="0034282D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48CB6913" w14:textId="28FFAFD7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</w:t>
      </w:r>
      <w:r w:rsidR="004A0B0B">
        <w:rPr>
          <w:rFonts w:ascii="Times New Roman" w:hAnsi="Times New Roman"/>
          <w:sz w:val="24"/>
          <w:szCs w:val="24"/>
        </w:rPr>
        <w:t>04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4A0B0B">
        <w:rPr>
          <w:rFonts w:ascii="Times New Roman" w:hAnsi="Times New Roman"/>
          <w:sz w:val="24"/>
          <w:szCs w:val="24"/>
        </w:rPr>
        <w:t>maio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79C9CAB4" w:rsidR="00564BDC" w:rsidRPr="001215E2" w:rsidRDefault="0034282D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Ana Claudia Locilha de Oliveira</w:t>
      </w:r>
    </w:p>
    <w:p w14:paraId="75B0FED7" w14:textId="4D7244D0" w:rsidR="008240B0" w:rsidRPr="0004359C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  <w:r w:rsidR="0034282D">
        <w:rPr>
          <w:rFonts w:ascii="Times New Roman" w:hAnsi="Times New Roman"/>
          <w:sz w:val="24"/>
          <w:szCs w:val="24"/>
        </w:rPr>
        <w:t>a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52ECB"/>
    <w:multiLevelType w:val="hybridMultilevel"/>
    <w:tmpl w:val="C756ECAC"/>
    <w:lvl w:ilvl="0" w:tplc="DB24AB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1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10"/>
  </w:num>
  <w:num w:numId="2" w16cid:durableId="354774028">
    <w:abstractNumId w:val="3"/>
  </w:num>
  <w:num w:numId="3" w16cid:durableId="1728986675">
    <w:abstractNumId w:val="13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1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2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9"/>
  </w:num>
  <w:num w:numId="14" w16cid:durableId="1619709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57A9A"/>
    <w:rsid w:val="000C09FA"/>
    <w:rsid w:val="000C4642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36D78"/>
    <w:rsid w:val="00141ADE"/>
    <w:rsid w:val="00147683"/>
    <w:rsid w:val="001568CE"/>
    <w:rsid w:val="00160F6A"/>
    <w:rsid w:val="00167D93"/>
    <w:rsid w:val="00171AB7"/>
    <w:rsid w:val="001749FD"/>
    <w:rsid w:val="001A0F12"/>
    <w:rsid w:val="001A6B15"/>
    <w:rsid w:val="001E7D43"/>
    <w:rsid w:val="001F5BC1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282D"/>
    <w:rsid w:val="00343ABF"/>
    <w:rsid w:val="003549EE"/>
    <w:rsid w:val="00355E5A"/>
    <w:rsid w:val="0037189E"/>
    <w:rsid w:val="0037223D"/>
    <w:rsid w:val="00391259"/>
    <w:rsid w:val="003928B8"/>
    <w:rsid w:val="003931A0"/>
    <w:rsid w:val="003A72EB"/>
    <w:rsid w:val="0040702F"/>
    <w:rsid w:val="00427213"/>
    <w:rsid w:val="00442ED8"/>
    <w:rsid w:val="00457F7A"/>
    <w:rsid w:val="00462967"/>
    <w:rsid w:val="00462DE1"/>
    <w:rsid w:val="00471185"/>
    <w:rsid w:val="004855F5"/>
    <w:rsid w:val="00491335"/>
    <w:rsid w:val="004A0B0B"/>
    <w:rsid w:val="004B7697"/>
    <w:rsid w:val="004D3F7F"/>
    <w:rsid w:val="004D7C28"/>
    <w:rsid w:val="004E2A31"/>
    <w:rsid w:val="004F4295"/>
    <w:rsid w:val="0054060F"/>
    <w:rsid w:val="005460E5"/>
    <w:rsid w:val="00552AA9"/>
    <w:rsid w:val="00564BDC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47505"/>
    <w:rsid w:val="00652D8F"/>
    <w:rsid w:val="00670B90"/>
    <w:rsid w:val="006850A9"/>
    <w:rsid w:val="00693637"/>
    <w:rsid w:val="006A5F3D"/>
    <w:rsid w:val="006A7491"/>
    <w:rsid w:val="006A76BC"/>
    <w:rsid w:val="006C7E76"/>
    <w:rsid w:val="006E1CC5"/>
    <w:rsid w:val="006E77D8"/>
    <w:rsid w:val="00703723"/>
    <w:rsid w:val="00703C65"/>
    <w:rsid w:val="00707068"/>
    <w:rsid w:val="00726526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AF4EF4"/>
    <w:rsid w:val="00B031E4"/>
    <w:rsid w:val="00B03489"/>
    <w:rsid w:val="00B21480"/>
    <w:rsid w:val="00B4435F"/>
    <w:rsid w:val="00B617FC"/>
    <w:rsid w:val="00B73172"/>
    <w:rsid w:val="00B94B80"/>
    <w:rsid w:val="00BB5DA4"/>
    <w:rsid w:val="00BB69DA"/>
    <w:rsid w:val="00BC085D"/>
    <w:rsid w:val="00BC24CA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DF5CE5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2026-04-27T17:39:00Z</cp:lastPrinted>
  <dcterms:created xsi:type="dcterms:W3CDTF">2026-05-04T14:05:00Z</dcterms:created>
  <dcterms:modified xsi:type="dcterms:W3CDTF">2026-05-04T16:09:00Z</dcterms:modified>
</cp:coreProperties>
</file>