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A9706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B57A2">
              <w:rPr>
                <w:rFonts w:ascii="Arial" w:hAnsi="Arial" w:cs="Arial"/>
                <w:b/>
                <w:sz w:val="22"/>
                <w:szCs w:val="22"/>
              </w:rPr>
              <w:t xml:space="preserve"> TROCA DE LÂ</w:t>
            </w:r>
            <w:r w:rsidR="00A97069">
              <w:rPr>
                <w:rFonts w:ascii="Arial" w:hAnsi="Arial" w:cs="Arial"/>
                <w:b/>
                <w:sz w:val="22"/>
                <w:szCs w:val="22"/>
              </w:rPr>
              <w:t>MPADAS NA REDE PÚBLICA DA VILA ESMERALDA, JARDIM PRESIDENTE E SAN DIEGO.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0A07E5">
              <w:rPr>
                <w:rFonts w:ascii="Arial" w:hAnsi="Arial" w:cs="Arial"/>
              </w:rPr>
              <w:t>troca de lâmpadas da iluminação Pública nos Bairros Jardim Presidente, Vila Esmeralda e San Diego.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27747" w:rsidRDefault="00F03A29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</w:t>
            </w:r>
            <w:r w:rsidR="00A97069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eguinte indicação solicita</w:t>
            </w:r>
            <w:r w:rsidR="00A97069">
              <w:rPr>
                <w:rFonts w:ascii="Arial" w:hAnsi="Arial" w:cs="Arial"/>
              </w:rPr>
              <w:t xml:space="preserve"> a substituição das lâmpadas queimadas nos bairros acima citado, para reforçar a iluminação pública dos locais, visando a segurança</w:t>
            </w:r>
            <w:r>
              <w:rPr>
                <w:rFonts w:ascii="Arial" w:hAnsi="Arial" w:cs="Arial"/>
              </w:rPr>
              <w:t xml:space="preserve"> daquela população, priorizando o PSF do Jardim Presidente, já que este não existe iluminação pública. </w:t>
            </w:r>
            <w:r w:rsidR="00FD545A">
              <w:rPr>
                <w:rFonts w:ascii="Arial" w:hAnsi="Arial" w:cs="Arial"/>
              </w:rPr>
              <w:t>Solicito ainda que esta seja feito em caráter emergencial.</w:t>
            </w:r>
          </w:p>
          <w:p w:rsidR="00D26DC5" w:rsidRPr="001A1FD2" w:rsidRDefault="00D26DC5" w:rsidP="00EB5D4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DB57A2">
              <w:rPr>
                <w:rFonts w:ascii="Arial" w:hAnsi="Arial" w:cs="Arial"/>
              </w:rPr>
              <w:t>vinte e 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5D0804">
              <w:rPr>
                <w:rFonts w:ascii="Arial" w:hAnsi="Arial" w:cs="Arial"/>
              </w:rPr>
              <w:t>janeiro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</w:t>
            </w:r>
            <w:r w:rsidR="00596975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EA1" w:rsidRDefault="00181EA1" w:rsidP="002172CB">
      <w:pPr>
        <w:pStyle w:val="Cabealho"/>
      </w:pPr>
      <w:r>
        <w:separator/>
      </w:r>
    </w:p>
  </w:endnote>
  <w:endnote w:type="continuationSeparator" w:id="0">
    <w:p w:rsidR="00181EA1" w:rsidRDefault="00181EA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EA1" w:rsidRDefault="00181EA1" w:rsidP="002172CB">
      <w:pPr>
        <w:pStyle w:val="Cabealho"/>
      </w:pPr>
      <w:r>
        <w:separator/>
      </w:r>
    </w:p>
  </w:footnote>
  <w:footnote w:type="continuationSeparator" w:id="0">
    <w:p w:rsidR="00181EA1" w:rsidRDefault="00181EA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0551045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DB67CC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</w:t>
          </w:r>
          <w:r w:rsidR="00A97069">
            <w:rPr>
              <w:rFonts w:ascii="Arial" w:hAnsi="Arial" w:cs="Arial"/>
              <w:b/>
              <w:bCs/>
            </w:rPr>
            <w:t>1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5D0804">
            <w:rPr>
              <w:rFonts w:ascii="Arial" w:hAnsi="Arial" w:cs="Arial"/>
              <w:b/>
              <w:bCs/>
            </w:rPr>
            <w:t>Welinton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07E5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1EA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BDF"/>
    <w:rsid w:val="002538C7"/>
    <w:rsid w:val="00267729"/>
    <w:rsid w:val="002678B8"/>
    <w:rsid w:val="00270E63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4345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F7349"/>
    <w:rsid w:val="00D06E17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6E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57A2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0727F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D3BD2"/>
    <w:rsid w:val="00EE1E14"/>
    <w:rsid w:val="00EE747B"/>
    <w:rsid w:val="00EF4885"/>
    <w:rsid w:val="00EF6575"/>
    <w:rsid w:val="00F034C0"/>
    <w:rsid w:val="00F03A29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2013-01-15T18:07:00Z</cp:lastPrinted>
  <dcterms:created xsi:type="dcterms:W3CDTF">2013-01-24T19:44:00Z</dcterms:created>
  <dcterms:modified xsi:type="dcterms:W3CDTF">2013-01-24T19:44:00Z</dcterms:modified>
</cp:coreProperties>
</file>