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37026" w14:textId="77777777" w:rsidR="00271D5E" w:rsidRPr="006A35F9" w:rsidRDefault="00271D5E" w:rsidP="002F4829">
      <w:pPr>
        <w:ind w:right="284"/>
        <w:rPr>
          <w:rStyle w:val="nfaseSutil"/>
        </w:rPr>
      </w:pPr>
    </w:p>
    <w:p w14:paraId="7E53C3A0" w14:textId="78547FD5" w:rsidR="007C2446" w:rsidRDefault="007C2446" w:rsidP="00995A59">
      <w:pPr>
        <w:ind w:right="-1" w:firstLine="3"/>
        <w:jc w:val="center"/>
        <w:rPr>
          <w:b/>
          <w:bCs/>
          <w:sz w:val="28"/>
          <w:szCs w:val="28"/>
        </w:rPr>
      </w:pPr>
      <w:r w:rsidRPr="00BF425E">
        <w:rPr>
          <w:b/>
          <w:bCs/>
          <w:sz w:val="28"/>
          <w:szCs w:val="28"/>
        </w:rPr>
        <w:t>PROJETO DE LEI n</w:t>
      </w:r>
      <w:r>
        <w:rPr>
          <w:b/>
          <w:bCs/>
          <w:sz w:val="28"/>
          <w:szCs w:val="28"/>
        </w:rPr>
        <w:t>.</w:t>
      </w:r>
      <w:r w:rsidRPr="00BF425E">
        <w:rPr>
          <w:b/>
          <w:bCs/>
          <w:sz w:val="28"/>
          <w:szCs w:val="28"/>
        </w:rPr>
        <w:t>º</w:t>
      </w:r>
      <w:r w:rsidR="00E374D3">
        <w:rPr>
          <w:b/>
          <w:bCs/>
          <w:sz w:val="28"/>
          <w:szCs w:val="28"/>
        </w:rPr>
        <w:t xml:space="preserve"> </w:t>
      </w:r>
      <w:r w:rsidR="00B623CC">
        <w:rPr>
          <w:b/>
          <w:bCs/>
          <w:sz w:val="28"/>
          <w:szCs w:val="28"/>
        </w:rPr>
        <w:t>4</w:t>
      </w:r>
      <w:r w:rsidRPr="00BF425E">
        <w:rPr>
          <w:b/>
          <w:bCs/>
          <w:sz w:val="28"/>
          <w:szCs w:val="28"/>
        </w:rPr>
        <w:t>/202</w:t>
      </w:r>
      <w:r w:rsidR="00602685">
        <w:rPr>
          <w:b/>
          <w:bCs/>
          <w:sz w:val="28"/>
          <w:szCs w:val="28"/>
        </w:rPr>
        <w:t>5</w:t>
      </w:r>
    </w:p>
    <w:p w14:paraId="7A95A968" w14:textId="77777777" w:rsidR="00E14199" w:rsidRPr="00BF425E" w:rsidRDefault="00E14199" w:rsidP="00995A59">
      <w:pPr>
        <w:ind w:right="-1" w:firstLine="3"/>
        <w:jc w:val="center"/>
        <w:rPr>
          <w:b/>
          <w:bCs/>
          <w:sz w:val="28"/>
          <w:szCs w:val="28"/>
        </w:rPr>
      </w:pPr>
    </w:p>
    <w:p w14:paraId="5FA898C9" w14:textId="77777777" w:rsidR="00B34CE4" w:rsidRPr="00BF425E" w:rsidRDefault="00B34CE4" w:rsidP="002F4829">
      <w:pPr>
        <w:tabs>
          <w:tab w:val="left" w:pos="1985"/>
        </w:tabs>
        <w:ind w:right="-1"/>
        <w:rPr>
          <w:b/>
          <w:bCs/>
          <w:sz w:val="28"/>
          <w:szCs w:val="28"/>
        </w:rPr>
      </w:pPr>
    </w:p>
    <w:p w14:paraId="4E0652C4" w14:textId="77777777" w:rsidR="00B623CC" w:rsidRPr="00822EA9" w:rsidRDefault="00B623CC" w:rsidP="00B623CC">
      <w:pPr>
        <w:tabs>
          <w:tab w:val="left" w:pos="3402"/>
        </w:tabs>
        <w:spacing w:line="360" w:lineRule="auto"/>
        <w:ind w:left="3402" w:right="-1"/>
        <w:jc w:val="both"/>
        <w:rPr>
          <w:bCs/>
          <w:i/>
          <w:iCs/>
        </w:rPr>
      </w:pPr>
      <w:r w:rsidRPr="00822EA9">
        <w:rPr>
          <w:bCs/>
          <w:i/>
          <w:iCs/>
        </w:rPr>
        <w:t>“</w:t>
      </w:r>
      <w:r w:rsidRPr="00822EA9">
        <w:rPr>
          <w:i/>
          <w:iCs/>
        </w:rPr>
        <w:t>Dispõe sobre a prevenção e o combate ao assédio sexual no transporte público municipal da Estância de Socorro</w:t>
      </w:r>
      <w:r>
        <w:rPr>
          <w:i/>
          <w:iCs/>
        </w:rPr>
        <w:t>/SP</w:t>
      </w:r>
      <w:r w:rsidRPr="00822EA9">
        <w:rPr>
          <w:i/>
          <w:iCs/>
        </w:rPr>
        <w:t xml:space="preserve"> e dá outras providências</w:t>
      </w:r>
      <w:r w:rsidRPr="00822EA9">
        <w:rPr>
          <w:bCs/>
          <w:i/>
          <w:iCs/>
        </w:rPr>
        <w:t>.”</w:t>
      </w:r>
    </w:p>
    <w:p w14:paraId="63A1FA0D" w14:textId="77777777" w:rsidR="00B623CC" w:rsidRPr="00C127F7" w:rsidRDefault="00B623CC" w:rsidP="00B623CC">
      <w:pPr>
        <w:ind w:right="-1" w:firstLine="567"/>
        <w:jc w:val="right"/>
        <w:rPr>
          <w:bCs/>
          <w:i/>
          <w:iCs/>
          <w:sz w:val="28"/>
          <w:szCs w:val="28"/>
        </w:rPr>
      </w:pPr>
    </w:p>
    <w:p w14:paraId="58029E30" w14:textId="77777777" w:rsidR="00B623CC" w:rsidRPr="00C127F7" w:rsidRDefault="00B623CC" w:rsidP="00B623CC">
      <w:pPr>
        <w:ind w:right="-1"/>
        <w:jc w:val="center"/>
        <w:rPr>
          <w:sz w:val="28"/>
          <w:szCs w:val="28"/>
        </w:rPr>
      </w:pPr>
      <w:r w:rsidRPr="00C127F7">
        <w:rPr>
          <w:sz w:val="28"/>
          <w:szCs w:val="28"/>
        </w:rPr>
        <w:t>(Preâmbulo Usual)</w:t>
      </w:r>
    </w:p>
    <w:p w14:paraId="777B6CA1" w14:textId="77777777" w:rsidR="00B623CC" w:rsidRPr="00C127F7" w:rsidRDefault="00B623CC" w:rsidP="00B623CC">
      <w:pPr>
        <w:ind w:right="-1"/>
        <w:jc w:val="center"/>
        <w:rPr>
          <w:sz w:val="28"/>
          <w:szCs w:val="28"/>
        </w:rPr>
      </w:pPr>
    </w:p>
    <w:p w14:paraId="55034A7B" w14:textId="77777777" w:rsidR="00B623CC" w:rsidRPr="00C127F7" w:rsidRDefault="00B623CC" w:rsidP="00B623CC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1701"/>
        <w:jc w:val="both"/>
        <w:rPr>
          <w:rFonts w:eastAsia="Calibri"/>
          <w:color w:val="000000"/>
          <w:lang w:eastAsia="zh-CN"/>
        </w:rPr>
      </w:pPr>
      <w:r w:rsidRPr="00C127F7">
        <w:rPr>
          <w:b/>
          <w:bCs/>
          <w:sz w:val="28"/>
          <w:szCs w:val="28"/>
        </w:rPr>
        <w:t>Art. 1</w:t>
      </w:r>
      <w:r>
        <w:rPr>
          <w:b/>
          <w:bCs/>
          <w:sz w:val="28"/>
          <w:szCs w:val="28"/>
        </w:rPr>
        <w:t>.</w:t>
      </w:r>
      <w:r w:rsidRPr="00C127F7">
        <w:rPr>
          <w:b/>
          <w:bCs/>
          <w:sz w:val="28"/>
          <w:szCs w:val="28"/>
        </w:rPr>
        <w:t>º</w:t>
      </w:r>
      <w:r w:rsidRPr="00C127F7">
        <w:rPr>
          <w:sz w:val="28"/>
          <w:szCs w:val="28"/>
        </w:rPr>
        <w:t xml:space="preserve"> </w:t>
      </w:r>
      <w:r w:rsidRPr="004014C8">
        <w:t>Esta Lei tem como objetivo coibir o assédio sexual e garantir a segurança e o bem-estar d</w:t>
      </w:r>
      <w:r>
        <w:t>os</w:t>
      </w:r>
      <w:r w:rsidRPr="004014C8">
        <w:t xml:space="preserve"> usuários do transporte público municipal da Estância de Socorro, através de medidas de prevenção, orientação, capacitação e responsabilização.</w:t>
      </w:r>
    </w:p>
    <w:p w14:paraId="7A4D4365" w14:textId="77777777" w:rsidR="00B623CC" w:rsidRPr="00C127F7" w:rsidRDefault="00B623CC" w:rsidP="00B623CC">
      <w:p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lang w:eastAsia="zh-CN"/>
        </w:rPr>
      </w:pPr>
    </w:p>
    <w:p w14:paraId="011F7D6B" w14:textId="77777777" w:rsidR="00B623CC" w:rsidRDefault="00B623CC" w:rsidP="00B623CC">
      <w:pPr>
        <w:spacing w:line="360" w:lineRule="auto"/>
        <w:ind w:firstLine="1701"/>
        <w:jc w:val="both"/>
      </w:pPr>
      <w:r w:rsidRPr="00C127F7">
        <w:rPr>
          <w:rFonts w:eastAsia="Calibri"/>
          <w:color w:val="000000"/>
          <w:lang w:eastAsia="zh-CN"/>
        </w:rPr>
        <w:t xml:space="preserve"> </w:t>
      </w:r>
      <w:r w:rsidRPr="00C127F7">
        <w:rPr>
          <w:rFonts w:eastAsia="Calibri"/>
          <w:b/>
          <w:color w:val="000000"/>
          <w:lang w:eastAsia="zh-CN"/>
        </w:rPr>
        <w:t>Art. 2</w:t>
      </w:r>
      <w:r>
        <w:rPr>
          <w:rFonts w:eastAsia="Calibri"/>
          <w:b/>
          <w:color w:val="000000"/>
          <w:lang w:eastAsia="zh-CN"/>
        </w:rPr>
        <w:t>.</w:t>
      </w:r>
      <w:r w:rsidRPr="00C127F7">
        <w:rPr>
          <w:rFonts w:eastAsia="Calibri"/>
          <w:b/>
          <w:color w:val="000000"/>
          <w:lang w:eastAsia="zh-CN"/>
        </w:rPr>
        <w:t xml:space="preserve">º </w:t>
      </w:r>
      <w:r w:rsidRPr="004014C8">
        <w:t xml:space="preserve">Para os fins desta Lei, considera-se assédio sexual qualquer conduta de natureza sexual, verbal ou física, de cunho libidinoso, indesejada e que cause constrangimento, humilhação, intimidação ou que gere um ambiente ofensivo, praticada contra pessoa ou grupo, no interior dos veículos, pontos de parada, terminais de ônibus e demais dependências do transporte público municipal da Estância de Socorro. </w:t>
      </w:r>
    </w:p>
    <w:p w14:paraId="301B31F0" w14:textId="77777777" w:rsidR="00B623CC" w:rsidRDefault="00B623CC" w:rsidP="00B623CC">
      <w:pPr>
        <w:spacing w:line="360" w:lineRule="auto"/>
        <w:jc w:val="both"/>
      </w:pPr>
    </w:p>
    <w:p w14:paraId="1E578348" w14:textId="77777777" w:rsidR="00B623CC" w:rsidRPr="004014C8" w:rsidRDefault="00B623CC" w:rsidP="00B623CC">
      <w:pPr>
        <w:spacing w:line="360" w:lineRule="auto"/>
        <w:ind w:firstLine="1701"/>
        <w:jc w:val="both"/>
      </w:pPr>
      <w:r w:rsidRPr="00C127F7">
        <w:rPr>
          <w:rFonts w:eastAsia="Calibri"/>
          <w:b/>
          <w:lang w:eastAsia="zh-CN"/>
        </w:rPr>
        <w:t>Art. 3</w:t>
      </w:r>
      <w:r>
        <w:rPr>
          <w:rFonts w:eastAsia="Calibri"/>
          <w:b/>
          <w:lang w:eastAsia="zh-CN"/>
        </w:rPr>
        <w:t>.</w:t>
      </w:r>
      <w:r w:rsidRPr="00C127F7">
        <w:rPr>
          <w:rFonts w:eastAsia="Calibri"/>
          <w:b/>
          <w:lang w:eastAsia="zh-CN"/>
        </w:rPr>
        <w:t>º</w:t>
      </w:r>
      <w:r w:rsidRPr="00C127F7">
        <w:rPr>
          <w:rFonts w:eastAsia="Calibri"/>
          <w:lang w:eastAsia="zh-CN"/>
        </w:rPr>
        <w:t xml:space="preserve"> </w:t>
      </w:r>
      <w:r w:rsidRPr="004014C8">
        <w:t>São exemplos de assédio sexual no transporte público, sem prejuízo de outras condutas que se enquadrem na definição do art. 2</w:t>
      </w:r>
      <w:r>
        <w:t>.</w:t>
      </w:r>
      <w:r w:rsidRPr="004014C8">
        <w:t xml:space="preserve">º: </w:t>
      </w:r>
    </w:p>
    <w:p w14:paraId="1E541DE3" w14:textId="77777777" w:rsidR="00B623CC" w:rsidRPr="004014C8" w:rsidRDefault="00B623CC" w:rsidP="00B623CC">
      <w:pPr>
        <w:pStyle w:val="PargrafodaLista"/>
        <w:numPr>
          <w:ilvl w:val="0"/>
          <w:numId w:val="1"/>
        </w:numPr>
        <w:spacing w:line="360" w:lineRule="auto"/>
        <w:jc w:val="both"/>
      </w:pPr>
      <w:r w:rsidRPr="004014C8">
        <w:t xml:space="preserve">Encostar, esfregar ou pressionar o corpo em outrem de forma lasciva; </w:t>
      </w:r>
    </w:p>
    <w:p w14:paraId="1C0B5C8E" w14:textId="77777777" w:rsidR="00B623CC" w:rsidRPr="004014C8" w:rsidRDefault="00B623CC" w:rsidP="00B623CC">
      <w:pPr>
        <w:pStyle w:val="PargrafodaLista"/>
        <w:numPr>
          <w:ilvl w:val="0"/>
          <w:numId w:val="1"/>
        </w:numPr>
        <w:spacing w:line="360" w:lineRule="auto"/>
        <w:jc w:val="both"/>
      </w:pPr>
      <w:r w:rsidRPr="004014C8">
        <w:t xml:space="preserve">Fazer gestos obscenos ou escrever frases de conotação sexual; </w:t>
      </w:r>
    </w:p>
    <w:p w14:paraId="7AEA6F90" w14:textId="77777777" w:rsidR="00B623CC" w:rsidRPr="004014C8" w:rsidRDefault="00B623CC" w:rsidP="00B623CC">
      <w:pPr>
        <w:pStyle w:val="PargrafodaLista"/>
        <w:numPr>
          <w:ilvl w:val="0"/>
          <w:numId w:val="1"/>
        </w:numPr>
        <w:spacing w:line="360" w:lineRule="auto"/>
        <w:jc w:val="both"/>
      </w:pPr>
      <w:r w:rsidRPr="004014C8">
        <w:t xml:space="preserve">Proferir comentários inapropriados sobre o corpo, aparência ou vestimenta de outrem; </w:t>
      </w:r>
    </w:p>
    <w:p w14:paraId="0EC6E3CF" w14:textId="77777777" w:rsidR="00B623CC" w:rsidRDefault="00B623CC" w:rsidP="00B623CC">
      <w:pPr>
        <w:pStyle w:val="PargrafodaLista"/>
        <w:numPr>
          <w:ilvl w:val="0"/>
          <w:numId w:val="1"/>
        </w:numPr>
        <w:spacing w:line="360" w:lineRule="auto"/>
        <w:jc w:val="both"/>
      </w:pPr>
      <w:r w:rsidRPr="004014C8">
        <w:t xml:space="preserve">Fotografar ou filmar outrem sem o seu consentimento, com intenção libidinosa; </w:t>
      </w:r>
    </w:p>
    <w:p w14:paraId="7F1E3B0F" w14:textId="77777777" w:rsidR="00B623CC" w:rsidRPr="004014C8" w:rsidRDefault="00B623CC" w:rsidP="00B623CC">
      <w:pPr>
        <w:pStyle w:val="PargrafodaLista"/>
        <w:numPr>
          <w:ilvl w:val="0"/>
          <w:numId w:val="1"/>
        </w:numPr>
        <w:spacing w:line="360" w:lineRule="auto"/>
        <w:jc w:val="both"/>
      </w:pPr>
      <w:r w:rsidRPr="004014C8">
        <w:t xml:space="preserve">Expor ou tocar o próprio corpo de forma inadequada; </w:t>
      </w:r>
    </w:p>
    <w:p w14:paraId="45CCBDDD" w14:textId="77777777" w:rsidR="00B623CC" w:rsidRPr="004014C8" w:rsidRDefault="00B623CC" w:rsidP="00B623CC">
      <w:pPr>
        <w:pStyle w:val="PargrafodaLista"/>
        <w:numPr>
          <w:ilvl w:val="0"/>
          <w:numId w:val="1"/>
        </w:numPr>
        <w:spacing w:line="360" w:lineRule="auto"/>
        <w:jc w:val="both"/>
      </w:pPr>
      <w:r w:rsidRPr="004014C8">
        <w:t xml:space="preserve">Assediar sexualmente por meio de contato físico ou verbal, mesmo que não haja contato físico direto. </w:t>
      </w:r>
    </w:p>
    <w:p w14:paraId="5A9C943C" w14:textId="77777777" w:rsidR="00B623CC" w:rsidRPr="00C127F7" w:rsidRDefault="00B623CC" w:rsidP="00B623CC">
      <w:p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zh-CN"/>
        </w:rPr>
      </w:pPr>
    </w:p>
    <w:p w14:paraId="43EFB08A" w14:textId="77777777" w:rsidR="00B623CC" w:rsidRDefault="00B623CC" w:rsidP="00B623CC">
      <w:pPr>
        <w:spacing w:line="360" w:lineRule="auto"/>
        <w:ind w:firstLine="1701"/>
        <w:jc w:val="both"/>
      </w:pPr>
      <w:r w:rsidRPr="00C127F7">
        <w:rPr>
          <w:rFonts w:eastAsia="Calibri"/>
          <w:b/>
          <w:lang w:eastAsia="zh-CN"/>
        </w:rPr>
        <w:lastRenderedPageBreak/>
        <w:t>Art. 4</w:t>
      </w:r>
      <w:r>
        <w:rPr>
          <w:rFonts w:eastAsia="Calibri"/>
          <w:b/>
          <w:lang w:eastAsia="zh-CN"/>
        </w:rPr>
        <w:t>.</w:t>
      </w:r>
      <w:r w:rsidRPr="00C127F7">
        <w:rPr>
          <w:rFonts w:eastAsia="Calibri"/>
          <w:b/>
          <w:lang w:eastAsia="zh-CN"/>
        </w:rPr>
        <w:t>º</w:t>
      </w:r>
      <w:r w:rsidRPr="00C127F7">
        <w:rPr>
          <w:rFonts w:eastAsia="Calibri"/>
          <w:lang w:eastAsia="zh-CN"/>
        </w:rPr>
        <w:t xml:space="preserve"> </w:t>
      </w:r>
      <w:r w:rsidRPr="004014C8">
        <w:t xml:space="preserve">O Poder Executivo Municipal, através dos órgãos competentes e em parceria com entidades da sociedade civil, </w:t>
      </w:r>
      <w:r>
        <w:t>poderá implementar</w:t>
      </w:r>
      <w:r w:rsidRPr="004014C8">
        <w:t xml:space="preserve"> as seguintes medidas para a prevenção e combate ao assédio sexual no transporte público municipal: </w:t>
      </w:r>
    </w:p>
    <w:p w14:paraId="5D5489CE" w14:textId="77777777" w:rsidR="00B623CC" w:rsidRDefault="00B623CC" w:rsidP="00B623CC">
      <w:pPr>
        <w:pStyle w:val="PargrafodaLista"/>
        <w:numPr>
          <w:ilvl w:val="0"/>
          <w:numId w:val="2"/>
        </w:numPr>
        <w:spacing w:line="360" w:lineRule="auto"/>
        <w:jc w:val="both"/>
      </w:pPr>
      <w:r w:rsidRPr="004014C8">
        <w:t xml:space="preserve">Campanhas educativas e informativas permanentes, com materiais gráficos e digitais, veiculados nos veículos, pontos de parada, terminais de ônibus, mídia local e redes sociais, sobre o que configura assédio sexual, como denunciar e quais os direitos da vítima; </w:t>
      </w:r>
    </w:p>
    <w:p w14:paraId="0F377E5A" w14:textId="77777777" w:rsidR="00B623CC" w:rsidRDefault="00B623CC" w:rsidP="00B623CC">
      <w:pPr>
        <w:pStyle w:val="PargrafodaLista"/>
        <w:numPr>
          <w:ilvl w:val="0"/>
          <w:numId w:val="2"/>
        </w:numPr>
        <w:spacing w:line="360" w:lineRule="auto"/>
        <w:jc w:val="both"/>
      </w:pPr>
      <w:r w:rsidRPr="004014C8">
        <w:t xml:space="preserve">Capacitação aos profissionais que atuam no transporte público, como motoristas, cobradores, fiscais e agentes de segurança, para identificar, coibir e agir em situações de assédio sexual, garantindo o acolhimento e o encaminhamento adequado da vítima; </w:t>
      </w:r>
    </w:p>
    <w:p w14:paraId="5EF7065B" w14:textId="77777777" w:rsidR="00B623CC" w:rsidRPr="00D93F53" w:rsidRDefault="00B623CC" w:rsidP="00B623CC">
      <w:pPr>
        <w:pStyle w:val="PargrafodaLista"/>
        <w:numPr>
          <w:ilvl w:val="0"/>
          <w:numId w:val="2"/>
        </w:numPr>
        <w:spacing w:line="360" w:lineRule="auto"/>
        <w:jc w:val="both"/>
      </w:pPr>
      <w:r w:rsidRPr="004014C8">
        <w:t xml:space="preserve">Criação de canais de denúncia acessíveis, seguros e confidenciais, que possibilitem a comunicação do assédio sexual em tempo real ou </w:t>
      </w:r>
      <w:r w:rsidRPr="00D93F53">
        <w:t xml:space="preserve">posteriormente, com a opção de envio de fotos, vídeos e áudios como prova; </w:t>
      </w:r>
    </w:p>
    <w:p w14:paraId="45BBABB9" w14:textId="77777777" w:rsidR="00B623CC" w:rsidRPr="00D93F53" w:rsidRDefault="00B623CC" w:rsidP="00B623CC">
      <w:pPr>
        <w:pStyle w:val="PargrafodaLista"/>
        <w:numPr>
          <w:ilvl w:val="0"/>
          <w:numId w:val="2"/>
        </w:numPr>
        <w:spacing w:line="360" w:lineRule="auto"/>
        <w:jc w:val="both"/>
      </w:pPr>
      <w:r w:rsidRPr="00D93F53">
        <w:t xml:space="preserve">Implantação de mecanismos de monitoramento e vigilância nos veículos e dependências do transporte público municipal, como câmeras de segurança e botões de pânico, com o intuito de coibir a prática de assédio sexual e facilitar a identificação dos agressores; </w:t>
      </w:r>
    </w:p>
    <w:p w14:paraId="4BB7A9CE" w14:textId="77777777" w:rsidR="00B623CC" w:rsidRDefault="00B623CC" w:rsidP="00B623CC">
      <w:pPr>
        <w:pStyle w:val="PargrafodaLista"/>
        <w:numPr>
          <w:ilvl w:val="0"/>
          <w:numId w:val="2"/>
        </w:numPr>
        <w:spacing w:line="360" w:lineRule="auto"/>
        <w:jc w:val="both"/>
      </w:pPr>
      <w:r w:rsidRPr="00D93F53">
        <w:t xml:space="preserve">Implementação de políticas públicas que promovam a igualdade de gênero, o respeito à diversidade e o combate à cultura do assédio. </w:t>
      </w:r>
    </w:p>
    <w:p w14:paraId="5FFA1641" w14:textId="77777777" w:rsidR="00B623CC" w:rsidRDefault="00B623CC" w:rsidP="00B623CC">
      <w:pPr>
        <w:spacing w:line="360" w:lineRule="auto"/>
        <w:jc w:val="both"/>
      </w:pPr>
    </w:p>
    <w:p w14:paraId="1834B453" w14:textId="77777777" w:rsidR="00B623CC" w:rsidRPr="004014C8" w:rsidRDefault="00B623CC" w:rsidP="00B623CC">
      <w:pPr>
        <w:spacing w:line="360" w:lineRule="auto"/>
        <w:ind w:firstLine="1701"/>
        <w:jc w:val="both"/>
      </w:pPr>
      <w:r w:rsidRPr="00C127F7">
        <w:rPr>
          <w:rFonts w:eastAsia="Calibri"/>
          <w:b/>
          <w:lang w:eastAsia="zh-CN"/>
        </w:rPr>
        <w:t xml:space="preserve">Art. </w:t>
      </w:r>
      <w:r>
        <w:rPr>
          <w:rFonts w:eastAsia="Calibri"/>
          <w:b/>
          <w:lang w:eastAsia="zh-CN"/>
        </w:rPr>
        <w:t>5.</w:t>
      </w:r>
      <w:r w:rsidRPr="00C127F7">
        <w:rPr>
          <w:rFonts w:eastAsia="Calibri"/>
          <w:b/>
          <w:lang w:eastAsia="zh-CN"/>
        </w:rPr>
        <w:t>º</w:t>
      </w:r>
      <w:r>
        <w:rPr>
          <w:rFonts w:eastAsia="Calibri"/>
          <w:b/>
          <w:lang w:eastAsia="zh-CN"/>
        </w:rPr>
        <w:t xml:space="preserve"> </w:t>
      </w:r>
      <w:r w:rsidRPr="004014C8">
        <w:t xml:space="preserve">O Poder Executivo Municipal </w:t>
      </w:r>
      <w:r>
        <w:t>poderá promover</w:t>
      </w:r>
      <w:r w:rsidRPr="004014C8">
        <w:t xml:space="preserve"> a assistência integral à vítima de assédio sexual no transporte público, incluindo: </w:t>
      </w:r>
    </w:p>
    <w:p w14:paraId="38F69F88" w14:textId="77777777" w:rsidR="00B623CC" w:rsidRDefault="00B623CC" w:rsidP="00B623CC">
      <w:pPr>
        <w:pStyle w:val="PargrafodaLista"/>
        <w:numPr>
          <w:ilvl w:val="0"/>
          <w:numId w:val="3"/>
        </w:numPr>
        <w:spacing w:line="360" w:lineRule="auto"/>
        <w:jc w:val="both"/>
      </w:pPr>
      <w:r w:rsidRPr="004014C8">
        <w:t xml:space="preserve">Acolhimento psicológico e social, por meio de equipe multidisciplinar especializada; </w:t>
      </w:r>
    </w:p>
    <w:p w14:paraId="6852F3E7" w14:textId="77777777" w:rsidR="00B623CC" w:rsidRPr="004014C8" w:rsidRDefault="00B623CC" w:rsidP="00B623CC">
      <w:pPr>
        <w:pStyle w:val="PargrafodaLista"/>
        <w:numPr>
          <w:ilvl w:val="0"/>
          <w:numId w:val="3"/>
        </w:numPr>
        <w:spacing w:line="360" w:lineRule="auto"/>
        <w:jc w:val="both"/>
      </w:pPr>
      <w:r w:rsidRPr="004014C8">
        <w:t xml:space="preserve">Apoio jurídico para a realização da denúncia e acompanhamento do processo legal; </w:t>
      </w:r>
    </w:p>
    <w:p w14:paraId="5163DA68" w14:textId="77777777" w:rsidR="00B623CC" w:rsidRDefault="00B623CC" w:rsidP="00B623CC">
      <w:pPr>
        <w:pStyle w:val="PargrafodaLista"/>
        <w:numPr>
          <w:ilvl w:val="0"/>
          <w:numId w:val="3"/>
        </w:numPr>
        <w:spacing w:line="360" w:lineRule="auto"/>
        <w:jc w:val="both"/>
      </w:pPr>
      <w:r w:rsidRPr="004014C8">
        <w:t xml:space="preserve">Encaminhamento aos órgãos de segurança e saúde, se necessário. </w:t>
      </w:r>
    </w:p>
    <w:p w14:paraId="7EBE9A6C" w14:textId="77777777" w:rsidR="00B623CC" w:rsidRPr="004014C8" w:rsidRDefault="00B623CC" w:rsidP="00B623CC">
      <w:pPr>
        <w:spacing w:line="360" w:lineRule="auto"/>
        <w:jc w:val="both"/>
      </w:pPr>
    </w:p>
    <w:p w14:paraId="71372ED9" w14:textId="77777777" w:rsidR="00B623CC" w:rsidRDefault="00B623CC" w:rsidP="00B623CC">
      <w:pPr>
        <w:spacing w:line="360" w:lineRule="auto"/>
        <w:ind w:firstLine="1701"/>
        <w:jc w:val="both"/>
      </w:pPr>
      <w:r w:rsidRPr="004014C8">
        <w:rPr>
          <w:b/>
          <w:bCs/>
        </w:rPr>
        <w:t>Art. 6</w:t>
      </w:r>
      <w:r>
        <w:rPr>
          <w:b/>
          <w:bCs/>
        </w:rPr>
        <w:t>.</w:t>
      </w:r>
      <w:r w:rsidRPr="004014C8">
        <w:rPr>
          <w:b/>
          <w:bCs/>
        </w:rPr>
        <w:t>º</w:t>
      </w:r>
      <w:r w:rsidRPr="004014C8">
        <w:t xml:space="preserve"> A denúncia de assédio sexual será realizada junto aos órgãos de segurança pública, que deverão adotar os procedimentos legais cabíveis para a investigação e punição do agressor. </w:t>
      </w:r>
    </w:p>
    <w:p w14:paraId="6D0D205C" w14:textId="77777777" w:rsidR="00B623CC" w:rsidRPr="004014C8" w:rsidRDefault="00B623CC" w:rsidP="00B623CC">
      <w:pPr>
        <w:spacing w:line="360" w:lineRule="auto"/>
        <w:ind w:firstLine="1701"/>
        <w:jc w:val="both"/>
      </w:pPr>
    </w:p>
    <w:p w14:paraId="2B9F480F" w14:textId="77777777" w:rsidR="00B623CC" w:rsidRPr="00533CC2" w:rsidRDefault="00B623CC" w:rsidP="00B623CC">
      <w:pPr>
        <w:spacing w:line="276" w:lineRule="auto"/>
        <w:ind w:firstLine="1701"/>
        <w:jc w:val="both"/>
      </w:pPr>
      <w:r w:rsidRPr="00533CC2">
        <w:rPr>
          <w:b/>
          <w:bCs/>
        </w:rPr>
        <w:t xml:space="preserve">Art. </w:t>
      </w:r>
      <w:r>
        <w:rPr>
          <w:b/>
          <w:bCs/>
        </w:rPr>
        <w:t>7</w:t>
      </w:r>
      <w:r w:rsidRPr="00533CC2">
        <w:rPr>
          <w:b/>
          <w:bCs/>
        </w:rPr>
        <w:t xml:space="preserve">.º </w:t>
      </w:r>
      <w:r w:rsidRPr="00533CC2">
        <w:t>O descumprimento do disposto nesta Lei sujeitará os responsáveis pelas infrações às penalidades estabelecidas e aplicadas pelo Poder Executivo Municipal.</w:t>
      </w:r>
    </w:p>
    <w:p w14:paraId="189C2AD0" w14:textId="77777777" w:rsidR="00B623CC" w:rsidRPr="00533CC2" w:rsidRDefault="00B623CC" w:rsidP="00B623CC">
      <w:pPr>
        <w:spacing w:line="276" w:lineRule="auto"/>
        <w:ind w:firstLine="1418"/>
        <w:jc w:val="both"/>
        <w:rPr>
          <w:b/>
          <w:bCs/>
        </w:rPr>
      </w:pPr>
    </w:p>
    <w:p w14:paraId="3A232C5A" w14:textId="77777777" w:rsidR="00B623CC" w:rsidRPr="00533CC2" w:rsidRDefault="00B623CC" w:rsidP="00B623CC">
      <w:pPr>
        <w:spacing w:line="276" w:lineRule="auto"/>
        <w:ind w:firstLine="1701"/>
        <w:jc w:val="both"/>
      </w:pPr>
      <w:r w:rsidRPr="00533CC2">
        <w:rPr>
          <w:b/>
          <w:bCs/>
        </w:rPr>
        <w:t xml:space="preserve">§1.º </w:t>
      </w:r>
      <w:r w:rsidRPr="00533CC2">
        <w:t>As penalidades poderão incluir advertências, multas e outras sanções conforme regulamentação específica a ser definida pelo Poder Executivo.</w:t>
      </w:r>
    </w:p>
    <w:p w14:paraId="72695AC6" w14:textId="77777777" w:rsidR="00B623CC" w:rsidRPr="00533CC2" w:rsidRDefault="00B623CC" w:rsidP="00B623CC">
      <w:pPr>
        <w:spacing w:line="276" w:lineRule="auto"/>
        <w:ind w:firstLine="1418"/>
        <w:jc w:val="both"/>
      </w:pPr>
    </w:p>
    <w:p w14:paraId="4ECC5537" w14:textId="77777777" w:rsidR="00B623CC" w:rsidRPr="00533CC2" w:rsidRDefault="00B623CC" w:rsidP="00B623CC">
      <w:pPr>
        <w:spacing w:line="276" w:lineRule="auto"/>
        <w:ind w:firstLine="1701"/>
        <w:jc w:val="both"/>
        <w:rPr>
          <w:b/>
          <w:bCs/>
        </w:rPr>
      </w:pPr>
      <w:r w:rsidRPr="00533CC2">
        <w:rPr>
          <w:b/>
          <w:bCs/>
        </w:rPr>
        <w:t xml:space="preserve">§2.º </w:t>
      </w:r>
      <w:r w:rsidRPr="00B7552F">
        <w:t>Os valores arrecadados com as multas serão destinados a programas e ações voltados à prevenção e ao combate do assédio sexual, bem como ao apoio às vítimas no município de Socorro.</w:t>
      </w:r>
    </w:p>
    <w:p w14:paraId="0FEDFF6B" w14:textId="77777777" w:rsidR="00B623CC" w:rsidRPr="00533CC2" w:rsidRDefault="00B623CC" w:rsidP="00B623CC">
      <w:pPr>
        <w:spacing w:line="276" w:lineRule="auto"/>
        <w:ind w:firstLine="1418"/>
        <w:jc w:val="both"/>
        <w:rPr>
          <w:b/>
          <w:bCs/>
        </w:rPr>
      </w:pPr>
    </w:p>
    <w:p w14:paraId="386C5695" w14:textId="77777777" w:rsidR="00B623CC" w:rsidRPr="00533CC2" w:rsidRDefault="00B623CC" w:rsidP="00B623CC">
      <w:pPr>
        <w:spacing w:line="276" w:lineRule="auto"/>
        <w:ind w:firstLine="1701"/>
        <w:jc w:val="both"/>
      </w:pPr>
      <w:r w:rsidRPr="00533CC2">
        <w:rPr>
          <w:b/>
          <w:bCs/>
        </w:rPr>
        <w:t xml:space="preserve">§3.º </w:t>
      </w:r>
      <w:r w:rsidRPr="00533CC2">
        <w:t>A fiscalização e a aplicação das penalidades serão de responsabilidade dos órgãos competentes do Poder Executivo Municipal.</w:t>
      </w:r>
    </w:p>
    <w:p w14:paraId="2F425A23" w14:textId="77777777" w:rsidR="00B623CC" w:rsidRPr="00533CC2" w:rsidRDefault="00B623CC" w:rsidP="00B623CC">
      <w:pPr>
        <w:spacing w:line="276" w:lineRule="auto"/>
        <w:ind w:firstLine="1418"/>
        <w:jc w:val="both"/>
      </w:pPr>
    </w:p>
    <w:p w14:paraId="1F88B98C" w14:textId="77777777" w:rsidR="00B623CC" w:rsidRPr="00533CC2" w:rsidRDefault="00B623CC" w:rsidP="00B623CC">
      <w:pPr>
        <w:spacing w:line="276" w:lineRule="auto"/>
        <w:ind w:firstLine="1701"/>
        <w:jc w:val="both"/>
      </w:pPr>
      <w:r w:rsidRPr="00533CC2">
        <w:rPr>
          <w:b/>
          <w:bCs/>
        </w:rPr>
        <w:t xml:space="preserve">Art. </w:t>
      </w:r>
      <w:r>
        <w:rPr>
          <w:b/>
          <w:bCs/>
        </w:rPr>
        <w:t>8</w:t>
      </w:r>
      <w:r w:rsidRPr="00533CC2">
        <w:rPr>
          <w:b/>
          <w:bCs/>
        </w:rPr>
        <w:t>.º</w:t>
      </w:r>
      <w:r w:rsidRPr="00533CC2">
        <w:t xml:space="preserve"> </w:t>
      </w:r>
      <w:r w:rsidRPr="007E3411">
        <w:t>As empresas responsáveis pelo transporte público municipal terão o prazo de 90 (noventa) dias, a contar da data de publicação desta Lei, para se adequarem às suas disposições.</w:t>
      </w:r>
    </w:p>
    <w:p w14:paraId="5B42F89D" w14:textId="77777777" w:rsidR="00B623CC" w:rsidRPr="00533CC2" w:rsidRDefault="00B623CC" w:rsidP="00B623CC">
      <w:pPr>
        <w:spacing w:line="276" w:lineRule="auto"/>
        <w:ind w:firstLine="1418"/>
        <w:jc w:val="both"/>
      </w:pPr>
    </w:p>
    <w:p w14:paraId="33488730" w14:textId="77777777" w:rsidR="00B623CC" w:rsidRPr="00533CC2" w:rsidRDefault="00B623CC" w:rsidP="00B623CC">
      <w:pPr>
        <w:spacing w:line="276" w:lineRule="auto"/>
        <w:ind w:firstLine="1701"/>
        <w:jc w:val="both"/>
      </w:pPr>
      <w:r w:rsidRPr="00533CC2">
        <w:rPr>
          <w:b/>
          <w:bCs/>
        </w:rPr>
        <w:t xml:space="preserve">Art. </w:t>
      </w:r>
      <w:r>
        <w:rPr>
          <w:b/>
          <w:bCs/>
        </w:rPr>
        <w:t>9</w:t>
      </w:r>
      <w:r w:rsidRPr="00533CC2">
        <w:rPr>
          <w:b/>
          <w:bCs/>
        </w:rPr>
        <w:t>.º</w:t>
      </w:r>
      <w:r w:rsidRPr="00533CC2">
        <w:t xml:space="preserve"> Esta Lei entra em vigor na data de sua publicação.</w:t>
      </w:r>
    </w:p>
    <w:p w14:paraId="0077025A" w14:textId="77777777" w:rsidR="00B623CC" w:rsidRPr="00533CC2" w:rsidRDefault="00B623CC" w:rsidP="00B623CC">
      <w:pPr>
        <w:spacing w:line="276" w:lineRule="auto"/>
        <w:ind w:firstLine="1418"/>
        <w:jc w:val="both"/>
      </w:pPr>
    </w:p>
    <w:p w14:paraId="70A1D5DD" w14:textId="77777777" w:rsidR="00B623CC" w:rsidRPr="00533CC2" w:rsidRDefault="00B623CC" w:rsidP="00B623CC">
      <w:pPr>
        <w:spacing w:line="276" w:lineRule="auto"/>
        <w:ind w:firstLine="1701"/>
        <w:jc w:val="both"/>
      </w:pPr>
      <w:r w:rsidRPr="00533CC2">
        <w:rPr>
          <w:b/>
          <w:bCs/>
        </w:rPr>
        <w:t xml:space="preserve">Art. </w:t>
      </w:r>
      <w:r>
        <w:rPr>
          <w:b/>
          <w:bCs/>
        </w:rPr>
        <w:t>10</w:t>
      </w:r>
      <w:r w:rsidRPr="00533CC2">
        <w:t xml:space="preserve"> Revogam-se as disposições em contrário.</w:t>
      </w:r>
    </w:p>
    <w:p w14:paraId="0B966EB5" w14:textId="77777777" w:rsidR="00B623CC" w:rsidRPr="002B5B44" w:rsidRDefault="00B623CC" w:rsidP="00B623CC">
      <w:pPr>
        <w:jc w:val="center"/>
      </w:pPr>
    </w:p>
    <w:p w14:paraId="2521D8AB" w14:textId="77777777" w:rsidR="00B623CC" w:rsidRDefault="00B623CC" w:rsidP="00B623CC">
      <w:pPr>
        <w:jc w:val="center"/>
        <w:rPr>
          <w:b/>
          <w:bCs/>
        </w:rPr>
      </w:pPr>
    </w:p>
    <w:p w14:paraId="1E81D377" w14:textId="77777777" w:rsidR="00B623CC" w:rsidRPr="000353B3" w:rsidRDefault="00B623CC" w:rsidP="00B623CC"/>
    <w:p w14:paraId="2C6716C0" w14:textId="77777777" w:rsidR="00B623CC" w:rsidRPr="007E41CB" w:rsidRDefault="00B623CC" w:rsidP="00B623CC">
      <w:pPr>
        <w:tabs>
          <w:tab w:val="left" w:pos="9360"/>
        </w:tabs>
        <w:jc w:val="center"/>
        <w:rPr>
          <w:b/>
          <w:iCs/>
        </w:rPr>
      </w:pPr>
      <w:r>
        <w:rPr>
          <w:b/>
          <w:iCs/>
        </w:rPr>
        <w:t>Patrícia Toledo da Silva Pinto</w:t>
      </w:r>
    </w:p>
    <w:p w14:paraId="09E07B80" w14:textId="77777777" w:rsidR="00B623CC" w:rsidRPr="007E41CB" w:rsidRDefault="00B623CC" w:rsidP="00B623CC">
      <w:pPr>
        <w:tabs>
          <w:tab w:val="left" w:pos="9360"/>
        </w:tabs>
        <w:jc w:val="center"/>
        <w:rPr>
          <w:b/>
          <w:iCs/>
        </w:rPr>
      </w:pPr>
      <w:r w:rsidRPr="007E41CB">
        <w:rPr>
          <w:b/>
          <w:iCs/>
        </w:rPr>
        <w:t>Vereador</w:t>
      </w:r>
      <w:r>
        <w:rPr>
          <w:b/>
          <w:iCs/>
        </w:rPr>
        <w:t>a</w:t>
      </w:r>
      <w:r w:rsidRPr="007E41CB">
        <w:rPr>
          <w:b/>
          <w:iCs/>
        </w:rPr>
        <w:t xml:space="preserve"> – </w:t>
      </w:r>
      <w:r>
        <w:rPr>
          <w:b/>
          <w:iCs/>
        </w:rPr>
        <w:t>MDB</w:t>
      </w:r>
    </w:p>
    <w:p w14:paraId="03EE9660" w14:textId="77777777" w:rsidR="00B623CC" w:rsidRDefault="00B623CC" w:rsidP="00B623CC">
      <w:pPr>
        <w:tabs>
          <w:tab w:val="left" w:pos="1985"/>
        </w:tabs>
        <w:spacing w:line="276" w:lineRule="auto"/>
        <w:jc w:val="both"/>
        <w:rPr>
          <w:b/>
        </w:rPr>
      </w:pPr>
    </w:p>
    <w:p w14:paraId="730B8F2E" w14:textId="77777777" w:rsidR="00B623CC" w:rsidRDefault="00B623CC" w:rsidP="00B623CC">
      <w:pPr>
        <w:tabs>
          <w:tab w:val="left" w:pos="1985"/>
        </w:tabs>
        <w:spacing w:line="276" w:lineRule="auto"/>
        <w:jc w:val="both"/>
        <w:rPr>
          <w:b/>
        </w:rPr>
      </w:pPr>
    </w:p>
    <w:p w14:paraId="1D80BB4B" w14:textId="77777777" w:rsidR="00B623CC" w:rsidRDefault="00B623CC" w:rsidP="00B623CC">
      <w:pPr>
        <w:tabs>
          <w:tab w:val="left" w:pos="1985"/>
        </w:tabs>
        <w:spacing w:line="360" w:lineRule="auto"/>
        <w:jc w:val="both"/>
        <w:rPr>
          <w:b/>
        </w:rPr>
      </w:pPr>
      <w:r w:rsidRPr="005D420D">
        <w:rPr>
          <w:b/>
        </w:rPr>
        <w:t>Justificativa:</w:t>
      </w:r>
    </w:p>
    <w:p w14:paraId="6E9DEF28" w14:textId="620DA5CC" w:rsidR="00B623CC" w:rsidRPr="00AA5EB0" w:rsidRDefault="00B623CC" w:rsidP="00B623CC">
      <w:pPr>
        <w:tabs>
          <w:tab w:val="left" w:pos="1985"/>
        </w:tabs>
        <w:spacing w:line="360" w:lineRule="auto"/>
        <w:jc w:val="both"/>
        <w:rPr>
          <w:bCs/>
        </w:rPr>
      </w:pPr>
      <w:r>
        <w:rPr>
          <w:b/>
        </w:rPr>
        <w:tab/>
      </w:r>
      <w:r>
        <w:rPr>
          <w:bCs/>
        </w:rPr>
        <w:t>O</w:t>
      </w:r>
      <w:r w:rsidRPr="00AA5EB0">
        <w:rPr>
          <w:bCs/>
        </w:rPr>
        <w:t xml:space="preserve"> pr</w:t>
      </w:r>
      <w:r>
        <w:rPr>
          <w:bCs/>
        </w:rPr>
        <w:t xml:space="preserve">ojeto de lei visa </w:t>
      </w:r>
      <w:r w:rsidRPr="00AA5EB0">
        <w:rPr>
          <w:bCs/>
        </w:rPr>
        <w:t>à prevenção e ao combate ao assédio sexual no transporte público municipal da Estância de Socorro/SP, com o objetivo de garantir a segurança e o respeito aos usuários, especialmente às mulheres, que frequentemente são as principais vítimas dessa prática inaceitável.</w:t>
      </w:r>
    </w:p>
    <w:p w14:paraId="3BECB33D" w14:textId="77777777" w:rsidR="00B623CC" w:rsidRPr="00AA5EB0" w:rsidRDefault="00B623CC" w:rsidP="00B623CC">
      <w:pPr>
        <w:tabs>
          <w:tab w:val="left" w:pos="1985"/>
        </w:tabs>
        <w:spacing w:line="360" w:lineRule="auto"/>
        <w:jc w:val="both"/>
        <w:rPr>
          <w:bCs/>
        </w:rPr>
      </w:pPr>
      <w:r>
        <w:rPr>
          <w:bCs/>
        </w:rPr>
        <w:tab/>
      </w:r>
      <w:r w:rsidRPr="00AA5EB0">
        <w:rPr>
          <w:bCs/>
        </w:rPr>
        <w:t>O transporte público é um espaço de uso coletivo e, como tal, deve oferecer condições que assegurem a dignidade e a integridade de todos os cidadãos. No entanto, situações de assédio sexual ainda são recorrentes em diversos municípios, tornando-se um problema social que requer a adoção de políticas públicas eficazes para sua prevenção e combate.</w:t>
      </w:r>
    </w:p>
    <w:p w14:paraId="02A4FF9C" w14:textId="77777777" w:rsidR="00B623CC" w:rsidRPr="00AA5EB0" w:rsidRDefault="00B623CC" w:rsidP="00B623CC">
      <w:pPr>
        <w:tabs>
          <w:tab w:val="left" w:pos="1985"/>
        </w:tabs>
        <w:spacing w:line="360" w:lineRule="auto"/>
        <w:jc w:val="both"/>
        <w:rPr>
          <w:bCs/>
        </w:rPr>
      </w:pPr>
      <w:r>
        <w:rPr>
          <w:bCs/>
        </w:rPr>
        <w:lastRenderedPageBreak/>
        <w:tab/>
      </w:r>
      <w:r w:rsidRPr="00AA5EB0">
        <w:rPr>
          <w:bCs/>
        </w:rPr>
        <w:t>A proposta busca sensibilizar e mobilizar os órgãos competentes da administração municipal para a criação de medidas que promovam a conscientização da população, estabeleçam punições adequadas aos agressores e criem mecanismos de denúncia acessíveis e seguros às vítimas.</w:t>
      </w:r>
    </w:p>
    <w:p w14:paraId="00D7DD02" w14:textId="0B2CEC54" w:rsidR="00B623CC" w:rsidRPr="00AA5EB0" w:rsidRDefault="00B623CC" w:rsidP="00A1428A">
      <w:pPr>
        <w:tabs>
          <w:tab w:val="left" w:pos="1985"/>
        </w:tabs>
        <w:spacing w:line="360" w:lineRule="auto"/>
        <w:jc w:val="both"/>
        <w:rPr>
          <w:bCs/>
        </w:rPr>
      </w:pPr>
      <w:r>
        <w:rPr>
          <w:bCs/>
        </w:rPr>
        <w:tab/>
      </w:r>
    </w:p>
    <w:p w14:paraId="27F14DFD" w14:textId="335188A4" w:rsidR="00DE4D35" w:rsidRPr="00451F91" w:rsidRDefault="00DE4D35" w:rsidP="00B623CC">
      <w:pPr>
        <w:ind w:left="1985" w:right="-1"/>
        <w:jc w:val="both"/>
      </w:pPr>
    </w:p>
    <w:sectPr w:rsidR="00DE4D35" w:rsidRPr="00451F91" w:rsidSect="0060268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269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1C14A" w14:textId="77777777" w:rsidR="00641405" w:rsidRDefault="00641405" w:rsidP="007731CD">
      <w:r>
        <w:separator/>
      </w:r>
    </w:p>
  </w:endnote>
  <w:endnote w:type="continuationSeparator" w:id="0">
    <w:p w14:paraId="4876AF89" w14:textId="77777777" w:rsidR="00641405" w:rsidRDefault="00641405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28394" w14:textId="54EF52A4" w:rsidR="00A64E86" w:rsidRDefault="00512501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324405B" wp14:editId="587D2B34">
          <wp:simplePos x="0" y="0"/>
          <wp:positionH relativeFrom="column">
            <wp:posOffset>-1168400</wp:posOffset>
          </wp:positionH>
          <wp:positionV relativeFrom="paragraph">
            <wp:posOffset>-113665</wp:posOffset>
          </wp:positionV>
          <wp:extent cx="8085455" cy="629285"/>
          <wp:effectExtent l="0" t="0" r="0" b="0"/>
          <wp:wrapNone/>
          <wp:docPr id="902566209" name="Imagem 9025662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F1E79" w14:textId="77777777" w:rsidR="00641405" w:rsidRDefault="00641405" w:rsidP="007731CD">
      <w:r>
        <w:separator/>
      </w:r>
    </w:p>
  </w:footnote>
  <w:footnote w:type="continuationSeparator" w:id="0">
    <w:p w14:paraId="10EBE181" w14:textId="77777777" w:rsidR="00641405" w:rsidRDefault="00641405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1E722" w14:textId="77777777" w:rsidR="00A64E86" w:rsidRDefault="00A1428A">
    <w:pPr>
      <w:pStyle w:val="Cabealho"/>
    </w:pPr>
    <w:r>
      <w:rPr>
        <w:noProof/>
      </w:rPr>
      <w:pict w14:anchorId="0EDC54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60288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56B4A" w14:textId="77777777" w:rsidR="00A64E86" w:rsidRDefault="00A64E86" w:rsidP="008E3F44">
    <w:pPr>
      <w:pStyle w:val="Cabealho"/>
      <w:tabs>
        <w:tab w:val="clear" w:pos="8504"/>
      </w:tabs>
      <w:ind w:left="-1701"/>
    </w:pPr>
  </w:p>
  <w:p w14:paraId="70C1BA37" w14:textId="68D481F7" w:rsidR="00A64E86" w:rsidRDefault="00512501">
    <w:r>
      <w:rPr>
        <w:noProof/>
      </w:rPr>
      <w:drawing>
        <wp:anchor distT="0" distB="0" distL="114300" distR="114300" simplePos="0" relativeHeight="251657216" behindDoc="1" locked="0" layoutInCell="1" allowOverlap="1" wp14:anchorId="35B44EB0" wp14:editId="716C7514">
          <wp:simplePos x="0" y="0"/>
          <wp:positionH relativeFrom="column">
            <wp:posOffset>5145405</wp:posOffset>
          </wp:positionH>
          <wp:positionV relativeFrom="paragraph">
            <wp:posOffset>99695</wp:posOffset>
          </wp:positionV>
          <wp:extent cx="909955" cy="943610"/>
          <wp:effectExtent l="0" t="0" r="0" b="0"/>
          <wp:wrapNone/>
          <wp:docPr id="74092758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13B904D" wp14:editId="717648C2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0" b="0"/>
          <wp:wrapNone/>
          <wp:docPr id="138530001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51BB60F" wp14:editId="3FD241CC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0" b="0"/>
          <wp:wrapNone/>
          <wp:docPr id="74395674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74ADF" w14:textId="77777777" w:rsidR="00A64E86" w:rsidRDefault="00A1428A">
    <w:pPr>
      <w:pStyle w:val="Cabealho"/>
    </w:pPr>
    <w:r>
      <w:rPr>
        <w:noProof/>
      </w:rPr>
      <w:pict w14:anchorId="30C5B3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6131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71F3F"/>
    <w:multiLevelType w:val="hybridMultilevel"/>
    <w:tmpl w:val="8458834E"/>
    <w:lvl w:ilvl="0" w:tplc="E25217C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715B2"/>
    <w:multiLevelType w:val="hybridMultilevel"/>
    <w:tmpl w:val="A9886ADC"/>
    <w:lvl w:ilvl="0" w:tplc="BB46E4B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5B7802"/>
    <w:multiLevelType w:val="hybridMultilevel"/>
    <w:tmpl w:val="661CB0A2"/>
    <w:lvl w:ilvl="0" w:tplc="3D0C87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449598">
    <w:abstractNumId w:val="1"/>
  </w:num>
  <w:num w:numId="2" w16cid:durableId="414936641">
    <w:abstractNumId w:val="0"/>
  </w:num>
  <w:num w:numId="3" w16cid:durableId="1048594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0D84"/>
    <w:rsid w:val="000024CE"/>
    <w:rsid w:val="00010D8C"/>
    <w:rsid w:val="00012A3B"/>
    <w:rsid w:val="00016E5C"/>
    <w:rsid w:val="00020DB4"/>
    <w:rsid w:val="000249D2"/>
    <w:rsid w:val="00027884"/>
    <w:rsid w:val="000319FE"/>
    <w:rsid w:val="00037891"/>
    <w:rsid w:val="00037D8F"/>
    <w:rsid w:val="0004149D"/>
    <w:rsid w:val="00044254"/>
    <w:rsid w:val="0005126E"/>
    <w:rsid w:val="00057A9F"/>
    <w:rsid w:val="00066AB3"/>
    <w:rsid w:val="00072F59"/>
    <w:rsid w:val="00080C80"/>
    <w:rsid w:val="00081C3E"/>
    <w:rsid w:val="00081EED"/>
    <w:rsid w:val="000C13E9"/>
    <w:rsid w:val="000C3DF6"/>
    <w:rsid w:val="000C4A5A"/>
    <w:rsid w:val="000C7630"/>
    <w:rsid w:val="000D19DD"/>
    <w:rsid w:val="000D1F33"/>
    <w:rsid w:val="000D7006"/>
    <w:rsid w:val="000F123D"/>
    <w:rsid w:val="000F53B9"/>
    <w:rsid w:val="000F61B0"/>
    <w:rsid w:val="000F61C9"/>
    <w:rsid w:val="00104BE4"/>
    <w:rsid w:val="00107B2F"/>
    <w:rsid w:val="00124B9A"/>
    <w:rsid w:val="001270F2"/>
    <w:rsid w:val="00132055"/>
    <w:rsid w:val="00134F0B"/>
    <w:rsid w:val="00155030"/>
    <w:rsid w:val="001818A0"/>
    <w:rsid w:val="001A6519"/>
    <w:rsid w:val="001B5006"/>
    <w:rsid w:val="001C3CF8"/>
    <w:rsid w:val="001C42A0"/>
    <w:rsid w:val="001C722F"/>
    <w:rsid w:val="001D62EA"/>
    <w:rsid w:val="001E1291"/>
    <w:rsid w:val="001E1C11"/>
    <w:rsid w:val="001E2770"/>
    <w:rsid w:val="001E464F"/>
    <w:rsid w:val="001F42E9"/>
    <w:rsid w:val="001F6960"/>
    <w:rsid w:val="00206878"/>
    <w:rsid w:val="00207424"/>
    <w:rsid w:val="002127D1"/>
    <w:rsid w:val="0021509B"/>
    <w:rsid w:val="00223185"/>
    <w:rsid w:val="00225486"/>
    <w:rsid w:val="00226BA3"/>
    <w:rsid w:val="00233F5E"/>
    <w:rsid w:val="00244852"/>
    <w:rsid w:val="00253D6D"/>
    <w:rsid w:val="002548C6"/>
    <w:rsid w:val="00256027"/>
    <w:rsid w:val="00260E58"/>
    <w:rsid w:val="002621F4"/>
    <w:rsid w:val="00263558"/>
    <w:rsid w:val="00271D5E"/>
    <w:rsid w:val="0027472F"/>
    <w:rsid w:val="002747DC"/>
    <w:rsid w:val="00290E16"/>
    <w:rsid w:val="002A2D64"/>
    <w:rsid w:val="002C0EF7"/>
    <w:rsid w:val="002D0DA0"/>
    <w:rsid w:val="002E5D9D"/>
    <w:rsid w:val="002F03E4"/>
    <w:rsid w:val="002F4829"/>
    <w:rsid w:val="00302437"/>
    <w:rsid w:val="00304681"/>
    <w:rsid w:val="0032137D"/>
    <w:rsid w:val="003214E1"/>
    <w:rsid w:val="00323325"/>
    <w:rsid w:val="003251C8"/>
    <w:rsid w:val="003323A3"/>
    <w:rsid w:val="003353FC"/>
    <w:rsid w:val="00337653"/>
    <w:rsid w:val="00341664"/>
    <w:rsid w:val="003444C0"/>
    <w:rsid w:val="003453D3"/>
    <w:rsid w:val="0035179E"/>
    <w:rsid w:val="00380B1F"/>
    <w:rsid w:val="0038211E"/>
    <w:rsid w:val="00386465"/>
    <w:rsid w:val="0039541C"/>
    <w:rsid w:val="003977DC"/>
    <w:rsid w:val="003A01E9"/>
    <w:rsid w:val="003A4CF5"/>
    <w:rsid w:val="003A4DDA"/>
    <w:rsid w:val="003B51AA"/>
    <w:rsid w:val="003C512C"/>
    <w:rsid w:val="003E0B56"/>
    <w:rsid w:val="003F16E1"/>
    <w:rsid w:val="003F2A0C"/>
    <w:rsid w:val="003F358A"/>
    <w:rsid w:val="003F7D6F"/>
    <w:rsid w:val="00411768"/>
    <w:rsid w:val="004225EF"/>
    <w:rsid w:val="004312C5"/>
    <w:rsid w:val="00442AF9"/>
    <w:rsid w:val="00444362"/>
    <w:rsid w:val="00451F91"/>
    <w:rsid w:val="00463840"/>
    <w:rsid w:val="00465CE7"/>
    <w:rsid w:val="00475EF8"/>
    <w:rsid w:val="00484524"/>
    <w:rsid w:val="004962E0"/>
    <w:rsid w:val="004B4497"/>
    <w:rsid w:val="004B5AFF"/>
    <w:rsid w:val="004B711A"/>
    <w:rsid w:val="004C19AB"/>
    <w:rsid w:val="004C4181"/>
    <w:rsid w:val="004C4D09"/>
    <w:rsid w:val="004C4DDF"/>
    <w:rsid w:val="004C5FFE"/>
    <w:rsid w:val="004C7A61"/>
    <w:rsid w:val="004D211F"/>
    <w:rsid w:val="004D6C99"/>
    <w:rsid w:val="004F32DC"/>
    <w:rsid w:val="004F579D"/>
    <w:rsid w:val="00512501"/>
    <w:rsid w:val="00517F6A"/>
    <w:rsid w:val="0052749B"/>
    <w:rsid w:val="0053442F"/>
    <w:rsid w:val="00536ABF"/>
    <w:rsid w:val="00536D99"/>
    <w:rsid w:val="0054105C"/>
    <w:rsid w:val="005414C8"/>
    <w:rsid w:val="00547A50"/>
    <w:rsid w:val="00555107"/>
    <w:rsid w:val="00556E41"/>
    <w:rsid w:val="00562561"/>
    <w:rsid w:val="00562C98"/>
    <w:rsid w:val="005660FC"/>
    <w:rsid w:val="00577BD4"/>
    <w:rsid w:val="00581D05"/>
    <w:rsid w:val="005876E4"/>
    <w:rsid w:val="00587AAB"/>
    <w:rsid w:val="00590FE2"/>
    <w:rsid w:val="00592DCD"/>
    <w:rsid w:val="0059454B"/>
    <w:rsid w:val="005A2B21"/>
    <w:rsid w:val="005A30F9"/>
    <w:rsid w:val="005A3958"/>
    <w:rsid w:val="005D1505"/>
    <w:rsid w:val="005D2965"/>
    <w:rsid w:val="005D6710"/>
    <w:rsid w:val="005E392E"/>
    <w:rsid w:val="005F11F3"/>
    <w:rsid w:val="005F18DA"/>
    <w:rsid w:val="006011D8"/>
    <w:rsid w:val="00601AFF"/>
    <w:rsid w:val="00602685"/>
    <w:rsid w:val="00605EB8"/>
    <w:rsid w:val="00607E09"/>
    <w:rsid w:val="00614D2E"/>
    <w:rsid w:val="00614FA6"/>
    <w:rsid w:val="006205B4"/>
    <w:rsid w:val="0063012A"/>
    <w:rsid w:val="00632F9E"/>
    <w:rsid w:val="00633F0C"/>
    <w:rsid w:val="0063794E"/>
    <w:rsid w:val="00641405"/>
    <w:rsid w:val="0064337B"/>
    <w:rsid w:val="00647693"/>
    <w:rsid w:val="006519CD"/>
    <w:rsid w:val="006527DE"/>
    <w:rsid w:val="00660F1C"/>
    <w:rsid w:val="00670432"/>
    <w:rsid w:val="006734C3"/>
    <w:rsid w:val="00684AE5"/>
    <w:rsid w:val="006A35F9"/>
    <w:rsid w:val="006A782D"/>
    <w:rsid w:val="006B0D16"/>
    <w:rsid w:val="006B31ED"/>
    <w:rsid w:val="006B72E1"/>
    <w:rsid w:val="006C5FAC"/>
    <w:rsid w:val="006C62F5"/>
    <w:rsid w:val="006D3613"/>
    <w:rsid w:val="006E3AC7"/>
    <w:rsid w:val="0070502B"/>
    <w:rsid w:val="00710F68"/>
    <w:rsid w:val="007133FC"/>
    <w:rsid w:val="00713564"/>
    <w:rsid w:val="00715A10"/>
    <w:rsid w:val="00733A9A"/>
    <w:rsid w:val="00735233"/>
    <w:rsid w:val="00737545"/>
    <w:rsid w:val="00741E8F"/>
    <w:rsid w:val="007444F1"/>
    <w:rsid w:val="00745E37"/>
    <w:rsid w:val="00747CFC"/>
    <w:rsid w:val="00753A6A"/>
    <w:rsid w:val="00757405"/>
    <w:rsid w:val="007728A5"/>
    <w:rsid w:val="00772C7E"/>
    <w:rsid w:val="007731CD"/>
    <w:rsid w:val="00773BEF"/>
    <w:rsid w:val="00774253"/>
    <w:rsid w:val="007828CA"/>
    <w:rsid w:val="00785148"/>
    <w:rsid w:val="00797922"/>
    <w:rsid w:val="007A0713"/>
    <w:rsid w:val="007A6E3B"/>
    <w:rsid w:val="007B144D"/>
    <w:rsid w:val="007B2F29"/>
    <w:rsid w:val="007C0A44"/>
    <w:rsid w:val="007C2446"/>
    <w:rsid w:val="007D5A38"/>
    <w:rsid w:val="007E6BC7"/>
    <w:rsid w:val="007E7390"/>
    <w:rsid w:val="00800315"/>
    <w:rsid w:val="00804715"/>
    <w:rsid w:val="00825814"/>
    <w:rsid w:val="00826EDC"/>
    <w:rsid w:val="00832F87"/>
    <w:rsid w:val="008339C6"/>
    <w:rsid w:val="00834D8C"/>
    <w:rsid w:val="0083589D"/>
    <w:rsid w:val="008450E8"/>
    <w:rsid w:val="0084557C"/>
    <w:rsid w:val="0084702C"/>
    <w:rsid w:val="008553C5"/>
    <w:rsid w:val="00871E62"/>
    <w:rsid w:val="00873DE2"/>
    <w:rsid w:val="008759D3"/>
    <w:rsid w:val="00895627"/>
    <w:rsid w:val="0089695E"/>
    <w:rsid w:val="008A4BB0"/>
    <w:rsid w:val="008A716F"/>
    <w:rsid w:val="008B5E91"/>
    <w:rsid w:val="008B7872"/>
    <w:rsid w:val="008C0150"/>
    <w:rsid w:val="008C3B33"/>
    <w:rsid w:val="008C77CA"/>
    <w:rsid w:val="008D1575"/>
    <w:rsid w:val="008D1577"/>
    <w:rsid w:val="008E3F44"/>
    <w:rsid w:val="008E42DF"/>
    <w:rsid w:val="008F1992"/>
    <w:rsid w:val="008F58D5"/>
    <w:rsid w:val="00901D76"/>
    <w:rsid w:val="00901DD6"/>
    <w:rsid w:val="00921443"/>
    <w:rsid w:val="009221B6"/>
    <w:rsid w:val="00924C53"/>
    <w:rsid w:val="00924D07"/>
    <w:rsid w:val="00936744"/>
    <w:rsid w:val="00936E71"/>
    <w:rsid w:val="0096001D"/>
    <w:rsid w:val="00973169"/>
    <w:rsid w:val="00973E54"/>
    <w:rsid w:val="0098032B"/>
    <w:rsid w:val="009906C1"/>
    <w:rsid w:val="00995A59"/>
    <w:rsid w:val="009B6364"/>
    <w:rsid w:val="009D13BA"/>
    <w:rsid w:val="009D32E8"/>
    <w:rsid w:val="009E50EF"/>
    <w:rsid w:val="009E7C36"/>
    <w:rsid w:val="00A06FDC"/>
    <w:rsid w:val="00A0763D"/>
    <w:rsid w:val="00A136C0"/>
    <w:rsid w:val="00A1428A"/>
    <w:rsid w:val="00A17B2E"/>
    <w:rsid w:val="00A219CF"/>
    <w:rsid w:val="00A257FC"/>
    <w:rsid w:val="00A30229"/>
    <w:rsid w:val="00A379A4"/>
    <w:rsid w:val="00A426E2"/>
    <w:rsid w:val="00A517C2"/>
    <w:rsid w:val="00A534F0"/>
    <w:rsid w:val="00A64E86"/>
    <w:rsid w:val="00A65A43"/>
    <w:rsid w:val="00A73A07"/>
    <w:rsid w:val="00A849CF"/>
    <w:rsid w:val="00A93C02"/>
    <w:rsid w:val="00A95EA4"/>
    <w:rsid w:val="00AA6BD9"/>
    <w:rsid w:val="00AB1DA2"/>
    <w:rsid w:val="00AB22CE"/>
    <w:rsid w:val="00AB3921"/>
    <w:rsid w:val="00AB54C4"/>
    <w:rsid w:val="00AC3D0A"/>
    <w:rsid w:val="00AC3FA1"/>
    <w:rsid w:val="00AC46F3"/>
    <w:rsid w:val="00AD523A"/>
    <w:rsid w:val="00AD666F"/>
    <w:rsid w:val="00AD6F40"/>
    <w:rsid w:val="00AE03D2"/>
    <w:rsid w:val="00AE1ED2"/>
    <w:rsid w:val="00AF1D5E"/>
    <w:rsid w:val="00AF25B9"/>
    <w:rsid w:val="00B05A6A"/>
    <w:rsid w:val="00B10A4D"/>
    <w:rsid w:val="00B21EE4"/>
    <w:rsid w:val="00B27FF0"/>
    <w:rsid w:val="00B34CE4"/>
    <w:rsid w:val="00B35A6B"/>
    <w:rsid w:val="00B450EC"/>
    <w:rsid w:val="00B50200"/>
    <w:rsid w:val="00B60A7E"/>
    <w:rsid w:val="00B613E5"/>
    <w:rsid w:val="00B623CC"/>
    <w:rsid w:val="00B67DD8"/>
    <w:rsid w:val="00B71D7D"/>
    <w:rsid w:val="00B72D57"/>
    <w:rsid w:val="00B73521"/>
    <w:rsid w:val="00BA20E6"/>
    <w:rsid w:val="00BD0EC0"/>
    <w:rsid w:val="00BE47E9"/>
    <w:rsid w:val="00BE7C95"/>
    <w:rsid w:val="00BF425E"/>
    <w:rsid w:val="00C0670C"/>
    <w:rsid w:val="00C11814"/>
    <w:rsid w:val="00C210B3"/>
    <w:rsid w:val="00C31EA8"/>
    <w:rsid w:val="00C34D60"/>
    <w:rsid w:val="00C51E4E"/>
    <w:rsid w:val="00C6108A"/>
    <w:rsid w:val="00C650A7"/>
    <w:rsid w:val="00C708B3"/>
    <w:rsid w:val="00C819D3"/>
    <w:rsid w:val="00C90072"/>
    <w:rsid w:val="00C93FE7"/>
    <w:rsid w:val="00CA1E54"/>
    <w:rsid w:val="00CA2779"/>
    <w:rsid w:val="00CC0A71"/>
    <w:rsid w:val="00CD09AE"/>
    <w:rsid w:val="00CD3FB8"/>
    <w:rsid w:val="00CD7312"/>
    <w:rsid w:val="00CE3A04"/>
    <w:rsid w:val="00CE5196"/>
    <w:rsid w:val="00CE7C1A"/>
    <w:rsid w:val="00CF3D78"/>
    <w:rsid w:val="00CF63B9"/>
    <w:rsid w:val="00D02D73"/>
    <w:rsid w:val="00D1129E"/>
    <w:rsid w:val="00D114A9"/>
    <w:rsid w:val="00D420BB"/>
    <w:rsid w:val="00D45A21"/>
    <w:rsid w:val="00D45D90"/>
    <w:rsid w:val="00D53E06"/>
    <w:rsid w:val="00D6529D"/>
    <w:rsid w:val="00D6587C"/>
    <w:rsid w:val="00D66D89"/>
    <w:rsid w:val="00D73735"/>
    <w:rsid w:val="00D82398"/>
    <w:rsid w:val="00D910FB"/>
    <w:rsid w:val="00DA1257"/>
    <w:rsid w:val="00DA56F5"/>
    <w:rsid w:val="00DA6ABE"/>
    <w:rsid w:val="00DB5BB8"/>
    <w:rsid w:val="00DB6739"/>
    <w:rsid w:val="00DC5E92"/>
    <w:rsid w:val="00DD614C"/>
    <w:rsid w:val="00DE1998"/>
    <w:rsid w:val="00DE3C95"/>
    <w:rsid w:val="00DE4D35"/>
    <w:rsid w:val="00DF0F4D"/>
    <w:rsid w:val="00DF52A0"/>
    <w:rsid w:val="00E14199"/>
    <w:rsid w:val="00E2091F"/>
    <w:rsid w:val="00E279E4"/>
    <w:rsid w:val="00E27A34"/>
    <w:rsid w:val="00E325F6"/>
    <w:rsid w:val="00E374D3"/>
    <w:rsid w:val="00E518AD"/>
    <w:rsid w:val="00E70674"/>
    <w:rsid w:val="00E82A73"/>
    <w:rsid w:val="00E82B35"/>
    <w:rsid w:val="00E93572"/>
    <w:rsid w:val="00EA6999"/>
    <w:rsid w:val="00EA6A01"/>
    <w:rsid w:val="00EB5B70"/>
    <w:rsid w:val="00EB61A6"/>
    <w:rsid w:val="00EB6700"/>
    <w:rsid w:val="00EB6F12"/>
    <w:rsid w:val="00EC1226"/>
    <w:rsid w:val="00EC60DA"/>
    <w:rsid w:val="00EC73F6"/>
    <w:rsid w:val="00ED6D54"/>
    <w:rsid w:val="00EE10EC"/>
    <w:rsid w:val="00EE7705"/>
    <w:rsid w:val="00EF1E50"/>
    <w:rsid w:val="00F13DB5"/>
    <w:rsid w:val="00F1759C"/>
    <w:rsid w:val="00F175B0"/>
    <w:rsid w:val="00F3324D"/>
    <w:rsid w:val="00F44C24"/>
    <w:rsid w:val="00F46F48"/>
    <w:rsid w:val="00F47879"/>
    <w:rsid w:val="00F524A8"/>
    <w:rsid w:val="00F61301"/>
    <w:rsid w:val="00F62703"/>
    <w:rsid w:val="00F67153"/>
    <w:rsid w:val="00F74DFF"/>
    <w:rsid w:val="00F845F0"/>
    <w:rsid w:val="00F91FFF"/>
    <w:rsid w:val="00FA0116"/>
    <w:rsid w:val="00FA2C1D"/>
    <w:rsid w:val="00FB584E"/>
    <w:rsid w:val="00FD2461"/>
    <w:rsid w:val="00FD2801"/>
    <w:rsid w:val="00FD52C2"/>
    <w:rsid w:val="00FD60D5"/>
    <w:rsid w:val="00FE2C99"/>
    <w:rsid w:val="00FE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40894"/>
  <w15:chartTrackingRefBased/>
  <w15:docId w15:val="{546036FF-DC91-466D-8AFC-F6122D6E0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7B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SemEspaamento">
    <w:name w:val="No Spacing"/>
    <w:uiPriority w:val="1"/>
    <w:qFormat/>
    <w:rsid w:val="00D82398"/>
    <w:rPr>
      <w:rFonts w:asciiTheme="minorHAnsi" w:eastAsiaTheme="minorEastAsia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rsid w:val="00A17B2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17B2E"/>
    <w:pPr>
      <w:spacing w:line="360" w:lineRule="auto"/>
      <w:ind w:firstLine="1701"/>
      <w:jc w:val="both"/>
    </w:pPr>
    <w:rPr>
      <w:rFonts w:ascii="Arial" w:hAnsi="Arial" w:cs="Arial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17B2E"/>
    <w:rPr>
      <w:rFonts w:ascii="Arial" w:eastAsia="Times New Roman" w:hAnsi="Arial" w:cs="Arial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6A35F9"/>
    <w:rPr>
      <w:i/>
      <w:iCs/>
      <w:color w:val="404040" w:themeColor="text1" w:themeTint="BF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6715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67153"/>
    <w:rPr>
      <w:rFonts w:ascii="Times New Roman" w:eastAsia="Times New Roman" w:hAnsi="Times New Roman"/>
      <w:sz w:val="24"/>
      <w:szCs w:val="24"/>
    </w:rPr>
  </w:style>
  <w:style w:type="character" w:customStyle="1" w:styleId="fontstyle01">
    <w:name w:val="fontstyle01"/>
    <w:basedOn w:val="Fontepargpadro"/>
    <w:rsid w:val="005F11F3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Fontepargpadro"/>
    <w:rsid w:val="005F11F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PargrafodaLista">
    <w:name w:val="List Paragraph"/>
    <w:basedOn w:val="Normal"/>
    <w:uiPriority w:val="34"/>
    <w:qFormat/>
    <w:rsid w:val="00B62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7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37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02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237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54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638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608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324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314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719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995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978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168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222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266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2061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1454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251461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84070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54372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2961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94631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27517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94181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4934519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502855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789349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1748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4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84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29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12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66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732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438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560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533184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226234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59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000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4964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959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2490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399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026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860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9997919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64849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15256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3700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2885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49139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1157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1543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672140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78970594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100487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9027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641857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3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73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26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4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620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854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992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4322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4902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3860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309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12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360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7558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286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569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09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9577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013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819798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13459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65561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26405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5064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06253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72133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6859810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435528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548449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4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821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Edna Cardoso</cp:lastModifiedBy>
  <cp:revision>4</cp:revision>
  <cp:lastPrinted>2021-07-15T15:01:00Z</cp:lastPrinted>
  <dcterms:created xsi:type="dcterms:W3CDTF">2025-01-31T18:20:00Z</dcterms:created>
  <dcterms:modified xsi:type="dcterms:W3CDTF">2025-01-31T18:37:00Z</dcterms:modified>
</cp:coreProperties>
</file>