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64" w:rsidRPr="008C176E" w:rsidRDefault="00C3756A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b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 xml:space="preserve">INDICAÇÃO  </w:t>
      </w:r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 xml:space="preserve">Nº </w:t>
      </w:r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  <w:highlight w:val="yellow"/>
        </w:rPr>
        <w:t>XX</w:t>
      </w:r>
      <w:r w:rsidR="00EF3B59">
        <w:rPr>
          <w:rFonts w:eastAsia="Calibri" w:cstheme="minorHAnsi"/>
          <w:b/>
          <w:color w:val="000000"/>
          <w:position w:val="-1"/>
          <w:sz w:val="24"/>
          <w:szCs w:val="24"/>
        </w:rPr>
        <w:t>/2026</w:t>
      </w:r>
    </w:p>
    <w:p w:rsidR="00714654" w:rsidRDefault="0071465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 xml:space="preserve">Excelentíssimo Senhor 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Rafael Vieira Faria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Presidente da Câmara Municipal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Pedro Leopoldo/MG</w:t>
      </w:r>
    </w:p>
    <w:p w:rsidR="00FE6664" w:rsidRPr="008C176E" w:rsidRDefault="00FE666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:rsidR="00C363DD" w:rsidRDefault="00FE666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Senhor Presidente:</w:t>
      </w:r>
    </w:p>
    <w:p w:rsidR="005C4FAF" w:rsidRDefault="005C4FAF" w:rsidP="007D53F0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/>
        <w:spacing w:after="0"/>
        <w:ind w:leftChars="-1" w:left="-2" w:firstLineChars="1181" w:firstLine="2834"/>
        <w:jc w:val="both"/>
        <w:textDirection w:val="btLr"/>
        <w:textAlignment w:val="top"/>
        <w:outlineLvl w:val="0"/>
        <w:rPr>
          <w:rFonts w:cstheme="minorHAnsi"/>
          <w:sz w:val="24"/>
          <w:szCs w:val="24"/>
        </w:rPr>
      </w:pPr>
    </w:p>
    <w:p w:rsidR="00FD2CFB" w:rsidRPr="00FD2CFB" w:rsidRDefault="003420E2" w:rsidP="00FD2CFB">
      <w:pPr>
        <w:pStyle w:val="NormalWeb"/>
        <w:spacing w:line="360" w:lineRule="auto"/>
        <w:jc w:val="both"/>
        <w:textDirection w:val="btLr"/>
        <w:rPr>
          <w:rFonts w:asciiTheme="minorHAnsi" w:eastAsia="Times New Roman" w:hAnsiTheme="minorHAnsi" w:cstheme="minorHAnsi"/>
        </w:rPr>
      </w:pPr>
      <w:r w:rsidRPr="00A472FE">
        <w:rPr>
          <w:rFonts w:asciiTheme="minorHAnsi" w:eastAsia="Times New Roman" w:hAnsiTheme="minorHAnsi" w:cstheme="minorHAnsi"/>
        </w:rPr>
        <w:t xml:space="preserve">No uso de minhas atribuições regimentais, indico ao Excelentíssimo Senhor Prefeito, </w:t>
      </w:r>
      <w:r w:rsidR="00C76583" w:rsidRPr="00A472FE">
        <w:rPr>
          <w:rFonts w:asciiTheme="minorHAnsi" w:eastAsia="Times New Roman" w:hAnsiTheme="minorHAnsi" w:cstheme="minorHAnsi"/>
        </w:rPr>
        <w:t>através da</w:t>
      </w:r>
      <w:r w:rsidR="00A472FE" w:rsidRPr="00A472FE">
        <w:rPr>
          <w:rFonts w:asciiTheme="minorHAnsi" w:eastAsia="Times New Roman" w:hAnsiTheme="minorHAnsi" w:cstheme="minorHAnsi"/>
        </w:rPr>
        <w:t>s</w:t>
      </w:r>
      <w:r w:rsidR="00C76583" w:rsidRPr="00A472FE">
        <w:rPr>
          <w:rFonts w:asciiTheme="minorHAnsi" w:eastAsia="Times New Roman" w:hAnsiTheme="minorHAnsi" w:cstheme="minorHAnsi"/>
        </w:rPr>
        <w:t xml:space="preserve"> secretarias competentes, </w:t>
      </w:r>
      <w:r w:rsidR="00FD2CFB" w:rsidRPr="00FD2CFB">
        <w:rPr>
          <w:rFonts w:asciiTheme="minorHAnsi" w:eastAsia="Times New Roman" w:hAnsiTheme="minorHAnsi" w:cstheme="minorHAnsi"/>
        </w:rPr>
        <w:t>a revitalização, limpeza, restauração e implantação de iluminação cênica nas estátuas, bustos e placas históricas localizadas na Praça Dr. Senra, especialmente nos seguintes monumentos e homenagens:</w:t>
      </w:r>
    </w:p>
    <w:p w:rsidR="00FD2CFB" w:rsidRPr="00FD2CFB" w:rsidRDefault="00FD2CFB" w:rsidP="00FD2CFB">
      <w:pPr>
        <w:pStyle w:val="NormalWeb"/>
        <w:numPr>
          <w:ilvl w:val="0"/>
          <w:numId w:val="16"/>
        </w:numPr>
        <w:spacing w:line="360" w:lineRule="auto"/>
        <w:jc w:val="both"/>
        <w:textDirection w:val="btLr"/>
        <w:rPr>
          <w:rFonts w:asciiTheme="minorHAnsi" w:eastAsia="Times New Roman" w:hAnsiTheme="minorHAnsi" w:cstheme="minorHAnsi"/>
        </w:rPr>
      </w:pPr>
      <w:r w:rsidRPr="00FD2CFB">
        <w:rPr>
          <w:rFonts w:asciiTheme="minorHAnsi" w:eastAsia="Times New Roman" w:hAnsiTheme="minorHAnsi" w:cstheme="minorHAnsi"/>
        </w:rPr>
        <w:t>Busto do Dr. Christiano Otoni G. Ferreira;</w:t>
      </w:r>
    </w:p>
    <w:p w:rsidR="00FD2CFB" w:rsidRPr="00FD2CFB" w:rsidRDefault="00FD2CFB" w:rsidP="00FD2CFB">
      <w:pPr>
        <w:pStyle w:val="NormalWeb"/>
        <w:numPr>
          <w:ilvl w:val="0"/>
          <w:numId w:val="16"/>
        </w:numPr>
        <w:spacing w:line="360" w:lineRule="auto"/>
        <w:jc w:val="both"/>
        <w:textDirection w:val="btLr"/>
        <w:rPr>
          <w:rFonts w:asciiTheme="minorHAnsi" w:eastAsia="Times New Roman" w:hAnsiTheme="minorHAnsi" w:cstheme="minorHAnsi"/>
        </w:rPr>
      </w:pPr>
      <w:r w:rsidRPr="00FD2CFB">
        <w:rPr>
          <w:rFonts w:asciiTheme="minorHAnsi" w:eastAsia="Times New Roman" w:hAnsiTheme="minorHAnsi" w:cstheme="minorHAnsi"/>
        </w:rPr>
        <w:t>Busto do Comendador Antônio Alves Ferreira da Silva Melo;</w:t>
      </w:r>
    </w:p>
    <w:p w:rsidR="00FD2CFB" w:rsidRPr="00FD2CFB" w:rsidRDefault="00FD2CFB" w:rsidP="00FD2CFB">
      <w:pPr>
        <w:pStyle w:val="NormalWeb"/>
        <w:numPr>
          <w:ilvl w:val="0"/>
          <w:numId w:val="16"/>
        </w:numPr>
        <w:spacing w:line="360" w:lineRule="auto"/>
        <w:jc w:val="both"/>
        <w:textDirection w:val="btLr"/>
        <w:rPr>
          <w:rFonts w:asciiTheme="minorHAnsi" w:eastAsia="Times New Roman" w:hAnsiTheme="minorHAnsi" w:cstheme="minorHAnsi"/>
        </w:rPr>
      </w:pPr>
      <w:r w:rsidRPr="00FD2CFB">
        <w:rPr>
          <w:rFonts w:asciiTheme="minorHAnsi" w:eastAsia="Times New Roman" w:hAnsiTheme="minorHAnsi" w:cstheme="minorHAnsi"/>
        </w:rPr>
        <w:t>Monumento em homenagem aos combatentes de Pedro Leopoldo na Segunda Guerra Mundial, conhecido popularmente como “O Pracinha”;</w:t>
      </w:r>
    </w:p>
    <w:p w:rsidR="00FD2CFB" w:rsidRPr="00FD2CFB" w:rsidRDefault="00FD2CFB" w:rsidP="00FD2CFB">
      <w:pPr>
        <w:pStyle w:val="NormalWeb"/>
        <w:numPr>
          <w:ilvl w:val="0"/>
          <w:numId w:val="16"/>
        </w:numPr>
        <w:spacing w:line="360" w:lineRule="auto"/>
        <w:jc w:val="both"/>
        <w:textDirection w:val="btLr"/>
        <w:rPr>
          <w:rFonts w:asciiTheme="minorHAnsi" w:eastAsia="Times New Roman" w:hAnsiTheme="minorHAnsi" w:cstheme="minorHAnsi"/>
        </w:rPr>
      </w:pPr>
      <w:r w:rsidRPr="00FD2CFB">
        <w:rPr>
          <w:rFonts w:asciiTheme="minorHAnsi" w:eastAsia="Times New Roman" w:hAnsiTheme="minorHAnsi" w:cstheme="minorHAnsi"/>
        </w:rPr>
        <w:t>Placa comemorativa ao Dia da Independência;</w:t>
      </w:r>
    </w:p>
    <w:p w:rsidR="00C15AA1" w:rsidRPr="008453FA" w:rsidRDefault="00FD2CFB" w:rsidP="008453FA">
      <w:pPr>
        <w:pStyle w:val="NormalWeb"/>
        <w:numPr>
          <w:ilvl w:val="0"/>
          <w:numId w:val="16"/>
        </w:numPr>
        <w:spacing w:line="360" w:lineRule="auto"/>
        <w:jc w:val="both"/>
        <w:textDirection w:val="btLr"/>
        <w:rPr>
          <w:rFonts w:asciiTheme="minorHAnsi" w:eastAsia="Times New Roman" w:hAnsiTheme="minorHAnsi" w:cstheme="minorHAnsi"/>
        </w:rPr>
      </w:pPr>
      <w:r w:rsidRPr="00FD2CFB">
        <w:rPr>
          <w:rFonts w:asciiTheme="minorHAnsi" w:eastAsia="Times New Roman" w:hAnsiTheme="minorHAnsi" w:cstheme="minorHAnsi"/>
        </w:rPr>
        <w:t>Placa em homenagem ao Sr. Hildefonso Pires de Souza, conhecido como “Calango”, incentivador do tradicional Boi da Manta.</w:t>
      </w:r>
      <w:bookmarkStart w:id="0" w:name="_GoBack"/>
      <w:bookmarkEnd w:id="0"/>
    </w:p>
    <w:p w:rsidR="008A0C76" w:rsidRDefault="008A0C76" w:rsidP="007B2F8D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/>
        <w:spacing w:after="0"/>
        <w:ind w:leftChars="-1" w:left="-2" w:firstLineChars="1181" w:firstLine="2845"/>
        <w:jc w:val="both"/>
        <w:textDirection w:val="btLr"/>
        <w:textAlignment w:val="top"/>
        <w:outlineLvl w:val="0"/>
        <w:rPr>
          <w:rFonts w:cstheme="minorHAnsi"/>
          <w:b/>
          <w:sz w:val="24"/>
          <w:szCs w:val="24"/>
        </w:rPr>
      </w:pPr>
    </w:p>
    <w:p w:rsidR="00E47A14" w:rsidRPr="008C176E" w:rsidRDefault="00E47A1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/>
        <w:spacing w:after="0" w:line="360" w:lineRule="auto"/>
        <w:ind w:leftChars="-1" w:left="-2" w:firstLine="2"/>
        <w:jc w:val="center"/>
        <w:textDirection w:val="btLr"/>
        <w:textAlignment w:val="top"/>
        <w:outlineLvl w:val="0"/>
        <w:rPr>
          <w:rFonts w:cstheme="minorHAnsi"/>
          <w:b/>
          <w:sz w:val="24"/>
          <w:szCs w:val="24"/>
        </w:rPr>
      </w:pPr>
      <w:r w:rsidRPr="008C176E">
        <w:rPr>
          <w:rFonts w:cstheme="minorHAnsi"/>
          <w:b/>
          <w:sz w:val="24"/>
          <w:szCs w:val="24"/>
        </w:rPr>
        <w:t>JUSTIFICATIVA</w:t>
      </w:r>
    </w:p>
    <w:p w:rsidR="00FD2CFB" w:rsidRPr="00FD2CFB" w:rsidRDefault="00FD2CFB" w:rsidP="00FD2CFB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FD2CFB">
        <w:rPr>
          <w:rFonts w:asciiTheme="minorHAnsi" w:eastAsia="Times New Roman" w:hAnsiTheme="minorHAnsi" w:cstheme="minorHAnsi"/>
        </w:rPr>
        <w:t>A presente indicação tem por finalidade preservar e valorizar importantes patrimônios históricos, culturais e afetivos do município de Pedro Leopoldo, localizados em um dos espaços públicos mais tradicionais da cidade.</w:t>
      </w:r>
    </w:p>
    <w:p w:rsidR="00FD2CFB" w:rsidRPr="00FD2CFB" w:rsidRDefault="00FD2CFB" w:rsidP="00FD2CFB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FD2CFB">
        <w:rPr>
          <w:rFonts w:asciiTheme="minorHAnsi" w:eastAsia="Times New Roman" w:hAnsiTheme="minorHAnsi" w:cstheme="minorHAnsi"/>
        </w:rPr>
        <w:t xml:space="preserve">Os monumentos, bustos e placas existentes na Praça Dr. Senra representam personagens marcantes da história local, homenagens cívicas relevantes e referências culturais que fazem parte da identidade do povo pedroleopoldense. Contudo, muitos desses elementos apresentam sinais </w:t>
      </w:r>
      <w:r w:rsidRPr="00FD2CFB">
        <w:rPr>
          <w:rFonts w:asciiTheme="minorHAnsi" w:eastAsia="Times New Roman" w:hAnsiTheme="minorHAnsi" w:cstheme="minorHAnsi"/>
        </w:rPr>
        <w:lastRenderedPageBreak/>
        <w:t>naturais de desgaste causados pela ação do tempo, necessitando de revitalização, limpeza adequada e manutenção preventiva.</w:t>
      </w:r>
    </w:p>
    <w:p w:rsidR="00FD2CFB" w:rsidRPr="00FD2CFB" w:rsidRDefault="00FD2CFB" w:rsidP="00FD2CFB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FD2CFB">
        <w:rPr>
          <w:rFonts w:asciiTheme="minorHAnsi" w:eastAsia="Times New Roman" w:hAnsiTheme="minorHAnsi" w:cstheme="minorHAnsi"/>
        </w:rPr>
        <w:t>Além da conservação física dos monumentos, a implantação de iluminação cênica contribuirá significativamente para a valorização estética e cultural da praça, destacando sua importância histórica durante o período noturno, promovendo maior visibilidade, embelezamento urbano e incentivo à preservação da memória coletiva.</w:t>
      </w:r>
    </w:p>
    <w:p w:rsidR="00FD2CFB" w:rsidRPr="00FD2CFB" w:rsidRDefault="00FD2CFB" w:rsidP="00FD2CFB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FD2CFB">
        <w:rPr>
          <w:rFonts w:asciiTheme="minorHAnsi" w:eastAsia="Times New Roman" w:hAnsiTheme="minorHAnsi" w:cstheme="minorHAnsi"/>
        </w:rPr>
        <w:t>A valorização desses espaços também fortalece o sentimento de pertencimento da população, incentiva o respeito à história do município e contribui para o desenvolvimento cultural e turístico da cidade.</w:t>
      </w:r>
    </w:p>
    <w:p w:rsidR="00FD2CFB" w:rsidRPr="00FD2CFB" w:rsidRDefault="00FD2CFB" w:rsidP="00FD2CFB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FD2CFB">
        <w:rPr>
          <w:rFonts w:asciiTheme="minorHAnsi" w:eastAsia="Times New Roman" w:hAnsiTheme="minorHAnsi" w:cstheme="minorHAnsi"/>
        </w:rPr>
        <w:t>Destaca-se ainda a relevância de homenagens como a dedicada aos combatentes de Pedro Leopoldo na Segunda Guerra Mundial, símbolo de bravura e patriotismo, bem como o reconhecimento ao Sr. Hildefonso Pires de Souza, o “Calango”, importante incentivador da tradicional cultura do Boi da Manta, manifestação popular que integra a identidade cultural local.</w:t>
      </w:r>
    </w:p>
    <w:p w:rsidR="00C15AA1" w:rsidRDefault="00FD2CFB" w:rsidP="00FD2CFB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FD2CFB">
        <w:rPr>
          <w:rFonts w:asciiTheme="minorHAnsi" w:eastAsia="Times New Roman" w:hAnsiTheme="minorHAnsi" w:cstheme="minorHAnsi"/>
        </w:rPr>
        <w:t>Diante da relevância histórica, cultural e social dos referidos monumentos e homenagens, solicita-se atenção especial do Poder Executivo para o atendimento desta demanda.</w:t>
      </w:r>
    </w:p>
    <w:p w:rsidR="00B41100" w:rsidRDefault="00B41100" w:rsidP="00B41100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</w:p>
    <w:p w:rsidR="00FE6664" w:rsidRPr="008C176E" w:rsidRDefault="00FE6664" w:rsidP="00C15AA1">
      <w:pPr>
        <w:pStyle w:val="NormalWeb"/>
        <w:spacing w:line="360" w:lineRule="auto"/>
        <w:jc w:val="center"/>
        <w:rPr>
          <w:rFonts w:asciiTheme="minorHAnsi" w:eastAsia="Calibri" w:hAnsiTheme="minorHAnsi" w:cstheme="minorHAnsi"/>
          <w:color w:val="000000"/>
          <w:position w:val="-1"/>
        </w:rPr>
      </w:pPr>
      <w:r w:rsidRPr="008C176E">
        <w:rPr>
          <w:rFonts w:asciiTheme="minorHAnsi" w:hAnsiTheme="minorHAnsi" w:cstheme="minorHAnsi"/>
        </w:rPr>
        <w:t xml:space="preserve">Sala das Sessões, </w:t>
      </w:r>
      <w:r w:rsidR="00305E94">
        <w:rPr>
          <w:rFonts w:asciiTheme="minorHAnsi" w:hAnsiTheme="minorHAnsi" w:cstheme="minorHAnsi"/>
        </w:rPr>
        <w:t xml:space="preserve"> </w:t>
      </w:r>
      <w:r w:rsidR="00FD2CFB">
        <w:rPr>
          <w:rFonts w:asciiTheme="minorHAnsi" w:hAnsiTheme="minorHAnsi" w:cstheme="minorHAnsi"/>
        </w:rPr>
        <w:t xml:space="preserve">12 </w:t>
      </w:r>
      <w:r w:rsidR="00305E94">
        <w:rPr>
          <w:rFonts w:asciiTheme="minorHAnsi" w:hAnsiTheme="minorHAnsi" w:cstheme="minorHAnsi"/>
        </w:rPr>
        <w:t xml:space="preserve">de </w:t>
      </w:r>
      <w:r w:rsidR="00C76583">
        <w:rPr>
          <w:rFonts w:asciiTheme="minorHAnsi" w:hAnsiTheme="minorHAnsi" w:cstheme="minorHAnsi"/>
        </w:rPr>
        <w:t xml:space="preserve">maio </w:t>
      </w:r>
      <w:r w:rsidR="00EF3B59">
        <w:rPr>
          <w:rFonts w:asciiTheme="minorHAnsi" w:hAnsiTheme="minorHAnsi" w:cstheme="minorHAnsi"/>
        </w:rPr>
        <w:t xml:space="preserve"> de 2026.</w:t>
      </w:r>
    </w:p>
    <w:p w:rsidR="00FE6664" w:rsidRPr="008C176E" w:rsidRDefault="00CB401D" w:rsidP="0037513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Silvana Storino Vaz Monteiro</w:t>
      </w:r>
    </w:p>
    <w:p w:rsidR="00443889" w:rsidRPr="008C176E" w:rsidRDefault="00FE6664" w:rsidP="0037513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cstheme="minorHAnsi"/>
          <w:sz w:val="24"/>
          <w:szCs w:val="24"/>
        </w:rPr>
      </w:pPr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Vereador</w:t>
      </w:r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a</w:t>
      </w:r>
    </w:p>
    <w:sectPr w:rsidR="00443889" w:rsidRPr="008C176E" w:rsidSect="000708C0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D46" w:rsidRDefault="008C5D46" w:rsidP="000B5AC3">
      <w:pPr>
        <w:spacing w:after="0" w:line="240" w:lineRule="auto"/>
      </w:pPr>
      <w:r>
        <w:separator/>
      </w:r>
    </w:p>
  </w:endnote>
  <w:endnote w:type="continuationSeparator" w:id="0">
    <w:p w:rsidR="008C5D46" w:rsidRDefault="008C5D46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BBA" w:rsidRDefault="00AD7BBA" w:rsidP="00AD7BBA">
    <w:pPr>
      <w:pStyle w:val="Rodap"/>
      <w:pBdr>
        <w:bottom w:val="single" w:sz="12" w:space="1" w:color="auto"/>
      </w:pBdr>
    </w:pPr>
  </w:p>
  <w:p w:rsidR="00AD7BBA" w:rsidRDefault="00AD7BBA" w:rsidP="00AD7BBA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:rsidR="00AA48A5" w:rsidRPr="00AD7BBA" w:rsidRDefault="00AD7BBA" w:rsidP="00AD7BBA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D46" w:rsidRDefault="008C5D46" w:rsidP="000B5AC3">
      <w:pPr>
        <w:spacing w:after="0" w:line="240" w:lineRule="auto"/>
      </w:pPr>
      <w:r>
        <w:separator/>
      </w:r>
    </w:p>
  </w:footnote>
  <w:footnote w:type="continuationSeparator" w:id="0">
    <w:p w:rsidR="008C5D46" w:rsidRDefault="008C5D46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E60" w:rsidRDefault="008C5D4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2050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:rsidR="005379FC" w:rsidRDefault="005379FC">
    <w:pPr>
      <w:pStyle w:val="Cabealho"/>
    </w:pPr>
  </w:p>
  <w:p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E60" w:rsidRDefault="008C5D4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2049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6569"/>
    <w:multiLevelType w:val="hybridMultilevel"/>
    <w:tmpl w:val="813EBF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D69E5"/>
    <w:multiLevelType w:val="hybridMultilevel"/>
    <w:tmpl w:val="A3185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375C7"/>
    <w:multiLevelType w:val="hybridMultilevel"/>
    <w:tmpl w:val="438E2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82136"/>
    <w:multiLevelType w:val="hybridMultilevel"/>
    <w:tmpl w:val="8F7E60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445788"/>
    <w:multiLevelType w:val="hybridMultilevel"/>
    <w:tmpl w:val="7DCEC2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72D4B"/>
    <w:multiLevelType w:val="hybridMultilevel"/>
    <w:tmpl w:val="AE52FB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7">
    <w:nsid w:val="378F34D1"/>
    <w:multiLevelType w:val="hybridMultilevel"/>
    <w:tmpl w:val="EB78FF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34750D"/>
    <w:multiLevelType w:val="hybridMultilevel"/>
    <w:tmpl w:val="81F61A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6A6758"/>
    <w:multiLevelType w:val="hybridMultilevel"/>
    <w:tmpl w:val="D5AE18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B927D5"/>
    <w:multiLevelType w:val="hybridMultilevel"/>
    <w:tmpl w:val="AE883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A07321"/>
    <w:multiLevelType w:val="hybridMultilevel"/>
    <w:tmpl w:val="06D442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>
    <w:nsid w:val="6C9B4806"/>
    <w:multiLevelType w:val="hybridMultilevel"/>
    <w:tmpl w:val="B282C4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3B433B"/>
    <w:multiLevelType w:val="hybridMultilevel"/>
    <w:tmpl w:val="E542C3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FB26C2"/>
    <w:multiLevelType w:val="hybridMultilevel"/>
    <w:tmpl w:val="1088B6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2"/>
  </w:num>
  <w:num w:numId="5">
    <w:abstractNumId w:val="13"/>
  </w:num>
  <w:num w:numId="6">
    <w:abstractNumId w:val="7"/>
  </w:num>
  <w:num w:numId="7">
    <w:abstractNumId w:val="11"/>
  </w:num>
  <w:num w:numId="8">
    <w:abstractNumId w:val="5"/>
  </w:num>
  <w:num w:numId="9">
    <w:abstractNumId w:val="15"/>
  </w:num>
  <w:num w:numId="10">
    <w:abstractNumId w:val="0"/>
  </w:num>
  <w:num w:numId="11">
    <w:abstractNumId w:val="14"/>
  </w:num>
  <w:num w:numId="12">
    <w:abstractNumId w:val="10"/>
  </w:num>
  <w:num w:numId="13">
    <w:abstractNumId w:val="1"/>
  </w:num>
  <w:num w:numId="14">
    <w:abstractNumId w:val="3"/>
  </w:num>
  <w:num w:numId="15">
    <w:abstractNumId w:val="8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C3"/>
    <w:rsid w:val="00003B46"/>
    <w:rsid w:val="00025EDB"/>
    <w:rsid w:val="0004298C"/>
    <w:rsid w:val="000477B6"/>
    <w:rsid w:val="00055AD3"/>
    <w:rsid w:val="000708C0"/>
    <w:rsid w:val="00075441"/>
    <w:rsid w:val="00083CF0"/>
    <w:rsid w:val="000A0FA5"/>
    <w:rsid w:val="000B53F7"/>
    <w:rsid w:val="000B575F"/>
    <w:rsid w:val="000B5AC3"/>
    <w:rsid w:val="000D3D44"/>
    <w:rsid w:val="000E0319"/>
    <w:rsid w:val="000E0DD9"/>
    <w:rsid w:val="000F1984"/>
    <w:rsid w:val="001056F2"/>
    <w:rsid w:val="00116489"/>
    <w:rsid w:val="00122CEB"/>
    <w:rsid w:val="00124BDB"/>
    <w:rsid w:val="001310EC"/>
    <w:rsid w:val="0015564B"/>
    <w:rsid w:val="00156EBC"/>
    <w:rsid w:val="0016695A"/>
    <w:rsid w:val="00167D79"/>
    <w:rsid w:val="00170798"/>
    <w:rsid w:val="00195BF1"/>
    <w:rsid w:val="001A03A4"/>
    <w:rsid w:val="001C51B4"/>
    <w:rsid w:val="001D36D9"/>
    <w:rsid w:val="001E764D"/>
    <w:rsid w:val="001F7938"/>
    <w:rsid w:val="00206C7C"/>
    <w:rsid w:val="00224BE8"/>
    <w:rsid w:val="00251AD1"/>
    <w:rsid w:val="00267728"/>
    <w:rsid w:val="0027665C"/>
    <w:rsid w:val="002A5683"/>
    <w:rsid w:val="002B10DE"/>
    <w:rsid w:val="002E6495"/>
    <w:rsid w:val="002E706D"/>
    <w:rsid w:val="002F0507"/>
    <w:rsid w:val="002F237D"/>
    <w:rsid w:val="00305E94"/>
    <w:rsid w:val="00311F99"/>
    <w:rsid w:val="00320960"/>
    <w:rsid w:val="00334216"/>
    <w:rsid w:val="00341566"/>
    <w:rsid w:val="003420E2"/>
    <w:rsid w:val="00373BD8"/>
    <w:rsid w:val="0037513C"/>
    <w:rsid w:val="00390E4D"/>
    <w:rsid w:val="003B7E84"/>
    <w:rsid w:val="003C3D9B"/>
    <w:rsid w:val="004158A5"/>
    <w:rsid w:val="00420EEC"/>
    <w:rsid w:val="00440A7B"/>
    <w:rsid w:val="004414E1"/>
    <w:rsid w:val="00443889"/>
    <w:rsid w:val="004824B9"/>
    <w:rsid w:val="00495A92"/>
    <w:rsid w:val="004A602D"/>
    <w:rsid w:val="004B6392"/>
    <w:rsid w:val="004B6CD7"/>
    <w:rsid w:val="004C7AF9"/>
    <w:rsid w:val="004E37FC"/>
    <w:rsid w:val="004E7FED"/>
    <w:rsid w:val="004F0945"/>
    <w:rsid w:val="004F14A2"/>
    <w:rsid w:val="005037E6"/>
    <w:rsid w:val="0052737D"/>
    <w:rsid w:val="005379FC"/>
    <w:rsid w:val="005470BE"/>
    <w:rsid w:val="00565641"/>
    <w:rsid w:val="005670B3"/>
    <w:rsid w:val="005731DE"/>
    <w:rsid w:val="005820F3"/>
    <w:rsid w:val="00582E33"/>
    <w:rsid w:val="0058739F"/>
    <w:rsid w:val="005B6FCA"/>
    <w:rsid w:val="005C4FAF"/>
    <w:rsid w:val="005D0A00"/>
    <w:rsid w:val="005D0F95"/>
    <w:rsid w:val="005D4F30"/>
    <w:rsid w:val="005E6F17"/>
    <w:rsid w:val="005F6F16"/>
    <w:rsid w:val="00600816"/>
    <w:rsid w:val="0060407E"/>
    <w:rsid w:val="00606A55"/>
    <w:rsid w:val="00616838"/>
    <w:rsid w:val="006216B3"/>
    <w:rsid w:val="00645D33"/>
    <w:rsid w:val="00664336"/>
    <w:rsid w:val="00675509"/>
    <w:rsid w:val="00691D75"/>
    <w:rsid w:val="00693A74"/>
    <w:rsid w:val="00694D4B"/>
    <w:rsid w:val="006A3551"/>
    <w:rsid w:val="006B614C"/>
    <w:rsid w:val="006B6C10"/>
    <w:rsid w:val="006B7BAE"/>
    <w:rsid w:val="006D3B14"/>
    <w:rsid w:val="006D7A78"/>
    <w:rsid w:val="006F53D5"/>
    <w:rsid w:val="00702084"/>
    <w:rsid w:val="00714654"/>
    <w:rsid w:val="00716A3B"/>
    <w:rsid w:val="007455D6"/>
    <w:rsid w:val="00772D14"/>
    <w:rsid w:val="00776241"/>
    <w:rsid w:val="00776B85"/>
    <w:rsid w:val="00782DBD"/>
    <w:rsid w:val="0078775C"/>
    <w:rsid w:val="0079689B"/>
    <w:rsid w:val="007A2FC9"/>
    <w:rsid w:val="007B2F8D"/>
    <w:rsid w:val="007B4500"/>
    <w:rsid w:val="007B5CD1"/>
    <w:rsid w:val="007C1EDB"/>
    <w:rsid w:val="007C7F96"/>
    <w:rsid w:val="007D53F0"/>
    <w:rsid w:val="007E3769"/>
    <w:rsid w:val="00813A38"/>
    <w:rsid w:val="00816229"/>
    <w:rsid w:val="008305D2"/>
    <w:rsid w:val="00831B63"/>
    <w:rsid w:val="00840701"/>
    <w:rsid w:val="0084312B"/>
    <w:rsid w:val="008453FA"/>
    <w:rsid w:val="00851978"/>
    <w:rsid w:val="00861014"/>
    <w:rsid w:val="008638A2"/>
    <w:rsid w:val="008665FF"/>
    <w:rsid w:val="0087710F"/>
    <w:rsid w:val="008960D3"/>
    <w:rsid w:val="008A0C76"/>
    <w:rsid w:val="008B65DF"/>
    <w:rsid w:val="008C06B2"/>
    <w:rsid w:val="008C176E"/>
    <w:rsid w:val="008C5D46"/>
    <w:rsid w:val="008D072B"/>
    <w:rsid w:val="008E5CB2"/>
    <w:rsid w:val="008E761C"/>
    <w:rsid w:val="008F4307"/>
    <w:rsid w:val="0090066C"/>
    <w:rsid w:val="00976E62"/>
    <w:rsid w:val="0098134A"/>
    <w:rsid w:val="0098287A"/>
    <w:rsid w:val="00982B3C"/>
    <w:rsid w:val="00985E60"/>
    <w:rsid w:val="00986F1D"/>
    <w:rsid w:val="00992996"/>
    <w:rsid w:val="009A7AEE"/>
    <w:rsid w:val="009B0381"/>
    <w:rsid w:val="009C24D9"/>
    <w:rsid w:val="00A05907"/>
    <w:rsid w:val="00A065B4"/>
    <w:rsid w:val="00A34119"/>
    <w:rsid w:val="00A35743"/>
    <w:rsid w:val="00A36E68"/>
    <w:rsid w:val="00A472FE"/>
    <w:rsid w:val="00A52A24"/>
    <w:rsid w:val="00A5405C"/>
    <w:rsid w:val="00A67344"/>
    <w:rsid w:val="00AA48A5"/>
    <w:rsid w:val="00AB7F22"/>
    <w:rsid w:val="00AD1CBE"/>
    <w:rsid w:val="00AD7BBA"/>
    <w:rsid w:val="00B00D83"/>
    <w:rsid w:val="00B41100"/>
    <w:rsid w:val="00B675D9"/>
    <w:rsid w:val="00B726C8"/>
    <w:rsid w:val="00BA6277"/>
    <w:rsid w:val="00BC0931"/>
    <w:rsid w:val="00BC19F7"/>
    <w:rsid w:val="00BC5FE4"/>
    <w:rsid w:val="00BD02E6"/>
    <w:rsid w:val="00BD3B0E"/>
    <w:rsid w:val="00BD438D"/>
    <w:rsid w:val="00BD7D92"/>
    <w:rsid w:val="00BE692B"/>
    <w:rsid w:val="00BF0FC6"/>
    <w:rsid w:val="00BF5C4F"/>
    <w:rsid w:val="00BF5E93"/>
    <w:rsid w:val="00C11ACD"/>
    <w:rsid w:val="00C15AA1"/>
    <w:rsid w:val="00C34172"/>
    <w:rsid w:val="00C363DD"/>
    <w:rsid w:val="00C36DFC"/>
    <w:rsid w:val="00C3756A"/>
    <w:rsid w:val="00C51C02"/>
    <w:rsid w:val="00C52530"/>
    <w:rsid w:val="00C66B57"/>
    <w:rsid w:val="00C7089D"/>
    <w:rsid w:val="00C723B3"/>
    <w:rsid w:val="00C76583"/>
    <w:rsid w:val="00C83E15"/>
    <w:rsid w:val="00C8481E"/>
    <w:rsid w:val="00C8744D"/>
    <w:rsid w:val="00C90BFA"/>
    <w:rsid w:val="00C96E8A"/>
    <w:rsid w:val="00CB29A8"/>
    <w:rsid w:val="00CB401D"/>
    <w:rsid w:val="00CB582C"/>
    <w:rsid w:val="00CC08E2"/>
    <w:rsid w:val="00CE1D2B"/>
    <w:rsid w:val="00CE5866"/>
    <w:rsid w:val="00CF18DA"/>
    <w:rsid w:val="00CF1F9C"/>
    <w:rsid w:val="00D02229"/>
    <w:rsid w:val="00D04DD0"/>
    <w:rsid w:val="00D2419F"/>
    <w:rsid w:val="00D27E0C"/>
    <w:rsid w:val="00D429B8"/>
    <w:rsid w:val="00D43CDF"/>
    <w:rsid w:val="00D65B04"/>
    <w:rsid w:val="00D7211A"/>
    <w:rsid w:val="00D83CF2"/>
    <w:rsid w:val="00DC09C6"/>
    <w:rsid w:val="00DD40A8"/>
    <w:rsid w:val="00DE1135"/>
    <w:rsid w:val="00DE157B"/>
    <w:rsid w:val="00E006D1"/>
    <w:rsid w:val="00E07343"/>
    <w:rsid w:val="00E20A76"/>
    <w:rsid w:val="00E2201C"/>
    <w:rsid w:val="00E25C6B"/>
    <w:rsid w:val="00E323B5"/>
    <w:rsid w:val="00E47A14"/>
    <w:rsid w:val="00E50C8B"/>
    <w:rsid w:val="00E60FDE"/>
    <w:rsid w:val="00E71667"/>
    <w:rsid w:val="00E72CEF"/>
    <w:rsid w:val="00E843CD"/>
    <w:rsid w:val="00E85AC2"/>
    <w:rsid w:val="00E91D23"/>
    <w:rsid w:val="00EB35E8"/>
    <w:rsid w:val="00EB380B"/>
    <w:rsid w:val="00EE2659"/>
    <w:rsid w:val="00EE749F"/>
    <w:rsid w:val="00EF16CA"/>
    <w:rsid w:val="00EF3B59"/>
    <w:rsid w:val="00F1621E"/>
    <w:rsid w:val="00F312A4"/>
    <w:rsid w:val="00F407B1"/>
    <w:rsid w:val="00F42C83"/>
    <w:rsid w:val="00F63516"/>
    <w:rsid w:val="00F80F71"/>
    <w:rsid w:val="00F90DCD"/>
    <w:rsid w:val="00F92D57"/>
    <w:rsid w:val="00FA4E65"/>
    <w:rsid w:val="00FC080E"/>
    <w:rsid w:val="00FD2CFB"/>
    <w:rsid w:val="00FE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0D3D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0D3D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gif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38022-6366-43A8-AD0E-18C7AF36D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407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Marcia Souza</cp:lastModifiedBy>
  <cp:revision>5</cp:revision>
  <cp:lastPrinted>2025-07-15T14:12:00Z</cp:lastPrinted>
  <dcterms:created xsi:type="dcterms:W3CDTF">2026-05-12T23:27:00Z</dcterms:created>
  <dcterms:modified xsi:type="dcterms:W3CDTF">2026-05-12T23:34:00Z</dcterms:modified>
</cp:coreProperties>
</file>