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6"/>
        <w:gridCol w:w="2953"/>
        <w:gridCol w:w="1754"/>
        <w:gridCol w:w="38"/>
      </w:tblGrid>
      <w:tr w:rsidR="00231FB9" w14:paraId="5B0FD434" w14:textId="77777777" w:rsidTr="00D35C59">
        <w:trPr>
          <w:gridAfter w:val="1"/>
          <w:wAfter w:w="38" w:type="dxa"/>
        </w:trPr>
        <w:tc>
          <w:tcPr>
            <w:tcW w:w="9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D432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Ano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2022</w:t>
            </w:r>
          </w:p>
          <w:p w14:paraId="075B77CE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pt-BR"/>
              </w:rPr>
              <w:t>Plenário das Deliberações</w:t>
            </w:r>
          </w:p>
        </w:tc>
      </w:tr>
      <w:tr w:rsidR="00231FB9" w14:paraId="7C5DA46E" w14:textId="77777777" w:rsidTr="00D35C59"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BBD7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</w:p>
          <w:p w14:paraId="5FCEDEA0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  <w:t>Protocolo</w:t>
            </w:r>
          </w:p>
          <w:p w14:paraId="1E3F90D2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u w:val="single"/>
                <w:lang w:eastAsia="pt-BR"/>
              </w:rPr>
            </w:pPr>
          </w:p>
          <w:p w14:paraId="07A382F6" w14:textId="2E76853D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N.º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A6684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550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                          Em </w:t>
            </w:r>
            <w:r w:rsidR="00A6684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20/06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/2022</w:t>
            </w:r>
          </w:p>
          <w:p w14:paraId="26E3D376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D342346" w14:textId="6CD49E35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às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r w:rsidR="00A66844"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15:40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hs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.</w:t>
            </w:r>
          </w:p>
          <w:p w14:paraId="2439D9E5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5A68F923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082A907B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63F56D36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___________________________</w:t>
            </w:r>
          </w:p>
          <w:p w14:paraId="596BA91A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>Assinatura do Funcionário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2749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546D105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Lei</w:t>
            </w:r>
          </w:p>
          <w:p w14:paraId="78CD7AD0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Decreto do Legislativo</w:t>
            </w:r>
          </w:p>
          <w:p w14:paraId="7DED8122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Projeto de Resolução</w:t>
            </w:r>
          </w:p>
          <w:p w14:paraId="1B7FF40F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Requerimento</w:t>
            </w:r>
          </w:p>
          <w:p w14:paraId="16C29CEC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X Indicação</w:t>
            </w:r>
          </w:p>
          <w:p w14:paraId="430AC96C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Moção de Pesar</w:t>
            </w:r>
          </w:p>
          <w:p w14:paraId="0FDE1D36" w14:textId="77777777" w:rsidR="00231FB9" w:rsidRDefault="00231FB9" w:rsidP="00D35C59">
            <w:pPr>
              <w:tabs>
                <w:tab w:val="left" w:pos="4340"/>
                <w:tab w:val="left" w:pos="5656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sym w:font="Symbol" w:char="F09B"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  <w:t xml:space="preserve"> Emenda</w:t>
            </w:r>
          </w:p>
          <w:p w14:paraId="57136673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</w:tc>
        <w:tc>
          <w:tcPr>
            <w:tcW w:w="1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2EB5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862A2EE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B1161BF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24DFBBB3" w14:textId="77777777" w:rsidR="00231FB9" w:rsidRDefault="00231FB9" w:rsidP="00D35C59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pt-BR"/>
              </w:rPr>
            </w:pPr>
          </w:p>
          <w:p w14:paraId="3630774D" w14:textId="35C500D9" w:rsidR="00231FB9" w:rsidRDefault="00231FB9" w:rsidP="00A66844">
            <w:pPr>
              <w:tabs>
                <w:tab w:val="left" w:pos="4340"/>
              </w:tabs>
              <w:spacing w:line="252" w:lineRule="auto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 xml:space="preserve">Nº. </w:t>
            </w:r>
            <w:r w:rsidR="00A6684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430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t-BR"/>
              </w:rPr>
              <w:t>/2022</w:t>
            </w:r>
          </w:p>
        </w:tc>
      </w:tr>
    </w:tbl>
    <w:p w14:paraId="2F79F989" w14:textId="600FE252" w:rsidR="00231FB9" w:rsidRDefault="00231FB9" w:rsidP="00231FB9">
      <w:pPr>
        <w:tabs>
          <w:tab w:val="left" w:pos="4340"/>
        </w:tabs>
        <w:rPr>
          <w:rFonts w:ascii="Times New Roman" w:hAnsi="Times New Roman" w:cs="Times New Roman"/>
          <w:szCs w:val="24"/>
          <w:u w:val="single"/>
        </w:rPr>
      </w:pPr>
      <w:r>
        <w:rPr>
          <w:rFonts w:ascii="Times New Roman" w:eastAsia="Times New Roman" w:hAnsi="Times New Roman" w:cs="Times New Roman"/>
          <w:szCs w:val="24"/>
          <w:lang w:eastAsia="pt-BR"/>
        </w:rPr>
        <w:t xml:space="preserve">Autor: </w:t>
      </w:r>
      <w:r>
        <w:rPr>
          <w:rFonts w:ascii="Times New Roman" w:hAnsi="Times New Roman" w:cs="Times New Roman"/>
          <w:b/>
          <w:szCs w:val="24"/>
          <w:u w:val="single"/>
        </w:rPr>
        <w:t>PEDRO FERREIRA DA SILVA FILHO – PRESIDENTE (PSD)</w:t>
      </w:r>
      <w:r w:rsidR="00A66844">
        <w:rPr>
          <w:rFonts w:ascii="Times New Roman" w:hAnsi="Times New Roman" w:cs="Times New Roman"/>
          <w:b/>
          <w:szCs w:val="24"/>
          <w:u w:val="single"/>
        </w:rPr>
        <w:t xml:space="preserve"> </w:t>
      </w:r>
      <w:proofErr w:type="gramStart"/>
      <w:r w:rsidR="00A66844">
        <w:rPr>
          <w:rFonts w:ascii="Times New Roman" w:hAnsi="Times New Roman" w:cs="Times New Roman"/>
          <w:b/>
          <w:szCs w:val="24"/>
          <w:u w:val="single"/>
        </w:rPr>
        <w:t>e Outros</w:t>
      </w:r>
      <w:proofErr w:type="gramEnd"/>
      <w:r>
        <w:rPr>
          <w:rFonts w:ascii="Times New Roman" w:hAnsi="Times New Roman" w:cs="Times New Roman"/>
          <w:b/>
          <w:szCs w:val="24"/>
          <w:u w:val="single"/>
        </w:rPr>
        <w:t>;</w:t>
      </w:r>
    </w:p>
    <w:p w14:paraId="7566D40F" w14:textId="77777777" w:rsidR="00231FB9" w:rsidRDefault="00231FB9" w:rsidP="00231FB9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04E234BF" w14:textId="77777777" w:rsidR="00231FB9" w:rsidRDefault="00231FB9" w:rsidP="00231FB9">
      <w:pPr>
        <w:tabs>
          <w:tab w:val="left" w:pos="5656"/>
        </w:tabs>
        <w:jc w:val="both"/>
        <w:rPr>
          <w:rFonts w:ascii="Times New Roman" w:eastAsia="Batang" w:hAnsi="Times New Roman" w:cs="Times New Roman"/>
          <w:szCs w:val="24"/>
        </w:rPr>
      </w:pPr>
    </w:p>
    <w:p w14:paraId="750E2913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>Senhores Vereadores,</w:t>
      </w:r>
    </w:p>
    <w:p w14:paraId="3B4AA5C1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9C5ADA9" w14:textId="6D44DDAA" w:rsidR="00231FB9" w:rsidRDefault="00231FB9" w:rsidP="00231FB9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Indico à Mesa, após cumprimento das formalidades regimentais e deliberação do Plenário, seja enviado expediente ao </w:t>
      </w:r>
      <w:r>
        <w:rPr>
          <w:rFonts w:eastAsia="Batang"/>
          <w:b/>
          <w:sz w:val="24"/>
          <w:szCs w:val="24"/>
        </w:rPr>
        <w:t xml:space="preserve">EXCELENTÍSSIMO SENHOR PREFEITO, </w:t>
      </w:r>
      <w:r>
        <w:rPr>
          <w:rFonts w:eastAsia="Batang"/>
          <w:sz w:val="24"/>
          <w:szCs w:val="24"/>
        </w:rPr>
        <w:t>com cópia ao</w:t>
      </w:r>
      <w:r>
        <w:rPr>
          <w:rFonts w:eastAsia="Batang"/>
          <w:b/>
          <w:sz w:val="24"/>
          <w:szCs w:val="24"/>
        </w:rPr>
        <w:t xml:space="preserve"> PROCURADOR GERAL DO MUNICÍPIO, </w:t>
      </w:r>
      <w:r>
        <w:rPr>
          <w:rFonts w:eastAsia="Batang"/>
          <w:sz w:val="24"/>
          <w:szCs w:val="24"/>
        </w:rPr>
        <w:t>sugerindo a inserção na Lei Municipal nº 4.363, de 22 de dezembro de 2021, que regulamenta o Plano Plurianual do Município de Barra do Garças, às disposições contidas na Emenda à Lei Orgânica nº 036/2021, no que diz a inclusão das emendas individuais do Poder Legislativo na Lei Orçamentaria Anual</w:t>
      </w:r>
      <w:r w:rsidR="007A4814">
        <w:rPr>
          <w:rFonts w:eastAsia="Batang"/>
          <w:sz w:val="24"/>
          <w:szCs w:val="24"/>
        </w:rPr>
        <w:t xml:space="preserve"> para os próximos exercícios financeiros a partir de 2023, cuja cópia segue em anexo.</w:t>
      </w:r>
    </w:p>
    <w:p w14:paraId="6FA41059" w14:textId="77777777" w:rsidR="00231FB9" w:rsidRPr="003969E0" w:rsidRDefault="00231FB9" w:rsidP="00231FB9">
      <w:pPr>
        <w:rPr>
          <w:lang w:eastAsia="pt-BR" w:bidi="ar-SA"/>
        </w:rPr>
      </w:pPr>
    </w:p>
    <w:p w14:paraId="04140C04" w14:textId="14509450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 xml:space="preserve">Sala das Sessões da Câmara Municipal de Barra do Garças-MT, em </w:t>
      </w:r>
      <w:r w:rsidR="007A4814">
        <w:rPr>
          <w:rFonts w:ascii="Times New Roman" w:eastAsia="Batang" w:hAnsi="Times New Roman" w:cs="Times New Roman"/>
          <w:szCs w:val="24"/>
        </w:rPr>
        <w:t>20 de junho</w:t>
      </w:r>
      <w:r>
        <w:rPr>
          <w:rFonts w:ascii="Times New Roman" w:eastAsia="Batang" w:hAnsi="Times New Roman" w:cs="Times New Roman"/>
          <w:szCs w:val="24"/>
        </w:rPr>
        <w:t xml:space="preserve"> de 2022.</w:t>
      </w:r>
    </w:p>
    <w:p w14:paraId="101D954D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9F56604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6578663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6CB631F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53A69053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7FBA7DB" w14:textId="77777777" w:rsidR="00231FB9" w:rsidRDefault="00231FB9" w:rsidP="00231FB9">
      <w:pPr>
        <w:jc w:val="center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Cs w:val="24"/>
        </w:rPr>
        <w:t>PEDRO FERREIRA DA SILVA FILHO – (Pedro Filho)</w:t>
      </w:r>
    </w:p>
    <w:p w14:paraId="4C633F05" w14:textId="77777777" w:rsidR="00231FB9" w:rsidRDefault="00231FB9" w:rsidP="00231FB9">
      <w:pPr>
        <w:jc w:val="center"/>
        <w:rPr>
          <w:rFonts w:ascii="Times New Roman" w:hAnsi="Times New Roman" w:cs="Times New Roman"/>
          <w:bCs/>
          <w:iCs/>
          <w:szCs w:val="24"/>
          <w:lang w:bidi="pt-PT"/>
        </w:rPr>
      </w:pPr>
      <w:r>
        <w:rPr>
          <w:rFonts w:ascii="Times New Roman" w:eastAsia="Times New Roman" w:hAnsi="Times New Roman" w:cs="Times New Roman"/>
          <w:bCs/>
          <w:iCs/>
          <w:szCs w:val="24"/>
        </w:rPr>
        <w:t>Vereador - PSD</w:t>
      </w:r>
    </w:p>
    <w:p w14:paraId="16758114" w14:textId="331340CA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Presidente da Câmara Municipal de Barra do Garças</w:t>
      </w:r>
    </w:p>
    <w:p w14:paraId="04A955A3" w14:textId="6F46EFEE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0F6F73A0" w14:textId="41B385D6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F222BE0" w14:textId="7CF9EEA3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1B44E13F" w14:textId="3C81F572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tbl>
      <w:tblPr>
        <w:tblStyle w:val="Tabelacomgrade"/>
        <w:tblW w:w="11400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6"/>
        <w:gridCol w:w="50"/>
        <w:gridCol w:w="93"/>
        <w:gridCol w:w="6281"/>
      </w:tblGrid>
      <w:tr w:rsidR="007C2B8E" w14:paraId="1511BAB5" w14:textId="77777777" w:rsidTr="00C34B0C">
        <w:trPr>
          <w:cantSplit/>
          <w:trHeight w:hRule="exact" w:val="104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24A0298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8308BFA" w14:textId="77777777" w:rsidR="007C2B8E" w:rsidRDefault="007C2B8E" w:rsidP="007C2B8E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976CFA8" w14:textId="77777777" w:rsidR="007C2B8E" w:rsidRDefault="007C2B8E" w:rsidP="007C2B8E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3E095811" w14:textId="77777777" w:rsidR="007C2B8E" w:rsidRDefault="007C2B8E" w:rsidP="007C2B8E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07845D92" w14:textId="77777777" w:rsidR="007C2B8E" w:rsidRDefault="007C2B8E" w:rsidP="007C2B8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26A7C3B9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0C646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2F7589BB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B31A67F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ACD2EA0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C829DD2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9ED5821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WANDERLI VILELA DOS SANTOS- PSB</w:t>
            </w:r>
          </w:p>
          <w:p w14:paraId="215AD7D6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PSB</w:t>
            </w:r>
          </w:p>
          <w:p w14:paraId="3516EB4F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Presidente Comissão de Turismo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Sust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 Desporto</w:t>
            </w:r>
          </w:p>
          <w:p w14:paraId="4B4E02E0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D128AA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36C4D5D9" w14:textId="77777777" w:rsidTr="00C34B0C">
        <w:trPr>
          <w:cantSplit/>
          <w:trHeight w:hRule="exact" w:val="2224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346707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9615700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6538493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D11D29F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JAIME RODRIGUES NETO </w:t>
            </w:r>
          </w:p>
          <w:p w14:paraId="6FC9E1B8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MDB</w:t>
            </w:r>
          </w:p>
          <w:p w14:paraId="2EE5466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Relator Comissão de Turismo Sustentabilidade e Desporto</w:t>
            </w:r>
          </w:p>
          <w:p w14:paraId="2CC9DEDE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777A624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42D9576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3CB964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451D7E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2D54B4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BB6CF9F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GERALMINO ALVES R. NETO</w:t>
            </w:r>
          </w:p>
          <w:p w14:paraId="7F47C9E5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PSB</w:t>
            </w:r>
          </w:p>
          <w:p w14:paraId="00194CCF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Membro da Comissão de Economia e Finanças</w:t>
            </w:r>
          </w:p>
          <w:p w14:paraId="65A442FD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AAE10A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88312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D2439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77C7F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3EBC26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27DE2FFF" w14:textId="77777777" w:rsidTr="00C34B0C">
        <w:trPr>
          <w:cantSplit/>
          <w:trHeight w:hRule="exact" w:val="1737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84CA9B8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JAIRO GEHM</w:t>
            </w:r>
          </w:p>
          <w:p w14:paraId="7017C10C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PRTB</w:t>
            </w:r>
          </w:p>
          <w:p w14:paraId="5A55D4F5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Comissão de Constituição, Justiça e Redação</w:t>
            </w:r>
          </w:p>
          <w:p w14:paraId="29D78E8D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4D847F01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6F0923A6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4CA992C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71100C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816CD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C39045D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MURILO VALOES METELLO</w:t>
            </w:r>
          </w:p>
          <w:p w14:paraId="32694D96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REPUBLICANO</w:t>
            </w:r>
          </w:p>
          <w:p w14:paraId="0CD23941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Vogal da Comissão de Constituição, Justiça e Redação</w:t>
            </w:r>
          </w:p>
          <w:p w14:paraId="77EB2A3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BF2AEB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3FEA627C" w14:textId="77777777" w:rsidTr="00C34B0C">
        <w:trPr>
          <w:cantSplit/>
          <w:trHeight w:hRule="exact" w:val="1746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1E40D13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>CARPEGIANE GONZAGA DA SILVA LIONES</w:t>
            </w:r>
          </w:p>
          <w:p w14:paraId="74D657A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PSB</w:t>
            </w:r>
          </w:p>
          <w:p w14:paraId="5DEDCC5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bidi="pt-P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Vogal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. Transporte, Comunicação Social e Meio Ambiente</w:t>
            </w:r>
          </w:p>
          <w:p w14:paraId="06C59082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458FB6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BA713B4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3ABD162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HADEILTON TANNER ARAÚJO</w:t>
            </w:r>
          </w:p>
          <w:p w14:paraId="618C7324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PSD</w:t>
            </w:r>
          </w:p>
          <w:p w14:paraId="642A246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Relator da Comissão de Economia e Finanças</w:t>
            </w:r>
          </w:p>
          <w:p w14:paraId="3FC3C568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4790AE2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2A373B7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39B17BD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C2B8E" w14:paraId="1777E6E7" w14:textId="77777777" w:rsidTr="00C34B0C">
        <w:trPr>
          <w:cantSplit/>
          <w:trHeight w:hRule="exact" w:val="192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DD10B10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FLORIZAN LUIZ ESTEVES</w:t>
            </w:r>
          </w:p>
          <w:p w14:paraId="77A21A62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Vereador –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PROS</w:t>
            </w:r>
            <w:proofErr w:type="gramEnd"/>
          </w:p>
          <w:p w14:paraId="20DB1CF0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Comissão de Edu. Cultura, Saúde, Assistência Social e Defesa da Mulher</w:t>
            </w:r>
          </w:p>
          <w:p w14:paraId="10F1D611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8AE0A7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7D44B3A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656BB4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JOSÉ MARIA ALVES VILAR</w:t>
            </w:r>
          </w:p>
          <w:p w14:paraId="285C3A8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DEM</w:t>
            </w:r>
          </w:p>
          <w:p w14:paraId="753E712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Relator da Comissão de Edu. Cul. Saúde, Assistência Social e </w:t>
            </w:r>
          </w:p>
          <w:p w14:paraId="77871D9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Defesa da Mulher</w:t>
            </w:r>
          </w:p>
          <w:p w14:paraId="1587D80B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7F1F1908" w14:textId="77777777" w:rsidTr="00C34B0C">
        <w:trPr>
          <w:cantSplit/>
          <w:trHeight w:hRule="exact" w:val="180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DE1FBA4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VALDEI LEITE GUIMARÃES</w:t>
            </w:r>
          </w:p>
          <w:p w14:paraId="117FA69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MDB</w:t>
            </w:r>
          </w:p>
          <w:p w14:paraId="69277507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Vogal Comissão de Edu. Cul. Saúde, Assistência Social e Defesa da Mulher</w:t>
            </w:r>
          </w:p>
          <w:p w14:paraId="29C17CE3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EE0E72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10C971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00CBAB5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RONAIR DE JESUS NUNES</w:t>
            </w:r>
          </w:p>
          <w:p w14:paraId="4363969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PSDB</w:t>
            </w:r>
          </w:p>
          <w:p w14:paraId="5E95A4E1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Presidente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. Trans., Comunicação Social e </w:t>
            </w:r>
          </w:p>
          <w:p w14:paraId="2DE32D26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Meio Ambiente</w:t>
            </w:r>
          </w:p>
          <w:p w14:paraId="7F47C35F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5455525A" w14:textId="77777777" w:rsidTr="00C34B0C">
        <w:trPr>
          <w:cantSplit/>
          <w:trHeight w:hRule="exact" w:val="830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7103C1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>JAIRO MARQUES FERREIRA</w:t>
            </w:r>
          </w:p>
          <w:p w14:paraId="74DF409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REPUBLICANO</w:t>
            </w:r>
          </w:p>
          <w:p w14:paraId="33BE883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bidi="pt-P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Relator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. Transporte, Comunicação Social e Meio Ambiente</w:t>
            </w:r>
          </w:p>
          <w:p w14:paraId="2F7CCDBF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EDE676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7EAF210B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1F939D95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7D1116E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A8511F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3B3CC48A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254CB767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0B24B90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ADABD0D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93531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2E7A27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GABRIEL PEREIRA LOPES (Zé Gota) – PSDB </w:t>
            </w:r>
          </w:p>
          <w:p w14:paraId="7B50E53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Vice-Presidente</w:t>
            </w:r>
          </w:p>
          <w:p w14:paraId="6976EA23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Relator da Comissão de Constituição, Justiça e Redação</w:t>
            </w:r>
          </w:p>
          <w:p w14:paraId="12013B8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2612E670" w14:textId="77777777" w:rsidTr="00C34B0C">
        <w:trPr>
          <w:cantSplit/>
          <w:trHeight w:hRule="exact" w:val="1828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8453C41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1DCF3EE" w14:textId="36904840" w:rsidR="007C2B8E" w:rsidRDefault="007C2B8E" w:rsidP="007C2B8E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486D74A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3FE060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33A13B5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E1F2ECE" w14:textId="77777777" w:rsidR="007C2B8E" w:rsidRPr="00231FB9" w:rsidRDefault="007C2B8E" w:rsidP="007C2B8E"/>
    <w:p w14:paraId="60B1DBCC" w14:textId="77777777" w:rsidR="007C2B8E" w:rsidRDefault="007C2B8E" w:rsidP="00231FB9">
      <w:pPr>
        <w:jc w:val="center"/>
        <w:rPr>
          <w:rFonts w:ascii="Times New Roman" w:hAnsi="Times New Roman" w:cs="Times New Roman"/>
          <w:szCs w:val="24"/>
        </w:rPr>
      </w:pPr>
    </w:p>
    <w:p w14:paraId="085E62E4" w14:textId="77777777" w:rsidR="00231FB9" w:rsidRPr="007A4814" w:rsidRDefault="00231FB9" w:rsidP="00231FB9">
      <w:pPr>
        <w:tabs>
          <w:tab w:val="left" w:pos="1680"/>
        </w:tabs>
        <w:ind w:firstLine="1701"/>
        <w:rPr>
          <w:rFonts w:ascii="Times New Roman" w:eastAsia="PMingLiU" w:hAnsi="Times New Roman" w:cs="Times New Roman"/>
          <w:b/>
          <w:szCs w:val="24"/>
          <w:u w:val="single"/>
        </w:rPr>
      </w:pPr>
      <w:r w:rsidRPr="007A4814">
        <w:rPr>
          <w:rFonts w:ascii="Times New Roman" w:eastAsia="PMingLiU" w:hAnsi="Times New Roman" w:cs="Times New Roman"/>
          <w:b/>
          <w:szCs w:val="24"/>
          <w:u w:val="single"/>
        </w:rPr>
        <w:t>JUSTIFICATIVA</w:t>
      </w:r>
    </w:p>
    <w:p w14:paraId="28046952" w14:textId="77777777" w:rsidR="00231FB9" w:rsidRPr="007A4814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 w:rsidRPr="007A4814">
        <w:rPr>
          <w:rFonts w:ascii="Times New Roman" w:eastAsia="PMingLiU" w:hAnsi="Times New Roman" w:cs="Times New Roman"/>
          <w:szCs w:val="24"/>
        </w:rPr>
        <w:t>Senhor Presidente,</w:t>
      </w:r>
    </w:p>
    <w:p w14:paraId="4C4933DF" w14:textId="77777777" w:rsidR="00231FB9" w:rsidRPr="007A4814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  <w:r w:rsidRPr="007A4814">
        <w:rPr>
          <w:rFonts w:ascii="Times New Roman" w:eastAsia="PMingLiU" w:hAnsi="Times New Roman" w:cs="Times New Roman"/>
          <w:szCs w:val="24"/>
        </w:rPr>
        <w:t>Senhores Vereadores:</w:t>
      </w:r>
    </w:p>
    <w:p w14:paraId="2F57DDFC" w14:textId="77777777" w:rsidR="00231FB9" w:rsidRPr="007A4814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PMingLiU" w:hAnsi="Times New Roman" w:cs="Times New Roman"/>
          <w:szCs w:val="24"/>
        </w:rPr>
      </w:pPr>
    </w:p>
    <w:p w14:paraId="58EBDC92" w14:textId="77777777" w:rsidR="00231FB9" w:rsidRPr="007A4814" w:rsidRDefault="00231FB9" w:rsidP="00231FB9">
      <w:pPr>
        <w:jc w:val="both"/>
        <w:rPr>
          <w:rFonts w:ascii="Times New Roman" w:eastAsia="PMingLiU" w:hAnsi="Times New Roman" w:cs="Times New Roman"/>
          <w:szCs w:val="24"/>
          <w:lang w:eastAsia="pt-BR"/>
        </w:rPr>
      </w:pPr>
    </w:p>
    <w:p w14:paraId="7B07C3BB" w14:textId="5F10F9F2" w:rsidR="007A4814" w:rsidRPr="007A4814" w:rsidRDefault="00231FB9" w:rsidP="007A4814">
      <w:pPr>
        <w:pStyle w:val="SemEspaamento"/>
        <w:ind w:firstLine="1701"/>
        <w:jc w:val="both"/>
        <w:rPr>
          <w:sz w:val="24"/>
          <w:szCs w:val="24"/>
        </w:rPr>
      </w:pPr>
      <w:r w:rsidRPr="007A4814">
        <w:rPr>
          <w:sz w:val="24"/>
          <w:szCs w:val="24"/>
        </w:rPr>
        <w:t xml:space="preserve">Encaminho a Vossa Excelência, a presente sugestão para propositura de Projeto de Lei, cujo objetivo </w:t>
      </w:r>
      <w:r w:rsidR="007A4814" w:rsidRPr="007A4814">
        <w:rPr>
          <w:sz w:val="24"/>
          <w:szCs w:val="24"/>
        </w:rPr>
        <w:t>é a inserção das E</w:t>
      </w:r>
      <w:r w:rsidR="007A4814">
        <w:rPr>
          <w:sz w:val="24"/>
          <w:szCs w:val="24"/>
        </w:rPr>
        <w:t>mendas Individuais n</w:t>
      </w:r>
      <w:r w:rsidR="007A4814" w:rsidRPr="007A4814">
        <w:rPr>
          <w:sz w:val="24"/>
          <w:szCs w:val="24"/>
        </w:rPr>
        <w:t>o orçamento</w:t>
      </w:r>
      <w:r w:rsidR="007A4814">
        <w:rPr>
          <w:sz w:val="24"/>
          <w:szCs w:val="24"/>
        </w:rPr>
        <w:t xml:space="preserve"> financeiro do Poder Executivo, conforme dispõe o</w:t>
      </w:r>
      <w:r w:rsidR="007A4814" w:rsidRPr="007A4814">
        <w:rPr>
          <w:sz w:val="24"/>
          <w:szCs w:val="24"/>
        </w:rPr>
        <w:t xml:space="preserve"> § 9º e seguintes do art</w:t>
      </w:r>
      <w:r w:rsidR="007A4814">
        <w:rPr>
          <w:sz w:val="24"/>
          <w:szCs w:val="24"/>
        </w:rPr>
        <w:t>igo 166 da Constituição Federal, garantindo</w:t>
      </w:r>
      <w:r w:rsidR="007A4814" w:rsidRPr="007A4814">
        <w:rPr>
          <w:sz w:val="24"/>
          <w:szCs w:val="24"/>
        </w:rPr>
        <w:t xml:space="preserve"> uma maior participação do Poder Legislativo Mun</w:t>
      </w:r>
      <w:r w:rsidR="007A4814">
        <w:rPr>
          <w:sz w:val="24"/>
          <w:szCs w:val="24"/>
        </w:rPr>
        <w:t>icipal na definição do orçamentaria dos municípios</w:t>
      </w:r>
      <w:r w:rsidR="007A4814" w:rsidRPr="007A4814">
        <w:rPr>
          <w:sz w:val="24"/>
          <w:szCs w:val="24"/>
        </w:rPr>
        <w:t>.</w:t>
      </w:r>
    </w:p>
    <w:p w14:paraId="73ECE813" w14:textId="77777777" w:rsidR="007A4814" w:rsidRPr="007A4814" w:rsidRDefault="007A4814" w:rsidP="007A4814">
      <w:pPr>
        <w:pStyle w:val="SemEspaamento"/>
        <w:ind w:firstLine="1701"/>
        <w:jc w:val="both"/>
        <w:rPr>
          <w:sz w:val="24"/>
          <w:szCs w:val="24"/>
        </w:rPr>
      </w:pPr>
    </w:p>
    <w:p w14:paraId="62900694" w14:textId="724C68B2" w:rsidR="007A4814" w:rsidRDefault="007A4814" w:rsidP="007A4814">
      <w:pPr>
        <w:pStyle w:val="SemEspaamento"/>
        <w:ind w:firstLine="170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Diversos </w:t>
      </w:r>
      <w:r w:rsidRPr="007A4814">
        <w:rPr>
          <w:sz w:val="24"/>
          <w:szCs w:val="24"/>
        </w:rPr>
        <w:t>municípios de nosso Estado já fizeram tal previsão em suas Leis Orgânicas e Barra do Garças não pode ignorar importante instrumento de atuação Legislativa.</w:t>
      </w:r>
    </w:p>
    <w:p w14:paraId="78596FFE" w14:textId="77777777" w:rsidR="007A4814" w:rsidRPr="007A4814" w:rsidRDefault="007A4814" w:rsidP="007A4814">
      <w:pPr>
        <w:rPr>
          <w:lang w:eastAsia="pt-BR" w:bidi="ar-SA"/>
        </w:rPr>
      </w:pPr>
    </w:p>
    <w:p w14:paraId="0249790D" w14:textId="77777777" w:rsidR="00231FB9" w:rsidRPr="007A4814" w:rsidRDefault="00231FB9" w:rsidP="00231FB9">
      <w:pPr>
        <w:ind w:firstLine="1701"/>
        <w:jc w:val="both"/>
        <w:rPr>
          <w:rFonts w:ascii="Times New Roman" w:hAnsi="Times New Roman" w:cs="Times New Roman"/>
          <w:szCs w:val="24"/>
        </w:rPr>
      </w:pPr>
      <w:r w:rsidRPr="007A4814">
        <w:rPr>
          <w:rFonts w:ascii="Times New Roman" w:hAnsi="Times New Roman" w:cs="Times New Roman"/>
          <w:szCs w:val="24"/>
        </w:rPr>
        <w:t>Neste interim, proponho ao Poder Executivo que estude a possibilidade de regulamentação da matéria, conforme indicação sugerida.</w:t>
      </w:r>
    </w:p>
    <w:p w14:paraId="57B5907C" w14:textId="77777777" w:rsidR="00231FB9" w:rsidRDefault="00231FB9" w:rsidP="00231FB9">
      <w:pPr>
        <w:ind w:firstLine="1701"/>
        <w:jc w:val="both"/>
        <w:rPr>
          <w:rFonts w:ascii="Times New Roman" w:hAnsi="Times New Roman" w:cs="Times New Roman"/>
          <w:szCs w:val="24"/>
        </w:rPr>
      </w:pPr>
    </w:p>
    <w:p w14:paraId="6B74B7B1" w14:textId="279AFE73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  <w:r>
        <w:rPr>
          <w:rFonts w:ascii="Times New Roman" w:eastAsia="Batang" w:hAnsi="Times New Roman" w:cs="Times New Roman"/>
          <w:szCs w:val="24"/>
        </w:rPr>
        <w:t xml:space="preserve">Sala das Sessões da Câmara Municipal de Barra do Garças-MT, em </w:t>
      </w:r>
      <w:r w:rsidR="007A4814">
        <w:rPr>
          <w:rFonts w:ascii="Times New Roman" w:eastAsia="Batang" w:hAnsi="Times New Roman" w:cs="Times New Roman"/>
          <w:szCs w:val="24"/>
        </w:rPr>
        <w:t>20 de junho</w:t>
      </w:r>
      <w:r>
        <w:rPr>
          <w:rFonts w:ascii="Times New Roman" w:eastAsia="Batang" w:hAnsi="Times New Roman" w:cs="Times New Roman"/>
          <w:szCs w:val="24"/>
        </w:rPr>
        <w:t xml:space="preserve"> de 2022.</w:t>
      </w:r>
    </w:p>
    <w:p w14:paraId="77B7FF8D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68D3C6F8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1F8516F3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4FCE2F9C" w14:textId="77777777" w:rsidR="00231FB9" w:rsidRDefault="00231FB9" w:rsidP="00231FB9">
      <w:pPr>
        <w:tabs>
          <w:tab w:val="left" w:pos="5656"/>
        </w:tabs>
        <w:ind w:firstLine="1701"/>
        <w:jc w:val="both"/>
        <w:rPr>
          <w:rFonts w:ascii="Times New Roman" w:eastAsia="Batang" w:hAnsi="Times New Roman" w:cs="Times New Roman"/>
          <w:szCs w:val="24"/>
        </w:rPr>
      </w:pPr>
    </w:p>
    <w:p w14:paraId="337C6C4E" w14:textId="77777777" w:rsidR="007C2B8E" w:rsidRDefault="007C2B8E" w:rsidP="007C2B8E">
      <w:pPr>
        <w:jc w:val="center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szCs w:val="24"/>
        </w:rPr>
        <w:t>PEDRO FERREIRA DA SILVA FILHO – (Pedro Filho)</w:t>
      </w:r>
    </w:p>
    <w:p w14:paraId="4753CDBE" w14:textId="77777777" w:rsidR="007C2B8E" w:rsidRDefault="007C2B8E" w:rsidP="007C2B8E">
      <w:pPr>
        <w:jc w:val="center"/>
        <w:rPr>
          <w:rFonts w:ascii="Times New Roman" w:hAnsi="Times New Roman" w:cs="Times New Roman"/>
          <w:bCs/>
          <w:iCs/>
          <w:szCs w:val="24"/>
          <w:lang w:bidi="pt-PT"/>
        </w:rPr>
      </w:pPr>
      <w:r>
        <w:rPr>
          <w:rFonts w:ascii="Times New Roman" w:eastAsia="Times New Roman" w:hAnsi="Times New Roman" w:cs="Times New Roman"/>
          <w:bCs/>
          <w:iCs/>
          <w:szCs w:val="24"/>
        </w:rPr>
        <w:t>Vereador - PSD</w:t>
      </w:r>
    </w:p>
    <w:p w14:paraId="7508D0F4" w14:textId="77777777" w:rsidR="007C2B8E" w:rsidRDefault="007C2B8E" w:rsidP="007C2B8E">
      <w:pPr>
        <w:jc w:val="center"/>
        <w:rPr>
          <w:rFonts w:ascii="Times New Roman" w:hAnsi="Times New Roman" w:cs="Times New Roman"/>
          <w:szCs w:val="24"/>
          <w:lang w:bidi="pt-PT"/>
        </w:rPr>
      </w:pPr>
      <w:r>
        <w:rPr>
          <w:rFonts w:ascii="Times New Roman" w:hAnsi="Times New Roman" w:cs="Times New Roman"/>
          <w:szCs w:val="24"/>
          <w:lang w:bidi="pt-PT"/>
        </w:rPr>
        <w:t>Presidente da Câmara Municipal de Barra do Garças</w:t>
      </w:r>
    </w:p>
    <w:p w14:paraId="6E452629" w14:textId="77777777" w:rsidR="007C2B8E" w:rsidRDefault="007C2B8E" w:rsidP="007C2B8E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DD5E71B" w14:textId="77777777" w:rsidR="007C2B8E" w:rsidRDefault="007C2B8E" w:rsidP="007C2B8E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420FEC85" w14:textId="77777777" w:rsidR="007C2B8E" w:rsidRDefault="007C2B8E" w:rsidP="007C2B8E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77F191F0" w14:textId="77777777" w:rsidR="007C2B8E" w:rsidRDefault="007C2B8E" w:rsidP="007C2B8E">
      <w:pPr>
        <w:jc w:val="center"/>
        <w:rPr>
          <w:rFonts w:ascii="Times New Roman" w:hAnsi="Times New Roman" w:cs="Times New Roman"/>
          <w:szCs w:val="24"/>
          <w:lang w:bidi="pt-PT"/>
        </w:rPr>
      </w:pPr>
    </w:p>
    <w:tbl>
      <w:tblPr>
        <w:tblStyle w:val="Tabelacomgrade"/>
        <w:tblW w:w="11400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6"/>
        <w:gridCol w:w="50"/>
        <w:gridCol w:w="93"/>
        <w:gridCol w:w="6281"/>
      </w:tblGrid>
      <w:tr w:rsidR="007C2B8E" w14:paraId="7FEADE57" w14:textId="77777777" w:rsidTr="00C34B0C">
        <w:trPr>
          <w:cantSplit/>
          <w:trHeight w:hRule="exact" w:val="104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978AC69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57AF44F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8FB756F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31D4EB2F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504F24F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074A0F1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31CCC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7488FB6D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622735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2AFBC6E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ADC8A0D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9A8D025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WANDERLI VILELA DOS SANTOS- PSB</w:t>
            </w:r>
          </w:p>
          <w:p w14:paraId="7C45D07D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PSB</w:t>
            </w:r>
          </w:p>
          <w:p w14:paraId="1D5C3C54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Presidente Comissão de Turismo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Sust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 Desporto</w:t>
            </w:r>
          </w:p>
          <w:p w14:paraId="76833229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285252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67E6D13E" w14:textId="77777777" w:rsidTr="00C34B0C">
        <w:trPr>
          <w:cantSplit/>
          <w:trHeight w:hRule="exact" w:val="2224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060A58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6BB9BBD" w14:textId="1F38E73A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0B5FBB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6527E33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5C02A84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Dr. JAIME RODRIGUES NETO </w:t>
            </w:r>
          </w:p>
          <w:p w14:paraId="782BE86F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MDB</w:t>
            </w:r>
          </w:p>
          <w:p w14:paraId="4780EC66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Relator Comissão de Turismo Sustentabilidade e Desporto</w:t>
            </w:r>
          </w:p>
          <w:p w14:paraId="37F9EB7C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9CBB324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6A41D4E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052023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CAEC0A5" w14:textId="0064639A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64DB62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721634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36EAF6B5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GERALMINO ALVES R. NETO</w:t>
            </w:r>
          </w:p>
          <w:p w14:paraId="6F075C03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PSB</w:t>
            </w:r>
          </w:p>
          <w:p w14:paraId="0861CC44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Membro da Comissão de Economia e Finanças</w:t>
            </w:r>
          </w:p>
          <w:p w14:paraId="2AE5F2D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A20D6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E90674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A9686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173693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95623E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5456DE95" w14:textId="77777777" w:rsidTr="00C34B0C">
        <w:trPr>
          <w:cantSplit/>
          <w:trHeight w:hRule="exact" w:val="1737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AC75A16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C9D194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7F83686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0185672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CF6327C" w14:textId="78506AA6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JAIRO GEHM</w:t>
            </w:r>
          </w:p>
          <w:p w14:paraId="2BFB754C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PRTB</w:t>
            </w:r>
          </w:p>
          <w:p w14:paraId="68CFAB90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Comissão de Constituição, Justiça e Redação</w:t>
            </w:r>
          </w:p>
          <w:p w14:paraId="01F5B40B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4A08BFB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4CAFD8C0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  <w:p w14:paraId="111B259B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7E555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E9CE6FC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86F064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090424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49D3D29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4563F77" w14:textId="194C0660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MURILO VALOES METELLO</w:t>
            </w:r>
          </w:p>
          <w:p w14:paraId="3BCDA3F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REPUBLICANO</w:t>
            </w:r>
          </w:p>
          <w:p w14:paraId="5B188F4D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Vogal da Comissão de Constituição, Justiça e Redação</w:t>
            </w:r>
          </w:p>
          <w:p w14:paraId="583E62E0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640669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0E42A88A" w14:textId="77777777" w:rsidTr="00C34B0C">
        <w:trPr>
          <w:cantSplit/>
          <w:trHeight w:hRule="exact" w:val="1746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783F40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</w:p>
          <w:p w14:paraId="672B6E9F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</w:p>
          <w:p w14:paraId="23A5DE76" w14:textId="6C35CDF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>CARPEGIANE GONZAGA DA SILVA LIONES</w:t>
            </w:r>
          </w:p>
          <w:p w14:paraId="2D5410A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PSB</w:t>
            </w:r>
          </w:p>
          <w:p w14:paraId="0D0FFB4A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bidi="pt-P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Vogal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. Transporte, Comunicação Social e Meio Ambiente</w:t>
            </w:r>
          </w:p>
          <w:p w14:paraId="3927FBD5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DF4EBD3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807E880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CFE166A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78C757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26F5116" w14:textId="0AAE8D8B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HADEILTON TANNER ARAÚJO</w:t>
            </w:r>
          </w:p>
          <w:p w14:paraId="3386A9FC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PSD</w:t>
            </w:r>
          </w:p>
          <w:p w14:paraId="5033FF17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Relator da Comissão de Economia e Finanças</w:t>
            </w:r>
          </w:p>
          <w:p w14:paraId="75CDE753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77305069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389D6B1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9FDF23C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C2B8E" w14:paraId="03F4C0C0" w14:textId="77777777" w:rsidTr="00C34B0C">
        <w:trPr>
          <w:cantSplit/>
          <w:trHeight w:hRule="exact" w:val="192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C440E16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E486736" w14:textId="65843722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FLORIZAN LUIZ ESTEVES</w:t>
            </w:r>
          </w:p>
          <w:p w14:paraId="2AAC5B7C" w14:textId="77777777" w:rsidR="007C2B8E" w:rsidRDefault="007C2B8E" w:rsidP="00C34B0C">
            <w:pPr>
              <w:tabs>
                <w:tab w:val="left" w:pos="4340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Vereador –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PROS</w:t>
            </w:r>
            <w:proofErr w:type="gramEnd"/>
          </w:p>
          <w:p w14:paraId="313E67D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Comissão de Edu. Cultura, Saúde, Assistência Social e Defesa da Mulher</w:t>
            </w:r>
          </w:p>
          <w:p w14:paraId="42232529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555F40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B33ED6C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63785D6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2281389" w14:textId="3A19434C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Dr. JOSÉ MARIA ALVES VILAR</w:t>
            </w:r>
          </w:p>
          <w:p w14:paraId="66825DA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DEM</w:t>
            </w:r>
          </w:p>
          <w:p w14:paraId="32501601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Relator da Comissão de Edu. Cul. Saúde, Assistência Social e </w:t>
            </w:r>
          </w:p>
          <w:p w14:paraId="4568F6A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Defesa da Mulher</w:t>
            </w:r>
          </w:p>
          <w:p w14:paraId="66CA8F9F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3FA9C3C7" w14:textId="77777777" w:rsidTr="00C34B0C">
        <w:trPr>
          <w:cantSplit/>
          <w:trHeight w:hRule="exact" w:val="1802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932E2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VALDEI LEITE GUIMARÃES</w:t>
            </w:r>
          </w:p>
          <w:p w14:paraId="2C5DCAE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- MDB</w:t>
            </w:r>
          </w:p>
          <w:p w14:paraId="253D159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Vogal Comissão de Edu. Cul. Saúde, Assistência Social e Defesa da Mulher</w:t>
            </w:r>
          </w:p>
          <w:p w14:paraId="33724BBA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2CFDA70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AFBD98C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AD5A80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RONAIR DE JESUS NUNES</w:t>
            </w:r>
          </w:p>
          <w:p w14:paraId="219CCC8C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PSDB</w:t>
            </w:r>
          </w:p>
          <w:p w14:paraId="175FD7D3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Presidente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. Trans., Comunicação Social e </w:t>
            </w:r>
          </w:p>
          <w:p w14:paraId="52E77FA2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Meio Ambiente</w:t>
            </w:r>
          </w:p>
          <w:p w14:paraId="16185CB8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28EB8619" w14:textId="77777777" w:rsidTr="00C34B0C">
        <w:trPr>
          <w:cantSplit/>
          <w:trHeight w:hRule="exact" w:val="830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EC88753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>JAIRO MARQUES FERREIRA</w:t>
            </w:r>
          </w:p>
          <w:p w14:paraId="1DFC79C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eastAsia="pt-BR"/>
              </w:rPr>
              <w:t xml:space="preserve"> – REPUBLICANO</w:t>
            </w:r>
          </w:p>
          <w:p w14:paraId="79D8C69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bidi="pt-PT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 xml:space="preserve">Relator Comissão de Obras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Púb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. Transporte, Comunicação Social e Meio Ambiente</w:t>
            </w:r>
          </w:p>
          <w:p w14:paraId="0C47A65D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C5FC0D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4D635663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76F601BB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56AD671B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5596088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PAULO BENTO DE MORAIS</w:t>
            </w:r>
          </w:p>
          <w:p w14:paraId="60D9268F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Vereador – PL</w:t>
            </w:r>
          </w:p>
          <w:p w14:paraId="05A91E09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pt-BR"/>
              </w:rPr>
              <w:t>Presidente da Comissão de Economia e Finanças</w:t>
            </w:r>
          </w:p>
          <w:p w14:paraId="43F1E9D4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2A44A73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3C8EED9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E7FE934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GABRIEL PEREIRA LOPES (Zé Gota) – PSDB </w:t>
            </w:r>
          </w:p>
          <w:p w14:paraId="7C2238B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Vice-Presidente</w:t>
            </w:r>
          </w:p>
          <w:p w14:paraId="47E6D9F6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Relator da Comissão de Constituição, Justiça e Redação</w:t>
            </w:r>
          </w:p>
          <w:p w14:paraId="7E449A97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C2B8E" w14:paraId="577AE035" w14:textId="77777777" w:rsidTr="00C34B0C">
        <w:trPr>
          <w:cantSplit/>
          <w:trHeight w:hRule="exact" w:val="1828"/>
        </w:trPr>
        <w:tc>
          <w:tcPr>
            <w:tcW w:w="4976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E842EA4" w14:textId="77777777" w:rsidR="007C2B8E" w:rsidRDefault="007C2B8E" w:rsidP="00C34B0C">
            <w:pPr>
              <w:ind w:right="9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FFE474E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0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90273BF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E1F3C42" w14:textId="77777777" w:rsidR="007C2B8E" w:rsidRDefault="007C2B8E" w:rsidP="00C34B0C">
            <w:pPr>
              <w:ind w:left="95" w:right="9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8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F576998" w14:textId="77777777" w:rsidR="007C2B8E" w:rsidRDefault="007C2B8E" w:rsidP="00C34B0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FF831FD" w14:textId="77777777" w:rsidR="007C2B8E" w:rsidRPr="00231FB9" w:rsidRDefault="007C2B8E" w:rsidP="007C2B8E"/>
    <w:p w14:paraId="01E28F0D" w14:textId="77777777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B96A4E3" w14:textId="77777777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0D407708" w14:textId="77777777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7D231AEF" w14:textId="77777777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46CD4965" w14:textId="583C8712" w:rsidR="00231FB9" w:rsidRDefault="00231FB9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25169BBA" w14:textId="6F60EE68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74A702B1" w14:textId="461F2454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33C1973D" w14:textId="24D3C824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BB1E3C5" w14:textId="227BDC7A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3A3A2DAD" w14:textId="77777777" w:rsidR="007C2B8E" w:rsidRPr="00BF163F" w:rsidRDefault="007C2B8E" w:rsidP="007C2B8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jc w:val="center"/>
        <w:rPr>
          <w:rFonts w:ascii="Times New Roman" w:hAnsi="Times New Roman" w:cs="Times New Roman"/>
          <w:b/>
          <w:szCs w:val="24"/>
        </w:rPr>
      </w:pPr>
      <w:proofErr w:type="gramStart"/>
      <w:r>
        <w:rPr>
          <w:rFonts w:ascii="Times New Roman" w:hAnsi="Times New Roman" w:cs="Times New Roman"/>
          <w:b/>
          <w:szCs w:val="24"/>
        </w:rPr>
        <w:t>EMENDA À</w:t>
      </w:r>
      <w:proofErr w:type="gramEnd"/>
      <w:r>
        <w:rPr>
          <w:rFonts w:ascii="Times New Roman" w:hAnsi="Times New Roman" w:cs="Times New Roman"/>
          <w:b/>
          <w:szCs w:val="24"/>
        </w:rPr>
        <w:t xml:space="preserve"> LEI ORGÂNICA Nº 36/2021, DE 13 DE DEZEMBRO DE 2021</w:t>
      </w:r>
    </w:p>
    <w:p w14:paraId="64F70C0E" w14:textId="77777777" w:rsidR="007C2B8E" w:rsidRPr="00BF163F" w:rsidRDefault="007C2B8E" w:rsidP="007C2B8E">
      <w:pPr>
        <w:pStyle w:val="Corpodetexto"/>
        <w:spacing w:line="276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Proposta de Emenda à Lei Orgânica nº 003/2021, de autoria da Mesa da Câmara Municipal.</w:t>
      </w:r>
    </w:p>
    <w:p w14:paraId="7496567D" w14:textId="77777777" w:rsidR="007C2B8E" w:rsidRPr="00D124AB" w:rsidRDefault="007C2B8E" w:rsidP="007C2B8E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</w:p>
    <w:p w14:paraId="4680FEB5" w14:textId="77777777" w:rsidR="007C2B8E" w:rsidRDefault="007C2B8E" w:rsidP="007C2B8E">
      <w:pPr>
        <w:pStyle w:val="Recuodecorpodetexto"/>
        <w:tabs>
          <w:tab w:val="left" w:pos="6579"/>
        </w:tabs>
        <w:ind w:left="5103"/>
        <w:jc w:val="both"/>
        <w:rPr>
          <w:rFonts w:ascii="Times New Roman" w:eastAsia="PMingLiU" w:hAnsi="Times New Roman" w:cs="Times New Roman"/>
          <w:b/>
          <w:sz w:val="20"/>
        </w:rPr>
      </w:pPr>
      <w:r>
        <w:rPr>
          <w:rFonts w:ascii="Times New Roman" w:eastAsia="PMingLiU" w:hAnsi="Times New Roman" w:cs="Times New Roman"/>
          <w:b/>
          <w:sz w:val="20"/>
        </w:rPr>
        <w:t xml:space="preserve">“Acrescenta-se a Lei Orgânica do Município de Barra do Garças – MT, o Art. 143-A e dá outras </w:t>
      </w:r>
      <w:proofErr w:type="gramStart"/>
      <w:r>
        <w:rPr>
          <w:rFonts w:ascii="Times New Roman" w:eastAsia="PMingLiU" w:hAnsi="Times New Roman" w:cs="Times New Roman"/>
          <w:b/>
          <w:sz w:val="20"/>
        </w:rPr>
        <w:t>providências.”</w:t>
      </w:r>
      <w:proofErr w:type="gramEnd"/>
    </w:p>
    <w:p w14:paraId="5DB844FC" w14:textId="77777777" w:rsidR="007C2B8E" w:rsidRDefault="007C2B8E" w:rsidP="007C2B8E">
      <w:pPr>
        <w:rPr>
          <w:rFonts w:ascii="Times New Roman" w:eastAsia="PMingLiU" w:hAnsi="Times New Roman" w:cs="Times New Roman"/>
          <w:szCs w:val="24"/>
        </w:rPr>
      </w:pPr>
    </w:p>
    <w:p w14:paraId="013B7295" w14:textId="77777777" w:rsidR="007C2B8E" w:rsidRDefault="007C2B8E" w:rsidP="007C2B8E">
      <w:pPr>
        <w:pStyle w:val="SemEspaamento"/>
        <w:ind w:firstLine="1701"/>
        <w:jc w:val="both"/>
        <w:rPr>
          <w:rFonts w:eastAsia="PMingLiU"/>
          <w:sz w:val="24"/>
          <w:szCs w:val="24"/>
        </w:rPr>
      </w:pPr>
      <w:r>
        <w:rPr>
          <w:rFonts w:eastAsia="PMingLiU"/>
          <w:sz w:val="24"/>
          <w:szCs w:val="24"/>
        </w:rPr>
        <w:t xml:space="preserve">A </w:t>
      </w:r>
      <w:r>
        <w:rPr>
          <w:rFonts w:eastAsia="PMingLiU"/>
          <w:b/>
          <w:sz w:val="24"/>
          <w:szCs w:val="24"/>
        </w:rPr>
        <w:t>MESA DA CÂMARA MUNICIPAL DE BARRA DO GARÇAS, ESTADO DE MATO GROSSO</w:t>
      </w:r>
      <w:r>
        <w:rPr>
          <w:rFonts w:eastAsia="PMingLiU"/>
          <w:sz w:val="24"/>
          <w:szCs w:val="24"/>
        </w:rPr>
        <w:t>, faz saber que o Plenário aprovou e ela-promulga a seguinte Emenda à Lei Orgânica do Município de Barra do Garças – Mato Grosso.</w:t>
      </w:r>
    </w:p>
    <w:p w14:paraId="60A77B58" w14:textId="77777777" w:rsidR="007C2B8E" w:rsidRDefault="007C2B8E" w:rsidP="007C2B8E">
      <w:pPr>
        <w:rPr>
          <w:rFonts w:ascii="Times New Roman" w:hAnsi="Times New Roman" w:cs="Times New Roman"/>
          <w:szCs w:val="24"/>
          <w:lang w:eastAsia="pt-BR" w:bidi="ar-SA"/>
        </w:rPr>
      </w:pPr>
    </w:p>
    <w:p w14:paraId="1433C82C" w14:textId="77777777" w:rsidR="007C2B8E" w:rsidRPr="00E01A9E" w:rsidRDefault="007C2B8E" w:rsidP="007C2B8E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>Art. 1º -</w:t>
      </w:r>
      <w:r w:rsidRPr="00E01A9E">
        <w:rPr>
          <w:rFonts w:eastAsia="Batang"/>
          <w:sz w:val="24"/>
          <w:szCs w:val="24"/>
        </w:rPr>
        <w:t xml:space="preserve"> Fica acrescentado à Lei Orgânica do Município de </w:t>
      </w:r>
      <w:r>
        <w:rPr>
          <w:rFonts w:eastAsia="Batang"/>
          <w:sz w:val="24"/>
          <w:szCs w:val="24"/>
        </w:rPr>
        <w:t>Barra do Garças-MT, o artigo 143</w:t>
      </w:r>
      <w:r w:rsidRPr="00E01A9E">
        <w:rPr>
          <w:rFonts w:eastAsia="Batang"/>
          <w:sz w:val="24"/>
          <w:szCs w:val="24"/>
        </w:rPr>
        <w:t>-A, com a seguinte redação:</w:t>
      </w:r>
    </w:p>
    <w:p w14:paraId="2192FFD3" w14:textId="77777777" w:rsidR="007C2B8E" w:rsidRDefault="007C2B8E" w:rsidP="007C2B8E">
      <w:pPr>
        <w:pStyle w:val="SemEspaamento"/>
        <w:ind w:firstLine="1701"/>
        <w:jc w:val="both"/>
        <w:rPr>
          <w:rFonts w:eastAsia="Batang"/>
          <w:b/>
          <w:i/>
          <w:sz w:val="24"/>
          <w:szCs w:val="24"/>
        </w:rPr>
      </w:pPr>
      <w:r>
        <w:rPr>
          <w:rFonts w:eastAsia="Batang"/>
          <w:b/>
          <w:i/>
          <w:sz w:val="24"/>
          <w:szCs w:val="24"/>
        </w:rPr>
        <w:t>“</w:t>
      </w:r>
      <w:r w:rsidRPr="00E01A9E">
        <w:rPr>
          <w:rFonts w:eastAsia="Batang"/>
          <w:b/>
          <w:i/>
          <w:sz w:val="24"/>
          <w:szCs w:val="24"/>
        </w:rPr>
        <w:t xml:space="preserve">Art. </w:t>
      </w:r>
      <w:r>
        <w:rPr>
          <w:rFonts w:eastAsia="Batang"/>
          <w:b/>
          <w:i/>
          <w:sz w:val="24"/>
          <w:szCs w:val="24"/>
        </w:rPr>
        <w:t>143</w:t>
      </w:r>
      <w:r w:rsidRPr="00E01A9E">
        <w:rPr>
          <w:rFonts w:eastAsia="Batang"/>
          <w:b/>
          <w:i/>
          <w:sz w:val="24"/>
          <w:szCs w:val="24"/>
        </w:rPr>
        <w:t>-A - É obrigatória a execução orçamentária e financeira da programação incluída por emendas individuais do Legislativo Munici</w:t>
      </w:r>
      <w:r>
        <w:rPr>
          <w:rFonts w:eastAsia="Batang"/>
          <w:b/>
          <w:i/>
          <w:sz w:val="24"/>
          <w:szCs w:val="24"/>
        </w:rPr>
        <w:t>pal em Lei Orçamentária Anual.</w:t>
      </w:r>
    </w:p>
    <w:p w14:paraId="1F6D1234" w14:textId="77777777" w:rsidR="007C2B8E" w:rsidRDefault="007C2B8E" w:rsidP="007C2B8E">
      <w:pPr>
        <w:pStyle w:val="SemEspaamento"/>
        <w:ind w:firstLine="1701"/>
        <w:jc w:val="both"/>
        <w:rPr>
          <w:rFonts w:eastAsia="Batang"/>
          <w:b/>
          <w:i/>
          <w:sz w:val="24"/>
          <w:szCs w:val="24"/>
        </w:rPr>
      </w:pPr>
    </w:p>
    <w:p w14:paraId="3660127C" w14:textId="77777777" w:rsidR="007C2B8E" w:rsidRPr="00E01A9E" w:rsidRDefault="007C2B8E" w:rsidP="007C2B8E">
      <w:pPr>
        <w:pStyle w:val="SemEspaamento"/>
        <w:ind w:firstLine="1701"/>
        <w:jc w:val="both"/>
        <w:rPr>
          <w:rFonts w:eastAsia="Batang"/>
          <w:b/>
          <w:i/>
          <w:sz w:val="24"/>
          <w:szCs w:val="24"/>
        </w:rPr>
      </w:pPr>
      <w:r>
        <w:rPr>
          <w:rFonts w:eastAsia="Batang"/>
          <w:b/>
          <w:i/>
          <w:sz w:val="24"/>
          <w:szCs w:val="24"/>
        </w:rPr>
        <w:t xml:space="preserve">Parágrafo Único. </w:t>
      </w:r>
      <w:r w:rsidRPr="00E01A9E">
        <w:rPr>
          <w:rFonts w:eastAsia="Batang"/>
          <w:b/>
          <w:i/>
          <w:sz w:val="24"/>
          <w:szCs w:val="24"/>
        </w:rPr>
        <w:t xml:space="preserve">As emendas individuais ao Projeto de Lei Orçamentária serão aprovadas no limite de 1,2% (um inteiro e dois décimos por cento) da receita corrente líquida realizada no exercício anterior, sendo que a metade deste percentual será destinada a ações e serviços públicos de </w:t>
      </w:r>
      <w:proofErr w:type="gramStart"/>
      <w:r w:rsidRPr="00E01A9E">
        <w:rPr>
          <w:rFonts w:eastAsia="Batang"/>
          <w:b/>
          <w:i/>
          <w:sz w:val="24"/>
          <w:szCs w:val="24"/>
        </w:rPr>
        <w:t>saúde.</w:t>
      </w:r>
      <w:r>
        <w:rPr>
          <w:rFonts w:eastAsia="Batang"/>
          <w:b/>
          <w:i/>
          <w:sz w:val="24"/>
          <w:szCs w:val="24"/>
        </w:rPr>
        <w:t>”</w:t>
      </w:r>
      <w:proofErr w:type="gramEnd"/>
    </w:p>
    <w:p w14:paraId="1EB1DE5D" w14:textId="77777777" w:rsidR="007C2B8E" w:rsidRPr="00E01A9E" w:rsidRDefault="007C2B8E" w:rsidP="007C2B8E">
      <w:pPr>
        <w:pStyle w:val="SemEspaamento"/>
        <w:ind w:firstLine="1701"/>
        <w:jc w:val="both"/>
        <w:rPr>
          <w:rFonts w:eastAsia="Batang"/>
          <w:sz w:val="24"/>
          <w:szCs w:val="24"/>
        </w:rPr>
      </w:pPr>
    </w:p>
    <w:p w14:paraId="28AC5BEB" w14:textId="77777777" w:rsidR="007C2B8E" w:rsidRDefault="007C2B8E" w:rsidP="007C2B8E">
      <w:pPr>
        <w:pStyle w:val="SemEspaamento"/>
        <w:ind w:firstLine="1701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Art. 2º - </w:t>
      </w:r>
      <w:r w:rsidRPr="00E01A9E">
        <w:rPr>
          <w:rFonts w:eastAsia="Batang"/>
          <w:sz w:val="24"/>
          <w:szCs w:val="24"/>
        </w:rPr>
        <w:t xml:space="preserve">Esta emenda entra em </w:t>
      </w:r>
      <w:r>
        <w:rPr>
          <w:rFonts w:eastAsia="Batang"/>
          <w:sz w:val="24"/>
          <w:szCs w:val="24"/>
        </w:rPr>
        <w:t>vigor na data de sua publicação, revogam-se as disposições em contrário.</w:t>
      </w:r>
    </w:p>
    <w:p w14:paraId="774F20CE" w14:textId="77777777" w:rsidR="007C2B8E" w:rsidRDefault="007C2B8E" w:rsidP="007C2B8E">
      <w:pPr>
        <w:ind w:firstLine="1701"/>
        <w:jc w:val="both"/>
        <w:rPr>
          <w:rFonts w:ascii="Times New Roman" w:eastAsia="Batang" w:hAnsi="Times New Roman" w:cs="Times New Roman"/>
          <w:szCs w:val="24"/>
          <w:lang w:eastAsia="pt-BR"/>
        </w:rPr>
      </w:pPr>
    </w:p>
    <w:p w14:paraId="31AA8841" w14:textId="77777777" w:rsidR="007C2B8E" w:rsidRPr="00D124AB" w:rsidRDefault="007C2B8E" w:rsidP="007C2B8E">
      <w:pPr>
        <w:ind w:firstLine="1701"/>
        <w:jc w:val="both"/>
        <w:rPr>
          <w:rFonts w:ascii="Times New Roman" w:hAnsi="Times New Roman" w:cs="Times New Roman"/>
          <w:szCs w:val="24"/>
          <w:lang w:bidi="pt-PT"/>
        </w:rPr>
      </w:pPr>
      <w:r w:rsidRPr="00D124AB">
        <w:rPr>
          <w:rFonts w:ascii="Times New Roman" w:eastAsia="Batang" w:hAnsi="Times New Roman" w:cs="Times New Roman"/>
          <w:szCs w:val="24"/>
          <w:lang w:eastAsia="pt-BR"/>
        </w:rPr>
        <w:t xml:space="preserve">Sala das Sessões da Câmara </w:t>
      </w:r>
      <w:r>
        <w:rPr>
          <w:rFonts w:ascii="Times New Roman" w:eastAsia="Batang" w:hAnsi="Times New Roman" w:cs="Times New Roman"/>
          <w:szCs w:val="24"/>
          <w:lang w:eastAsia="pt-BR"/>
        </w:rPr>
        <w:t xml:space="preserve">Municipal de Barra do Garças-MT, 13 de dezembro </w:t>
      </w:r>
      <w:r w:rsidRPr="00D124AB">
        <w:rPr>
          <w:rFonts w:ascii="Times New Roman" w:eastAsia="Batang" w:hAnsi="Times New Roman" w:cs="Times New Roman"/>
          <w:szCs w:val="24"/>
          <w:lang w:eastAsia="pt-BR"/>
        </w:rPr>
        <w:t>de 2021.</w:t>
      </w:r>
    </w:p>
    <w:p w14:paraId="763A048B" w14:textId="77777777" w:rsidR="007C2B8E" w:rsidRPr="00160D20" w:rsidRDefault="007C2B8E" w:rsidP="007C2B8E">
      <w:pPr>
        <w:ind w:firstLine="1701"/>
        <w:rPr>
          <w:lang w:eastAsia="pt-BR" w:bidi="ar-SA"/>
        </w:rPr>
      </w:pPr>
    </w:p>
    <w:p w14:paraId="2ACD4E05" w14:textId="77777777" w:rsidR="007C2B8E" w:rsidRDefault="007C2B8E" w:rsidP="007C2B8E">
      <w:pPr>
        <w:tabs>
          <w:tab w:val="left" w:pos="5656"/>
        </w:tabs>
        <w:jc w:val="both"/>
        <w:rPr>
          <w:rFonts w:ascii="Times New Roman" w:eastAsia="PMingLiU" w:hAnsi="Times New Roman" w:cs="Times New Roman"/>
          <w:szCs w:val="24"/>
        </w:rPr>
      </w:pPr>
    </w:p>
    <w:p w14:paraId="2136E3AB" w14:textId="77777777" w:rsidR="007C2B8E" w:rsidRDefault="007C2B8E" w:rsidP="007C2B8E">
      <w:pPr>
        <w:ind w:firstLine="1701"/>
        <w:jc w:val="both"/>
        <w:rPr>
          <w:rFonts w:ascii="Times New Roman" w:hAnsi="Times New Roman" w:cs="Times New Roman"/>
        </w:rPr>
      </w:pPr>
    </w:p>
    <w:p w14:paraId="51C8E665" w14:textId="77777777" w:rsidR="007C2B8E" w:rsidRPr="000463B8" w:rsidRDefault="007C2B8E" w:rsidP="007C2B8E">
      <w:pPr>
        <w:ind w:firstLine="1701"/>
        <w:jc w:val="both"/>
      </w:pPr>
    </w:p>
    <w:p w14:paraId="233B9147" w14:textId="77777777" w:rsidR="007C2B8E" w:rsidRPr="00B25393" w:rsidRDefault="007C2B8E" w:rsidP="007C2B8E">
      <w:pPr>
        <w:jc w:val="center"/>
        <w:rPr>
          <w:rFonts w:ascii="Palatino Linotype" w:hAnsi="Palatino Linotype" w:cs="Arial"/>
        </w:rPr>
      </w:pPr>
      <w:r w:rsidRPr="00B25393">
        <w:rPr>
          <w:rFonts w:ascii="Palatino Linotype" w:hAnsi="Palatino Linotype" w:cs="Arial"/>
        </w:rPr>
        <w:t>PEDRO FERREIRA DA SILVA FILHO</w:t>
      </w:r>
    </w:p>
    <w:p w14:paraId="3F410970" w14:textId="77777777" w:rsidR="007C2B8E" w:rsidRPr="00366EAF" w:rsidRDefault="007C2B8E" w:rsidP="007C2B8E">
      <w:pPr>
        <w:jc w:val="center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(</w:t>
      </w:r>
      <w:r>
        <w:rPr>
          <w:rFonts w:ascii="Palatino Linotype" w:hAnsi="Palatino Linotype" w:cs="Arial"/>
          <w:b/>
        </w:rPr>
        <w:t>Pedro Filho</w:t>
      </w:r>
      <w:r>
        <w:rPr>
          <w:rFonts w:ascii="Palatino Linotype" w:hAnsi="Palatino Linotype" w:cs="Arial"/>
        </w:rPr>
        <w:t xml:space="preserve">) </w:t>
      </w:r>
      <w:r w:rsidRPr="00366EAF">
        <w:rPr>
          <w:rFonts w:ascii="Palatino Linotype" w:hAnsi="Palatino Linotype" w:cs="Arial"/>
        </w:rPr>
        <w:t>Vereador – PSD</w:t>
      </w:r>
    </w:p>
    <w:p w14:paraId="3D13F3D1" w14:textId="77777777" w:rsidR="007C2B8E" w:rsidRPr="00C31824" w:rsidRDefault="007C2B8E" w:rsidP="007C2B8E">
      <w:pPr>
        <w:jc w:val="center"/>
      </w:pPr>
      <w:r w:rsidRPr="00366EAF">
        <w:rPr>
          <w:rFonts w:ascii="Palatino Linotype" w:hAnsi="Palatino Linotype" w:cs="Arial"/>
        </w:rPr>
        <w:t>Presidente da Câmara Municipal de Barra do Garças</w:t>
      </w:r>
    </w:p>
    <w:p w14:paraId="417D6281" w14:textId="77777777" w:rsidR="007C2B8E" w:rsidRDefault="007C2B8E" w:rsidP="007C2B8E"/>
    <w:p w14:paraId="0238D6F1" w14:textId="77777777" w:rsidR="007C2B8E" w:rsidRDefault="007C2B8E" w:rsidP="007C2B8E"/>
    <w:p w14:paraId="599A9A7D" w14:textId="77777777" w:rsidR="007C2B8E" w:rsidRDefault="007C2B8E" w:rsidP="007C2B8E"/>
    <w:p w14:paraId="1B259D6F" w14:textId="77777777" w:rsidR="007C2B8E" w:rsidRDefault="007C2B8E" w:rsidP="007C2B8E"/>
    <w:p w14:paraId="0D1564A6" w14:textId="77777777" w:rsidR="007C2B8E" w:rsidRPr="00D70154" w:rsidRDefault="007C2B8E" w:rsidP="007C2B8E">
      <w:pPr>
        <w:pStyle w:val="SemEspaamento"/>
        <w:jc w:val="center"/>
        <w:rPr>
          <w:b/>
          <w:sz w:val="24"/>
          <w:szCs w:val="24"/>
        </w:rPr>
      </w:pPr>
      <w:r w:rsidRPr="00D70154">
        <w:rPr>
          <w:b/>
          <w:sz w:val="24"/>
          <w:szCs w:val="24"/>
        </w:rPr>
        <w:t>JAIRO GEHM</w:t>
      </w:r>
    </w:p>
    <w:p w14:paraId="08C2E610" w14:textId="77777777" w:rsidR="007C2B8E" w:rsidRPr="00A40059" w:rsidRDefault="007C2B8E" w:rsidP="007C2B8E">
      <w:pPr>
        <w:pStyle w:val="SemEspaamento"/>
        <w:jc w:val="center"/>
        <w:rPr>
          <w:b/>
          <w:sz w:val="22"/>
          <w:szCs w:val="22"/>
        </w:rPr>
      </w:pPr>
      <w:r w:rsidRPr="00A40059">
        <w:rPr>
          <w:sz w:val="22"/>
          <w:szCs w:val="22"/>
        </w:rPr>
        <w:t>Vereador</w:t>
      </w:r>
      <w:r>
        <w:rPr>
          <w:sz w:val="22"/>
          <w:szCs w:val="22"/>
        </w:rPr>
        <w:t xml:space="preserve"> </w:t>
      </w:r>
      <w:r w:rsidRPr="00A40059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A40059">
        <w:rPr>
          <w:sz w:val="22"/>
          <w:szCs w:val="22"/>
        </w:rPr>
        <w:t>PRTB</w:t>
      </w:r>
    </w:p>
    <w:p w14:paraId="3800984E" w14:textId="77777777" w:rsidR="007C2B8E" w:rsidRPr="00A40059" w:rsidRDefault="007C2B8E" w:rsidP="007C2B8E">
      <w:pPr>
        <w:jc w:val="center"/>
        <w:rPr>
          <w:rFonts w:ascii="Times New Roman" w:hAnsi="Times New Roman" w:cs="Times New Roman"/>
          <w:sz w:val="22"/>
          <w:szCs w:val="22"/>
          <w:lang w:eastAsia="pt-BR" w:bidi="ar-SA"/>
        </w:rPr>
      </w:pPr>
      <w:r w:rsidRPr="00A40059">
        <w:rPr>
          <w:rFonts w:ascii="Times New Roman" w:hAnsi="Times New Roman" w:cs="Times New Roman"/>
          <w:sz w:val="22"/>
          <w:szCs w:val="22"/>
          <w:lang w:eastAsia="pt-BR" w:bidi="ar-SA"/>
        </w:rPr>
        <w:t>Primeiro Secretário da Mesa Diretora</w:t>
      </w:r>
    </w:p>
    <w:p w14:paraId="09DFAD6C" w14:textId="77777777" w:rsidR="007C2B8E" w:rsidRPr="001F4916" w:rsidRDefault="007C2B8E" w:rsidP="007C2B8E">
      <w:pPr>
        <w:tabs>
          <w:tab w:val="left" w:pos="5656"/>
          <w:tab w:val="left" w:pos="5977"/>
        </w:tabs>
        <w:jc w:val="center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  <w:r w:rsidRPr="00A40059">
        <w:rPr>
          <w:rFonts w:ascii="Times New Roman" w:eastAsia="Times New Roman" w:hAnsi="Times New Roman" w:cs="Times New Roman"/>
          <w:sz w:val="22"/>
          <w:szCs w:val="22"/>
          <w:lang w:eastAsia="pt-BR"/>
        </w:rPr>
        <w:t>Presidente da Comissão de Constituição, Justiça e Redação</w:t>
      </w:r>
    </w:p>
    <w:p w14:paraId="04C5FAFB" w14:textId="77777777" w:rsidR="007C2B8E" w:rsidRDefault="007C2B8E" w:rsidP="00231FB9">
      <w:pPr>
        <w:jc w:val="center"/>
        <w:rPr>
          <w:rFonts w:ascii="Times New Roman" w:hAnsi="Times New Roman" w:cs="Times New Roman"/>
          <w:szCs w:val="24"/>
          <w:lang w:bidi="pt-PT"/>
        </w:rPr>
      </w:pPr>
    </w:p>
    <w:p w14:paraId="6C9FF736" w14:textId="6CC3664F" w:rsidR="00010428" w:rsidRPr="00231FB9" w:rsidRDefault="00010428" w:rsidP="00231FB9"/>
    <w:sectPr w:rsidR="00010428" w:rsidRPr="00231FB9" w:rsidSect="004E3AA6">
      <w:headerReference w:type="default" r:id="rId7"/>
      <w:footerReference w:type="default" r:id="rId8"/>
      <w:pgSz w:w="11906" w:h="16838"/>
      <w:pgMar w:top="142" w:right="1134" w:bottom="567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32679" w14:textId="77777777" w:rsidR="0066696E" w:rsidRDefault="0066696E">
      <w:r>
        <w:separator/>
      </w:r>
    </w:p>
  </w:endnote>
  <w:endnote w:type="continuationSeparator" w:id="0">
    <w:p w14:paraId="2F1DAD20" w14:textId="77777777" w:rsidR="0066696E" w:rsidRDefault="0066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roman"/>
    <w:pitch w:val="variable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53B9C" w14:textId="082FF34A" w:rsidR="00D065D9" w:rsidRDefault="00D065D9" w:rsidP="0096375C">
    <w:pPr>
      <w:pStyle w:val="Rodap"/>
    </w:pPr>
  </w:p>
  <w:p w14:paraId="684CB460" w14:textId="77777777" w:rsidR="00D065D9" w:rsidRPr="00E04190" w:rsidRDefault="00D065D9" w:rsidP="00D065D9">
    <w:pPr>
      <w:pStyle w:val="Rodap"/>
      <w:pBdr>
        <w:top w:val="thickThinMediumGap" w:sz="8" w:space="0" w:color="000080"/>
      </w:pBdr>
      <w:rPr>
        <w:rFonts w:eastAsia="Calibri"/>
        <w:b/>
        <w:sz w:val="18"/>
        <w:szCs w:val="18"/>
      </w:rPr>
    </w:pPr>
  </w:p>
  <w:p w14:paraId="61B0A582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>
      <w:rPr>
        <w:rFonts w:eastAsia="Calibri"/>
        <w:b/>
        <w:sz w:val="18"/>
        <w:szCs w:val="18"/>
      </w:rPr>
      <w:t xml:space="preserve"> (66) 3401-2484 / </w:t>
    </w:r>
    <w:r w:rsidRPr="00E04190">
      <w:rPr>
        <w:rFonts w:eastAsia="Calibri"/>
        <w:b/>
        <w:sz w:val="18"/>
        <w:szCs w:val="18"/>
      </w:rPr>
      <w:t>0800 64</w:t>
    </w:r>
    <w:r>
      <w:rPr>
        <w:rFonts w:eastAsia="Calibri"/>
        <w:b/>
        <w:sz w:val="18"/>
        <w:szCs w:val="18"/>
      </w:rPr>
      <w:t>2</w:t>
    </w:r>
    <w:r w:rsidRPr="00E04190">
      <w:rPr>
        <w:rFonts w:eastAsia="Calibri"/>
        <w:b/>
        <w:sz w:val="18"/>
        <w:szCs w:val="18"/>
      </w:rPr>
      <w:t xml:space="preserve"> 6811</w:t>
    </w:r>
  </w:p>
  <w:p w14:paraId="50CA55E0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barradogarcas.mt.leg.br – fb.com/</w:t>
    </w:r>
    <w:proofErr w:type="spellStart"/>
    <w:r w:rsidRPr="00E04190">
      <w:rPr>
        <w:rFonts w:eastAsia="Calibri"/>
        <w:b/>
        <w:sz w:val="18"/>
        <w:szCs w:val="18"/>
      </w:rPr>
      <w:t>camarabarradogarcas</w:t>
    </w:r>
    <w:proofErr w:type="spellEnd"/>
  </w:p>
  <w:p w14:paraId="7D4D508E" w14:textId="77777777" w:rsidR="00D065D9" w:rsidRPr="00E04190" w:rsidRDefault="00D065D9" w:rsidP="00D065D9">
    <w:pPr>
      <w:pStyle w:val="Rodap"/>
      <w:jc w:val="center"/>
      <w:rPr>
        <w:b/>
        <w:sz w:val="18"/>
        <w:szCs w:val="18"/>
      </w:rPr>
    </w:pPr>
    <w:r w:rsidRPr="00E04190">
      <w:rPr>
        <w:rFonts w:eastAsia="Calibri"/>
        <w:b/>
        <w:sz w:val="18"/>
        <w:szCs w:val="18"/>
      </w:rPr>
      <w:t>Rua Mato Grosso, N° 617, Centro, Bar</w:t>
    </w:r>
    <w:r>
      <w:rPr>
        <w:rFonts w:eastAsia="Calibri"/>
        <w:b/>
        <w:sz w:val="18"/>
        <w:szCs w:val="18"/>
      </w:rPr>
      <w:t>ra do Garças – MT, CEP: 78600-023</w:t>
    </w:r>
  </w:p>
  <w:p w14:paraId="1A186427" w14:textId="77777777" w:rsidR="00D065D9" w:rsidRPr="00E04190" w:rsidRDefault="00D065D9" w:rsidP="00D065D9">
    <w:pPr>
      <w:pStyle w:val="Rodap"/>
      <w:jc w:val="center"/>
      <w:rPr>
        <w:rFonts w:eastAsia="Calibri"/>
        <w:b/>
        <w:sz w:val="18"/>
        <w:szCs w:val="18"/>
      </w:rPr>
    </w:pPr>
    <w:r w:rsidRPr="007F388B">
      <w:rPr>
        <w:rFonts w:eastAsia="Calibri"/>
        <w:b/>
        <w:szCs w:val="18"/>
      </w:rPr>
      <w:t>camara@barradogarcas.mt.leg.br</w:t>
    </w:r>
    <w:r w:rsidRPr="00E04190">
      <w:rPr>
        <w:rFonts w:eastAsia="Calibri"/>
        <w:b/>
        <w:sz w:val="18"/>
        <w:szCs w:val="18"/>
      </w:rPr>
      <w:t xml:space="preserve"> / </w:t>
    </w:r>
    <w:r w:rsidRPr="009B7920">
      <w:rPr>
        <w:rFonts w:eastAsia="Calibri"/>
        <w:b/>
        <w:sz w:val="18"/>
        <w:szCs w:val="18"/>
      </w:rPr>
      <w:t>gilmar.nascimento@barradogarcas.mt.leg.br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462BD" w14:textId="77777777" w:rsidR="0066696E" w:rsidRDefault="0066696E">
      <w:r>
        <w:separator/>
      </w:r>
    </w:p>
  </w:footnote>
  <w:footnote w:type="continuationSeparator" w:id="0">
    <w:p w14:paraId="343A051F" w14:textId="77777777" w:rsidR="0066696E" w:rsidRDefault="00666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7BF58A" w14:textId="3EB6B9FA" w:rsidR="00D065D9" w:rsidRDefault="00D065D9" w:rsidP="00D065D9">
    <w:pPr>
      <w:pStyle w:val="Cabealho"/>
      <w:tabs>
        <w:tab w:val="left" w:pos="720"/>
        <w:tab w:val="center" w:pos="4535"/>
      </w:tabs>
    </w:pPr>
    <w:r>
      <w:tab/>
    </w:r>
    <w:r>
      <w:tab/>
    </w:r>
  </w:p>
  <w:p w14:paraId="5287A0E0" w14:textId="77777777" w:rsidR="00D065D9" w:rsidRPr="008C5E1F" w:rsidRDefault="00D065D9" w:rsidP="00D065D9">
    <w:pPr>
      <w:pStyle w:val="Cabealho"/>
      <w:tabs>
        <w:tab w:val="center" w:pos="4535"/>
        <w:tab w:val="left" w:pos="6150"/>
      </w:tabs>
      <w:jc w:val="center"/>
      <w:rPr>
        <w:b/>
        <w:sz w:val="28"/>
        <w:szCs w:val="28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3F9ECC1" wp14:editId="75FC68B3">
          <wp:simplePos x="0" y="0"/>
          <wp:positionH relativeFrom="margin">
            <wp:align>left</wp:align>
          </wp:positionH>
          <wp:positionV relativeFrom="paragraph">
            <wp:posOffset>22225</wp:posOffset>
          </wp:positionV>
          <wp:extent cx="1396721" cy="655808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8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6" cy="661008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 xml:space="preserve">             </w:t>
    </w:r>
    <w:r w:rsidRPr="008C5E1F">
      <w:rPr>
        <w:b/>
        <w:sz w:val="28"/>
        <w:szCs w:val="28"/>
      </w:rPr>
      <w:t>Estado de Mato Grosso</w:t>
    </w:r>
  </w:p>
  <w:p w14:paraId="38338106" w14:textId="479C8B60" w:rsidR="00D065D9" w:rsidRPr="008C5E1F" w:rsidRDefault="00D065D9" w:rsidP="0096375C">
    <w:pPr>
      <w:pStyle w:val="Cabealho"/>
      <w:tabs>
        <w:tab w:val="center" w:pos="4535"/>
        <w:tab w:val="left" w:pos="8235"/>
        <w:tab w:val="left" w:pos="8380"/>
      </w:tabs>
      <w:rPr>
        <w:b/>
        <w:sz w:val="28"/>
        <w:szCs w:val="28"/>
      </w:rPr>
    </w:pPr>
    <w:r>
      <w:rPr>
        <w:b/>
        <w:sz w:val="28"/>
        <w:szCs w:val="28"/>
      </w:rPr>
      <w:tab/>
      <w:t xml:space="preserve">             </w:t>
    </w:r>
    <w:r w:rsidRPr="008C5E1F">
      <w:rPr>
        <w:b/>
        <w:sz w:val="28"/>
        <w:szCs w:val="28"/>
      </w:rPr>
      <w:t>Câmara Municipal de Barra do Garças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AE9A03E" w14:textId="77777777" w:rsidR="00D065D9" w:rsidRDefault="00D065D9" w:rsidP="00D065D9">
    <w:pPr>
      <w:pStyle w:val="Cabealho"/>
      <w:tabs>
        <w:tab w:val="left" w:pos="1211"/>
        <w:tab w:val="center" w:pos="4535"/>
      </w:tabs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</w:pPr>
    <w:r>
      <w:rPr>
        <w:b/>
        <w:i/>
        <w:sz w:val="28"/>
        <w:szCs w:val="28"/>
      </w:rPr>
      <w:tab/>
    </w:r>
    <w:r>
      <w:rPr>
        <w:b/>
        <w:i/>
        <w:sz w:val="28"/>
        <w:szCs w:val="28"/>
      </w:rPr>
      <w:tab/>
      <w:t xml:space="preserve">            </w:t>
    </w:r>
    <w:r w:rsidRPr="008C5E1F">
      <w:rPr>
        <w:b/>
        <w:i/>
        <w:sz w:val="28"/>
        <w:szCs w:val="28"/>
      </w:rPr>
      <w:t>Palácio Vereador Dr. Dercy Gomes da Silva</w:t>
    </w:r>
    <w:r w:rsidRPr="008C5E1F">
      <w:rPr>
        <w:snapToGrid w:val="0"/>
        <w:color w:val="000000"/>
        <w:w w:val="0"/>
        <w:sz w:val="28"/>
        <w:szCs w:val="28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5FB534ED" w14:textId="2A8DFF2A" w:rsidR="00D065D9" w:rsidRPr="00BB3687" w:rsidRDefault="00D065D9" w:rsidP="00D065D9">
    <w:pPr>
      <w:pStyle w:val="Cabealho"/>
      <w:pBdr>
        <w:bottom w:val="thickThinMediumGap" w:sz="8" w:space="0" w:color="000080"/>
      </w:pBdr>
      <w:tabs>
        <w:tab w:val="clear" w:pos="4819"/>
        <w:tab w:val="clear" w:pos="9638"/>
        <w:tab w:val="left" w:pos="2694"/>
        <w:tab w:val="center" w:pos="4252"/>
        <w:tab w:val="center" w:pos="4535"/>
        <w:tab w:val="left" w:pos="6521"/>
        <w:tab w:val="left" w:pos="8229"/>
        <w:tab w:val="right" w:pos="8504"/>
      </w:tabs>
      <w:rPr>
        <w:b/>
        <w:sz w:val="14"/>
        <w:szCs w:val="14"/>
      </w:rPr>
    </w:pPr>
    <w:r>
      <w:rPr>
        <w:sz w:val="14"/>
        <w:szCs w:val="14"/>
      </w:rPr>
      <w:tab/>
    </w:r>
    <w:r>
      <w:rPr>
        <w:sz w:val="14"/>
        <w:szCs w:val="14"/>
      </w:rPr>
      <w:tab/>
      <w:t xml:space="preserve">                                                                                                                                                        </w:t>
    </w:r>
    <w:r>
      <w:rPr>
        <w:b/>
      </w:rPr>
      <w:t>REDAÇÃO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start w:val="2"/>
      <w:numFmt w:val="upperRoman"/>
      <w:lvlText w:val="%1"/>
      <w:lvlJc w:val="left"/>
      <w:pPr>
        <w:ind w:hanging="184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hanging="19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upperRoman"/>
      <w:lvlText w:val="%1"/>
      <w:lvlJc w:val="left"/>
      <w:pPr>
        <w:ind w:hanging="187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350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start w:val="1"/>
      <w:numFmt w:val="lowerLetter"/>
      <w:lvlText w:val="%2)"/>
      <w:lvlJc w:val="left"/>
      <w:pPr>
        <w:ind w:hanging="257"/>
      </w:pPr>
      <w:rPr>
        <w:rFonts w:ascii="Arial" w:hAnsi="Arial" w:cs="Arial"/>
        <w:b/>
        <w:bCs/>
        <w:w w:val="99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0000088B"/>
    <w:lvl w:ilvl="0">
      <w:start w:val="1"/>
      <w:numFmt w:val="upperRoman"/>
      <w:lvlText w:val="%1"/>
      <w:lvlJc w:val="left"/>
      <w:pPr>
        <w:ind w:hanging="123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0000088C"/>
    <w:lvl w:ilvl="0">
      <w:start w:val="1"/>
      <w:numFmt w:val="upperRoman"/>
      <w:lvlText w:val="%1"/>
      <w:lvlJc w:val="left"/>
      <w:pPr>
        <w:ind w:hanging="62"/>
      </w:pPr>
      <w:rPr>
        <w:strike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0000088D"/>
    <w:lvl w:ilvl="0">
      <w:start w:val="5"/>
      <w:numFmt w:val="upperRoman"/>
      <w:lvlText w:val="%1"/>
      <w:lvlJc w:val="left"/>
      <w:pPr>
        <w:ind w:hanging="208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0000088E"/>
    <w:lvl w:ilvl="0">
      <w:start w:val="1"/>
      <w:numFmt w:val="upperRoman"/>
      <w:lvlText w:val="%1"/>
      <w:lvlJc w:val="left"/>
      <w:pPr>
        <w:ind w:hanging="131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0000088F"/>
    <w:lvl w:ilvl="0">
      <w:start w:val="3"/>
      <w:numFmt w:val="upperRoman"/>
      <w:lvlText w:val="%1-"/>
      <w:lvlJc w:val="left"/>
      <w:pPr>
        <w:ind w:hanging="347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00000890"/>
    <w:lvl w:ilvl="0">
      <w:start w:val="2"/>
      <w:numFmt w:val="upperRoman"/>
      <w:lvlText w:val="%1"/>
      <w:lvlJc w:val="left"/>
      <w:pPr>
        <w:ind w:hanging="205"/>
      </w:pPr>
      <w:rPr>
        <w:rFonts w:ascii="Arial" w:hAnsi="Arial" w:cs="Arial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100034C"/>
    <w:multiLevelType w:val="hybridMultilevel"/>
    <w:tmpl w:val="62BE93F6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0D0948D6"/>
    <w:multiLevelType w:val="hybridMultilevel"/>
    <w:tmpl w:val="4A8A17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273D8"/>
    <w:multiLevelType w:val="multilevel"/>
    <w:tmpl w:val="CE8A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F73F0A"/>
    <w:multiLevelType w:val="singleLevel"/>
    <w:tmpl w:val="6B54EE94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6" w15:restartNumberingAfterBreak="0">
    <w:nsid w:val="1302677A"/>
    <w:multiLevelType w:val="singleLevel"/>
    <w:tmpl w:val="F12487C0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7" w15:restartNumberingAfterBreak="0">
    <w:nsid w:val="131C4D49"/>
    <w:multiLevelType w:val="hybridMultilevel"/>
    <w:tmpl w:val="39CCA60C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8" w15:restartNumberingAfterBreak="0">
    <w:nsid w:val="13642495"/>
    <w:multiLevelType w:val="hybridMultilevel"/>
    <w:tmpl w:val="459A7470"/>
    <w:lvl w:ilvl="0" w:tplc="44FE2FCC">
      <w:start w:val="1"/>
      <w:numFmt w:val="bullet"/>
      <w:lvlText w:val=""/>
      <w:lvlJc w:val="left"/>
      <w:pPr>
        <w:ind w:left="59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1A7F31A5"/>
    <w:multiLevelType w:val="hybridMultilevel"/>
    <w:tmpl w:val="FF8C529A"/>
    <w:lvl w:ilvl="0" w:tplc="D096C80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23B2181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1" w15:restartNumberingAfterBreak="0">
    <w:nsid w:val="39A22EBD"/>
    <w:multiLevelType w:val="multilevel"/>
    <w:tmpl w:val="9D80B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9B92428"/>
    <w:multiLevelType w:val="hybridMultilevel"/>
    <w:tmpl w:val="B2FAB1BA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3AB1620D"/>
    <w:multiLevelType w:val="hybridMultilevel"/>
    <w:tmpl w:val="A47CA3FE"/>
    <w:lvl w:ilvl="0" w:tplc="B09CF766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3C6814A1"/>
    <w:multiLevelType w:val="hybridMultilevel"/>
    <w:tmpl w:val="73B2D7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E5E6E"/>
    <w:multiLevelType w:val="multilevel"/>
    <w:tmpl w:val="ECC2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C46D8D"/>
    <w:multiLevelType w:val="singleLevel"/>
    <w:tmpl w:val="013C9D5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7" w15:restartNumberingAfterBreak="0">
    <w:nsid w:val="4E9B5398"/>
    <w:multiLevelType w:val="hybridMultilevel"/>
    <w:tmpl w:val="7D744968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 w15:restartNumberingAfterBreak="0">
    <w:nsid w:val="558E632F"/>
    <w:multiLevelType w:val="multilevel"/>
    <w:tmpl w:val="91EC7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6FC47FF"/>
    <w:multiLevelType w:val="hybridMultilevel"/>
    <w:tmpl w:val="CD16801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 w15:restartNumberingAfterBreak="0">
    <w:nsid w:val="5799488B"/>
    <w:multiLevelType w:val="hybridMultilevel"/>
    <w:tmpl w:val="9C62E6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A186C"/>
    <w:multiLevelType w:val="singleLevel"/>
    <w:tmpl w:val="530676BE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2" w15:restartNumberingAfterBreak="0">
    <w:nsid w:val="66506090"/>
    <w:multiLevelType w:val="multilevel"/>
    <w:tmpl w:val="A4442DE4"/>
    <w:lvl w:ilvl="0">
      <w:start w:val="1"/>
      <w:numFmt w:val="upperRoman"/>
      <w:lvlText w:val="%1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6B3341F"/>
    <w:multiLevelType w:val="hybridMultilevel"/>
    <w:tmpl w:val="AFE20BB6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700100"/>
    <w:multiLevelType w:val="multilevel"/>
    <w:tmpl w:val="2E3AE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6E61DF1"/>
    <w:multiLevelType w:val="singleLevel"/>
    <w:tmpl w:val="D820E726"/>
    <w:lvl w:ilvl="0">
      <w:start w:val="1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36" w15:restartNumberingAfterBreak="0">
    <w:nsid w:val="77583D16"/>
    <w:multiLevelType w:val="hybridMultilevel"/>
    <w:tmpl w:val="33EA02D8"/>
    <w:lvl w:ilvl="0" w:tplc="0742A862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7" w15:restartNumberingAfterBreak="0">
    <w:nsid w:val="78D37823"/>
    <w:multiLevelType w:val="hybridMultilevel"/>
    <w:tmpl w:val="65F4A6A2"/>
    <w:lvl w:ilvl="0" w:tplc="44FE2FCC">
      <w:start w:val="1"/>
      <w:numFmt w:val="bullet"/>
      <w:lvlText w:val=""/>
      <w:lvlJc w:val="left"/>
      <w:pPr>
        <w:ind w:left="4122" w:hanging="360"/>
      </w:pPr>
      <w:rPr>
        <w:rFonts w:ascii="Symbol" w:hAnsi="Symbol" w:hint="default"/>
        <w:caps w:val="0"/>
        <w:strike w:val="0"/>
        <w:dstrike w:val="0"/>
        <w:vertAlign w:val="superscrip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761EE"/>
    <w:multiLevelType w:val="hybridMultilevel"/>
    <w:tmpl w:val="40B6E4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DB485D"/>
    <w:multiLevelType w:val="hybridMultilevel"/>
    <w:tmpl w:val="DD14D0B4"/>
    <w:lvl w:ilvl="0" w:tplc="0416000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2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4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67" w:hanging="360"/>
      </w:pPr>
      <w:rPr>
        <w:rFonts w:ascii="Wingdings" w:hAnsi="Wingdings" w:hint="default"/>
      </w:rPr>
    </w:lvl>
  </w:abstractNum>
  <w:abstractNum w:abstractNumId="40" w15:restartNumberingAfterBreak="0">
    <w:nsid w:val="7CFD4150"/>
    <w:multiLevelType w:val="multilevel"/>
    <w:tmpl w:val="C2F0EA3E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5"/>
  </w:num>
  <w:num w:numId="2">
    <w:abstractNumId w:val="34"/>
  </w:num>
  <w:num w:numId="3">
    <w:abstractNumId w:val="28"/>
  </w:num>
  <w:num w:numId="4">
    <w:abstractNumId w:val="14"/>
  </w:num>
  <w:num w:numId="5">
    <w:abstractNumId w:val="21"/>
  </w:num>
  <w:num w:numId="6">
    <w:abstractNumId w:val="27"/>
  </w:num>
  <w:num w:numId="7">
    <w:abstractNumId w:val="12"/>
  </w:num>
  <w:num w:numId="8">
    <w:abstractNumId w:val="22"/>
  </w:num>
  <w:num w:numId="9">
    <w:abstractNumId w:val="0"/>
  </w:num>
  <w:num w:numId="10">
    <w:abstractNumId w:val="11"/>
  </w:num>
  <w:num w:numId="11">
    <w:abstractNumId w:val="10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31"/>
  </w:num>
  <w:num w:numId="22">
    <w:abstractNumId w:val="35"/>
  </w:num>
  <w:num w:numId="23">
    <w:abstractNumId w:val="15"/>
  </w:num>
  <w:num w:numId="24">
    <w:abstractNumId w:val="16"/>
  </w:num>
  <w:num w:numId="25">
    <w:abstractNumId w:val="20"/>
  </w:num>
  <w:num w:numId="26">
    <w:abstractNumId w:val="26"/>
  </w:num>
  <w:num w:numId="27">
    <w:abstractNumId w:val="24"/>
  </w:num>
  <w:num w:numId="28">
    <w:abstractNumId w:val="13"/>
  </w:num>
  <w:num w:numId="29">
    <w:abstractNumId w:val="40"/>
  </w:num>
  <w:num w:numId="30">
    <w:abstractNumId w:val="32"/>
  </w:num>
  <w:num w:numId="31">
    <w:abstractNumId w:val="38"/>
  </w:num>
  <w:num w:numId="32">
    <w:abstractNumId w:val="37"/>
  </w:num>
  <w:num w:numId="33">
    <w:abstractNumId w:val="18"/>
  </w:num>
  <w:num w:numId="34">
    <w:abstractNumId w:val="33"/>
  </w:num>
  <w:num w:numId="35">
    <w:abstractNumId w:val="30"/>
  </w:num>
  <w:num w:numId="36">
    <w:abstractNumId w:val="36"/>
  </w:num>
  <w:num w:numId="37">
    <w:abstractNumId w:val="19"/>
  </w:num>
  <w:num w:numId="38">
    <w:abstractNumId w:val="39"/>
  </w:num>
  <w:num w:numId="39">
    <w:abstractNumId w:val="29"/>
  </w:num>
  <w:num w:numId="40">
    <w:abstractNumId w:val="17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EF"/>
    <w:rsid w:val="0000636E"/>
    <w:rsid w:val="00010428"/>
    <w:rsid w:val="000150D1"/>
    <w:rsid w:val="00021201"/>
    <w:rsid w:val="000212CF"/>
    <w:rsid w:val="00025C3E"/>
    <w:rsid w:val="0002738A"/>
    <w:rsid w:val="00037C93"/>
    <w:rsid w:val="00040FBF"/>
    <w:rsid w:val="000470EE"/>
    <w:rsid w:val="00052F2E"/>
    <w:rsid w:val="00055D79"/>
    <w:rsid w:val="000655E9"/>
    <w:rsid w:val="00066319"/>
    <w:rsid w:val="000712F8"/>
    <w:rsid w:val="00080EDE"/>
    <w:rsid w:val="000850DD"/>
    <w:rsid w:val="00090237"/>
    <w:rsid w:val="0009425B"/>
    <w:rsid w:val="000B0273"/>
    <w:rsid w:val="000B34FC"/>
    <w:rsid w:val="000E2C29"/>
    <w:rsid w:val="000E2D17"/>
    <w:rsid w:val="000F2CB2"/>
    <w:rsid w:val="000F54C9"/>
    <w:rsid w:val="00100F1E"/>
    <w:rsid w:val="00102286"/>
    <w:rsid w:val="00102811"/>
    <w:rsid w:val="001036DA"/>
    <w:rsid w:val="00103CD9"/>
    <w:rsid w:val="00112A39"/>
    <w:rsid w:val="00120284"/>
    <w:rsid w:val="0012044F"/>
    <w:rsid w:val="00124AA0"/>
    <w:rsid w:val="00124BB2"/>
    <w:rsid w:val="001539B2"/>
    <w:rsid w:val="00156645"/>
    <w:rsid w:val="00156D95"/>
    <w:rsid w:val="0015784C"/>
    <w:rsid w:val="001642C4"/>
    <w:rsid w:val="00164C03"/>
    <w:rsid w:val="00167BA6"/>
    <w:rsid w:val="00170237"/>
    <w:rsid w:val="00173298"/>
    <w:rsid w:val="001771B4"/>
    <w:rsid w:val="00181CC9"/>
    <w:rsid w:val="0018612B"/>
    <w:rsid w:val="001A2F89"/>
    <w:rsid w:val="001B1A60"/>
    <w:rsid w:val="001B1BC3"/>
    <w:rsid w:val="001C00D9"/>
    <w:rsid w:val="001C2C05"/>
    <w:rsid w:val="001C6E20"/>
    <w:rsid w:val="001C7BC4"/>
    <w:rsid w:val="001D48C2"/>
    <w:rsid w:val="001E7E9C"/>
    <w:rsid w:val="001F0306"/>
    <w:rsid w:val="0021450D"/>
    <w:rsid w:val="00221312"/>
    <w:rsid w:val="00231FB9"/>
    <w:rsid w:val="00241F56"/>
    <w:rsid w:val="0024402F"/>
    <w:rsid w:val="00252969"/>
    <w:rsid w:val="00253DF9"/>
    <w:rsid w:val="00254713"/>
    <w:rsid w:val="002573F0"/>
    <w:rsid w:val="002667A6"/>
    <w:rsid w:val="00267519"/>
    <w:rsid w:val="0027113E"/>
    <w:rsid w:val="002741BA"/>
    <w:rsid w:val="00286CF2"/>
    <w:rsid w:val="002952E5"/>
    <w:rsid w:val="00296389"/>
    <w:rsid w:val="002A3F5C"/>
    <w:rsid w:val="002B51B8"/>
    <w:rsid w:val="002B6888"/>
    <w:rsid w:val="002C0A5D"/>
    <w:rsid w:val="002C4194"/>
    <w:rsid w:val="002D5210"/>
    <w:rsid w:val="00301D97"/>
    <w:rsid w:val="00302F98"/>
    <w:rsid w:val="00322747"/>
    <w:rsid w:val="003339BB"/>
    <w:rsid w:val="00335724"/>
    <w:rsid w:val="00335AED"/>
    <w:rsid w:val="0034003B"/>
    <w:rsid w:val="003558B0"/>
    <w:rsid w:val="0036466E"/>
    <w:rsid w:val="00366A1C"/>
    <w:rsid w:val="003910BE"/>
    <w:rsid w:val="003B07CD"/>
    <w:rsid w:val="003B2041"/>
    <w:rsid w:val="003B73DC"/>
    <w:rsid w:val="003D76FE"/>
    <w:rsid w:val="003E2FE6"/>
    <w:rsid w:val="003E74A8"/>
    <w:rsid w:val="003F1384"/>
    <w:rsid w:val="003F2556"/>
    <w:rsid w:val="00401A06"/>
    <w:rsid w:val="0040768D"/>
    <w:rsid w:val="00416712"/>
    <w:rsid w:val="0041755E"/>
    <w:rsid w:val="004432A9"/>
    <w:rsid w:val="004564B4"/>
    <w:rsid w:val="00466861"/>
    <w:rsid w:val="00474588"/>
    <w:rsid w:val="004749E2"/>
    <w:rsid w:val="0048255F"/>
    <w:rsid w:val="00484F71"/>
    <w:rsid w:val="0048503F"/>
    <w:rsid w:val="004A1609"/>
    <w:rsid w:val="004A2866"/>
    <w:rsid w:val="004A701A"/>
    <w:rsid w:val="004C0CFB"/>
    <w:rsid w:val="004E2575"/>
    <w:rsid w:val="004E3AA6"/>
    <w:rsid w:val="004E665E"/>
    <w:rsid w:val="004F03D8"/>
    <w:rsid w:val="004F628A"/>
    <w:rsid w:val="00507392"/>
    <w:rsid w:val="00507FDA"/>
    <w:rsid w:val="0051124D"/>
    <w:rsid w:val="00511C11"/>
    <w:rsid w:val="00514E30"/>
    <w:rsid w:val="00516D82"/>
    <w:rsid w:val="00516E95"/>
    <w:rsid w:val="005171FB"/>
    <w:rsid w:val="00523575"/>
    <w:rsid w:val="00542577"/>
    <w:rsid w:val="005437D1"/>
    <w:rsid w:val="0055023C"/>
    <w:rsid w:val="0056087C"/>
    <w:rsid w:val="00564F6F"/>
    <w:rsid w:val="00577DEF"/>
    <w:rsid w:val="00581BDE"/>
    <w:rsid w:val="005832D7"/>
    <w:rsid w:val="005926D1"/>
    <w:rsid w:val="005A77C8"/>
    <w:rsid w:val="005C72DD"/>
    <w:rsid w:val="005D2846"/>
    <w:rsid w:val="005F228E"/>
    <w:rsid w:val="00606BD8"/>
    <w:rsid w:val="006121FF"/>
    <w:rsid w:val="0061467C"/>
    <w:rsid w:val="00625DFF"/>
    <w:rsid w:val="006307E3"/>
    <w:rsid w:val="00653678"/>
    <w:rsid w:val="00653B0F"/>
    <w:rsid w:val="006564FE"/>
    <w:rsid w:val="0066226F"/>
    <w:rsid w:val="00664D7B"/>
    <w:rsid w:val="0066696E"/>
    <w:rsid w:val="00671244"/>
    <w:rsid w:val="00671569"/>
    <w:rsid w:val="00674F95"/>
    <w:rsid w:val="006866EF"/>
    <w:rsid w:val="006A088C"/>
    <w:rsid w:val="006A36B7"/>
    <w:rsid w:val="006A38C4"/>
    <w:rsid w:val="006A5FD1"/>
    <w:rsid w:val="006B4581"/>
    <w:rsid w:val="006C7F40"/>
    <w:rsid w:val="006F35A7"/>
    <w:rsid w:val="007233D3"/>
    <w:rsid w:val="00736D8F"/>
    <w:rsid w:val="00747122"/>
    <w:rsid w:val="007647CB"/>
    <w:rsid w:val="00772268"/>
    <w:rsid w:val="00787D9B"/>
    <w:rsid w:val="00793BED"/>
    <w:rsid w:val="0079411B"/>
    <w:rsid w:val="007A4814"/>
    <w:rsid w:val="007A59D0"/>
    <w:rsid w:val="007A5FC8"/>
    <w:rsid w:val="007C0CC7"/>
    <w:rsid w:val="007C11C4"/>
    <w:rsid w:val="007C2B8E"/>
    <w:rsid w:val="007C5748"/>
    <w:rsid w:val="007C67F3"/>
    <w:rsid w:val="007E2227"/>
    <w:rsid w:val="007E7E6B"/>
    <w:rsid w:val="007F116C"/>
    <w:rsid w:val="007F14E9"/>
    <w:rsid w:val="007F388B"/>
    <w:rsid w:val="00805DD8"/>
    <w:rsid w:val="0080663D"/>
    <w:rsid w:val="008272E4"/>
    <w:rsid w:val="00842CE7"/>
    <w:rsid w:val="00843A71"/>
    <w:rsid w:val="008518D8"/>
    <w:rsid w:val="00851F1A"/>
    <w:rsid w:val="00864CA4"/>
    <w:rsid w:val="00880EF1"/>
    <w:rsid w:val="00883DF2"/>
    <w:rsid w:val="008929C1"/>
    <w:rsid w:val="00894454"/>
    <w:rsid w:val="00897A7E"/>
    <w:rsid w:val="008A6F79"/>
    <w:rsid w:val="008B6BB2"/>
    <w:rsid w:val="008C0288"/>
    <w:rsid w:val="008C25FC"/>
    <w:rsid w:val="008C5CEB"/>
    <w:rsid w:val="008C5F92"/>
    <w:rsid w:val="008E0112"/>
    <w:rsid w:val="008E0198"/>
    <w:rsid w:val="008E4CF7"/>
    <w:rsid w:val="008F02B1"/>
    <w:rsid w:val="008F51B3"/>
    <w:rsid w:val="00903A90"/>
    <w:rsid w:val="009046B0"/>
    <w:rsid w:val="00911FD2"/>
    <w:rsid w:val="0091763B"/>
    <w:rsid w:val="00917696"/>
    <w:rsid w:val="00921B7D"/>
    <w:rsid w:val="0092406B"/>
    <w:rsid w:val="0092481D"/>
    <w:rsid w:val="009306C9"/>
    <w:rsid w:val="00937D1D"/>
    <w:rsid w:val="00937ED3"/>
    <w:rsid w:val="00940B39"/>
    <w:rsid w:val="009414D0"/>
    <w:rsid w:val="00951F34"/>
    <w:rsid w:val="0095568A"/>
    <w:rsid w:val="00960EF0"/>
    <w:rsid w:val="0096375C"/>
    <w:rsid w:val="0096428D"/>
    <w:rsid w:val="00964BA4"/>
    <w:rsid w:val="00967F2E"/>
    <w:rsid w:val="00974B87"/>
    <w:rsid w:val="00975A12"/>
    <w:rsid w:val="00975CAE"/>
    <w:rsid w:val="009834CE"/>
    <w:rsid w:val="0099354D"/>
    <w:rsid w:val="00994B41"/>
    <w:rsid w:val="00996639"/>
    <w:rsid w:val="009B7920"/>
    <w:rsid w:val="009C1DE3"/>
    <w:rsid w:val="009C3BB3"/>
    <w:rsid w:val="009F4205"/>
    <w:rsid w:val="009F61D1"/>
    <w:rsid w:val="00A052A6"/>
    <w:rsid w:val="00A254C8"/>
    <w:rsid w:val="00A2634E"/>
    <w:rsid w:val="00A30F8F"/>
    <w:rsid w:val="00A34589"/>
    <w:rsid w:val="00A47271"/>
    <w:rsid w:val="00A51859"/>
    <w:rsid w:val="00A57EE9"/>
    <w:rsid w:val="00A66844"/>
    <w:rsid w:val="00A87ECD"/>
    <w:rsid w:val="00AB3BAB"/>
    <w:rsid w:val="00AB73E4"/>
    <w:rsid w:val="00AE171F"/>
    <w:rsid w:val="00AE60F3"/>
    <w:rsid w:val="00AF1F32"/>
    <w:rsid w:val="00AF7B22"/>
    <w:rsid w:val="00B034C5"/>
    <w:rsid w:val="00B059E8"/>
    <w:rsid w:val="00B13052"/>
    <w:rsid w:val="00B13491"/>
    <w:rsid w:val="00B1539D"/>
    <w:rsid w:val="00B15A94"/>
    <w:rsid w:val="00B15B73"/>
    <w:rsid w:val="00B20320"/>
    <w:rsid w:val="00B2218B"/>
    <w:rsid w:val="00B232B3"/>
    <w:rsid w:val="00B261CB"/>
    <w:rsid w:val="00B33F5A"/>
    <w:rsid w:val="00B37F8F"/>
    <w:rsid w:val="00B5058F"/>
    <w:rsid w:val="00B5238A"/>
    <w:rsid w:val="00B5294E"/>
    <w:rsid w:val="00B53521"/>
    <w:rsid w:val="00B57056"/>
    <w:rsid w:val="00B633BA"/>
    <w:rsid w:val="00B709BC"/>
    <w:rsid w:val="00B84AD1"/>
    <w:rsid w:val="00BA14FF"/>
    <w:rsid w:val="00BA51F9"/>
    <w:rsid w:val="00BA7B3C"/>
    <w:rsid w:val="00BB1386"/>
    <w:rsid w:val="00BB3687"/>
    <w:rsid w:val="00BC07C5"/>
    <w:rsid w:val="00BC6824"/>
    <w:rsid w:val="00BD1F3A"/>
    <w:rsid w:val="00BD39E1"/>
    <w:rsid w:val="00BE1763"/>
    <w:rsid w:val="00BE59FF"/>
    <w:rsid w:val="00BF015A"/>
    <w:rsid w:val="00BF2B0E"/>
    <w:rsid w:val="00C01192"/>
    <w:rsid w:val="00C11477"/>
    <w:rsid w:val="00C211EF"/>
    <w:rsid w:val="00C26339"/>
    <w:rsid w:val="00C27374"/>
    <w:rsid w:val="00C72E11"/>
    <w:rsid w:val="00C751F2"/>
    <w:rsid w:val="00C7695D"/>
    <w:rsid w:val="00C92277"/>
    <w:rsid w:val="00C9273B"/>
    <w:rsid w:val="00CA22DC"/>
    <w:rsid w:val="00CB21D1"/>
    <w:rsid w:val="00CB3C5D"/>
    <w:rsid w:val="00CC1A6B"/>
    <w:rsid w:val="00CC66A3"/>
    <w:rsid w:val="00CD42F8"/>
    <w:rsid w:val="00D065D9"/>
    <w:rsid w:val="00D229AB"/>
    <w:rsid w:val="00D22B7B"/>
    <w:rsid w:val="00D240EA"/>
    <w:rsid w:val="00D371A5"/>
    <w:rsid w:val="00D41E86"/>
    <w:rsid w:val="00D46EC4"/>
    <w:rsid w:val="00D55484"/>
    <w:rsid w:val="00D63C83"/>
    <w:rsid w:val="00D82826"/>
    <w:rsid w:val="00D83333"/>
    <w:rsid w:val="00D84D0D"/>
    <w:rsid w:val="00D9117B"/>
    <w:rsid w:val="00D9406D"/>
    <w:rsid w:val="00D97D54"/>
    <w:rsid w:val="00DA05D5"/>
    <w:rsid w:val="00DA0804"/>
    <w:rsid w:val="00DA46D7"/>
    <w:rsid w:val="00DB0E8D"/>
    <w:rsid w:val="00DB2CE3"/>
    <w:rsid w:val="00DC4A93"/>
    <w:rsid w:val="00DC540D"/>
    <w:rsid w:val="00DD0BCD"/>
    <w:rsid w:val="00DE03BF"/>
    <w:rsid w:val="00DE655F"/>
    <w:rsid w:val="00DF2676"/>
    <w:rsid w:val="00E02045"/>
    <w:rsid w:val="00E05BC0"/>
    <w:rsid w:val="00E1317A"/>
    <w:rsid w:val="00E17DBD"/>
    <w:rsid w:val="00E26D82"/>
    <w:rsid w:val="00E270F6"/>
    <w:rsid w:val="00E30C4B"/>
    <w:rsid w:val="00E423D8"/>
    <w:rsid w:val="00E54819"/>
    <w:rsid w:val="00E55D03"/>
    <w:rsid w:val="00E84E6A"/>
    <w:rsid w:val="00E879AA"/>
    <w:rsid w:val="00EA1530"/>
    <w:rsid w:val="00EA2D57"/>
    <w:rsid w:val="00EB1730"/>
    <w:rsid w:val="00EB4204"/>
    <w:rsid w:val="00EC17A0"/>
    <w:rsid w:val="00EC7470"/>
    <w:rsid w:val="00ED2BC0"/>
    <w:rsid w:val="00EE4B20"/>
    <w:rsid w:val="00EF56B8"/>
    <w:rsid w:val="00EF6F97"/>
    <w:rsid w:val="00F26B79"/>
    <w:rsid w:val="00F31D58"/>
    <w:rsid w:val="00F3747C"/>
    <w:rsid w:val="00F45E61"/>
    <w:rsid w:val="00F464B7"/>
    <w:rsid w:val="00F537F4"/>
    <w:rsid w:val="00F5491E"/>
    <w:rsid w:val="00F549A1"/>
    <w:rsid w:val="00F55929"/>
    <w:rsid w:val="00F86CBA"/>
    <w:rsid w:val="00F92DE4"/>
    <w:rsid w:val="00F93D37"/>
    <w:rsid w:val="00F94999"/>
    <w:rsid w:val="00FA18D2"/>
    <w:rsid w:val="00FB1896"/>
    <w:rsid w:val="00FB5AA9"/>
    <w:rsid w:val="00FD1E94"/>
    <w:rsid w:val="00FD3416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2545F"/>
  <w15:chartTrackingRefBased/>
  <w15:docId w15:val="{2E13830A-D7A1-48CA-9C76-693AFB67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DEF"/>
    <w:pPr>
      <w:spacing w:after="0" w:line="240" w:lineRule="auto"/>
    </w:pPr>
    <w:rPr>
      <w:rFonts w:ascii="Liberation Serif" w:eastAsia="DejaVu Sans" w:hAnsi="Liberation Serif" w:cs="Lohit Hindi"/>
      <w:sz w:val="24"/>
      <w:szCs w:val="20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B261C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Ttulo2">
    <w:name w:val="heading 2"/>
    <w:basedOn w:val="Normal"/>
    <w:next w:val="Normal"/>
    <w:link w:val="Ttulo2Char"/>
    <w:unhideWhenUsed/>
    <w:qFormat/>
    <w:rsid w:val="00B37F8F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nhideWhenUsed/>
    <w:qFormat/>
    <w:rsid w:val="00B37F8F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har"/>
    <w:unhideWhenUsed/>
    <w:qFormat/>
    <w:rsid w:val="00B37F8F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0F54C9"/>
    <w:pPr>
      <w:keepNext/>
      <w:jc w:val="center"/>
      <w:outlineLvl w:val="4"/>
    </w:pPr>
    <w:rPr>
      <w:rFonts w:ascii="Arial" w:eastAsia="Calibri" w:hAnsi="Arial" w:cs="Arial"/>
      <w:b/>
      <w:bCs/>
      <w:sz w:val="48"/>
      <w:szCs w:val="48"/>
      <w:lang w:eastAsia="pt-BR" w:bidi="ar-SA"/>
    </w:rPr>
  </w:style>
  <w:style w:type="paragraph" w:styleId="Ttulo6">
    <w:name w:val="heading 6"/>
    <w:basedOn w:val="Normal"/>
    <w:next w:val="Normal"/>
    <w:link w:val="Ttulo6Char"/>
    <w:qFormat/>
    <w:rsid w:val="000F54C9"/>
    <w:pPr>
      <w:keepNext/>
      <w:ind w:firstLine="720"/>
      <w:jc w:val="both"/>
      <w:outlineLvl w:val="5"/>
    </w:pPr>
    <w:rPr>
      <w:rFonts w:ascii="Arial" w:eastAsia="Calibri" w:hAnsi="Arial" w:cs="Arial"/>
      <w:sz w:val="40"/>
      <w:szCs w:val="40"/>
      <w:lang w:eastAsia="pt-BR" w:bidi="ar-SA"/>
    </w:rPr>
  </w:style>
  <w:style w:type="paragraph" w:styleId="Ttulo7">
    <w:name w:val="heading 7"/>
    <w:basedOn w:val="Normal"/>
    <w:next w:val="Normal"/>
    <w:link w:val="Ttulo7Char"/>
    <w:qFormat/>
    <w:rsid w:val="000F54C9"/>
    <w:pPr>
      <w:keepNext/>
      <w:ind w:firstLine="709"/>
      <w:jc w:val="both"/>
      <w:outlineLvl w:val="6"/>
    </w:pPr>
    <w:rPr>
      <w:rFonts w:ascii="Arial" w:eastAsia="Calibri" w:hAnsi="Arial" w:cs="Arial"/>
      <w:sz w:val="28"/>
      <w:szCs w:val="28"/>
      <w:lang w:eastAsia="pt-BR" w:bidi="ar-SA"/>
    </w:rPr>
  </w:style>
  <w:style w:type="paragraph" w:styleId="Ttulo8">
    <w:name w:val="heading 8"/>
    <w:basedOn w:val="Normal"/>
    <w:next w:val="Normal"/>
    <w:link w:val="Ttulo8Char"/>
    <w:qFormat/>
    <w:rsid w:val="000F54C9"/>
    <w:pPr>
      <w:keepNext/>
      <w:ind w:hanging="11"/>
      <w:outlineLvl w:val="7"/>
    </w:pPr>
    <w:rPr>
      <w:rFonts w:ascii="Arial" w:eastAsia="Calibri" w:hAnsi="Arial" w:cs="Arial"/>
      <w:sz w:val="20"/>
      <w:lang w:eastAsia="pt-BR" w:bidi="ar-SA"/>
    </w:rPr>
  </w:style>
  <w:style w:type="paragraph" w:styleId="Ttulo9">
    <w:name w:val="heading 9"/>
    <w:basedOn w:val="Normal"/>
    <w:next w:val="Normal"/>
    <w:link w:val="Ttulo9Char"/>
    <w:qFormat/>
    <w:rsid w:val="000F54C9"/>
    <w:pPr>
      <w:keepNext/>
      <w:ind w:hanging="11"/>
      <w:jc w:val="center"/>
      <w:outlineLvl w:val="8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link w:val="Cabealho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link w:val="RodapChar"/>
    <w:rsid w:val="00577DEF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77DE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577DEF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77DEF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rsid w:val="00577DEF"/>
    <w:rPr>
      <w:rFonts w:ascii="Segoe UI" w:eastAsia="DejaVu Sans" w:hAnsi="Segoe UI" w:cs="Mangal"/>
      <w:sz w:val="18"/>
      <w:szCs w:val="16"/>
      <w:lang w:eastAsia="zh-CN" w:bidi="hi-IN"/>
    </w:rPr>
  </w:style>
  <w:style w:type="paragraph" w:styleId="Recuodecorpodetexto">
    <w:name w:val="Body Text Indent"/>
    <w:aliases w:val=" Char Char,Char Char, Char"/>
    <w:basedOn w:val="Normal"/>
    <w:link w:val="RecuodecorpodetextoChar"/>
    <w:unhideWhenUsed/>
    <w:rsid w:val="00B53521"/>
    <w:pPr>
      <w:spacing w:after="120"/>
      <w:ind w:left="283"/>
    </w:pPr>
    <w:rPr>
      <w:rFonts w:cs="Mangal"/>
    </w:rPr>
  </w:style>
  <w:style w:type="character" w:customStyle="1" w:styleId="RecuodecorpodetextoChar">
    <w:name w:val="Recuo de corpo de texto Char"/>
    <w:aliases w:val=" Char Char Char,Char Char Char, Char Char1"/>
    <w:basedOn w:val="Fontepargpadro"/>
    <w:link w:val="Recuodecorpodetexto"/>
    <w:rsid w:val="00B5352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styleId="SemEspaamento">
    <w:name w:val="No Spacing"/>
    <w:next w:val="Normal"/>
    <w:uiPriority w:val="1"/>
    <w:qFormat/>
    <w:rsid w:val="003B73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semiHidden/>
    <w:unhideWhenUsed/>
    <w:rsid w:val="0009425B"/>
    <w:rPr>
      <w:rFonts w:ascii="Times New Roman" w:hAnsi="Times New Roman" w:cs="Mangal"/>
      <w:szCs w:val="21"/>
    </w:rPr>
  </w:style>
  <w:style w:type="character" w:customStyle="1" w:styleId="Ttulo1Char">
    <w:name w:val="Título 1 Char"/>
    <w:basedOn w:val="Fontepargpadro"/>
    <w:link w:val="Ttulo1"/>
    <w:rsid w:val="00B261CB"/>
    <w:rPr>
      <w:rFonts w:asciiTheme="majorHAnsi" w:eastAsiaTheme="majorEastAsia" w:hAnsiTheme="majorHAnsi" w:cs="Mangal"/>
      <w:color w:val="2E74B5" w:themeColor="accent1" w:themeShade="BF"/>
      <w:sz w:val="32"/>
      <w:szCs w:val="29"/>
      <w:lang w:eastAsia="zh-CN" w:bidi="hi-IN"/>
    </w:rPr>
  </w:style>
  <w:style w:type="table" w:styleId="Tabelacomgrade">
    <w:name w:val="Table Grid"/>
    <w:basedOn w:val="Tabelanormal"/>
    <w:uiPriority w:val="39"/>
    <w:rsid w:val="00B261C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22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4E3AA6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4E3AA6"/>
    <w:rPr>
      <w:color w:val="auto"/>
    </w:rPr>
  </w:style>
  <w:style w:type="character" w:customStyle="1" w:styleId="Ttulo2Char">
    <w:name w:val="Título 2 Char"/>
    <w:basedOn w:val="Fontepargpadro"/>
    <w:link w:val="Ttulo2"/>
    <w:rsid w:val="00B37F8F"/>
    <w:rPr>
      <w:rFonts w:asciiTheme="majorHAnsi" w:eastAsiaTheme="majorEastAsia" w:hAnsiTheme="majorHAnsi" w:cs="Mangal"/>
      <w:color w:val="2E74B5" w:themeColor="accent1" w:themeShade="BF"/>
      <w:sz w:val="26"/>
      <w:szCs w:val="23"/>
      <w:lang w:eastAsia="zh-CN" w:bidi="hi-IN"/>
    </w:rPr>
  </w:style>
  <w:style w:type="character" w:customStyle="1" w:styleId="Ttulo3Char">
    <w:name w:val="Título 3 Char"/>
    <w:basedOn w:val="Fontepargpadro"/>
    <w:link w:val="Ttulo3"/>
    <w:rsid w:val="00B37F8F"/>
    <w:rPr>
      <w:rFonts w:asciiTheme="majorHAnsi" w:eastAsiaTheme="majorEastAsia" w:hAnsiTheme="majorHAnsi" w:cs="Mangal"/>
      <w:color w:val="1F4D78" w:themeColor="accent1" w:themeShade="7F"/>
      <w:sz w:val="24"/>
      <w:szCs w:val="21"/>
      <w:lang w:eastAsia="zh-CN" w:bidi="hi-IN"/>
    </w:rPr>
  </w:style>
  <w:style w:type="character" w:customStyle="1" w:styleId="Ttulo4Char">
    <w:name w:val="Título 4 Char"/>
    <w:basedOn w:val="Fontepargpadro"/>
    <w:link w:val="Ttulo4"/>
    <w:rsid w:val="00B37F8F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0"/>
      <w:lang w:eastAsia="zh-CN" w:bidi="hi-IN"/>
    </w:rPr>
  </w:style>
  <w:style w:type="paragraph" w:styleId="PargrafodaLista">
    <w:name w:val="List Paragraph"/>
    <w:basedOn w:val="Normal"/>
    <w:uiPriority w:val="34"/>
    <w:qFormat/>
    <w:rsid w:val="0048503F"/>
    <w:pPr>
      <w:ind w:left="720"/>
      <w:contextualSpacing/>
    </w:pPr>
    <w:rPr>
      <w:rFonts w:cs="Mangal"/>
    </w:rPr>
  </w:style>
  <w:style w:type="character" w:customStyle="1" w:styleId="CharAttribute10">
    <w:name w:val="CharAttribute10"/>
    <w:uiPriority w:val="99"/>
    <w:rsid w:val="004E2575"/>
    <w:rPr>
      <w:rFonts w:ascii="Times New Roman" w:eastAsia="Times New Roman" w:hAnsi="Times New Roman"/>
      <w:sz w:val="24"/>
    </w:rPr>
  </w:style>
  <w:style w:type="character" w:customStyle="1" w:styleId="CharAttribute11">
    <w:name w:val="CharAttribute11"/>
    <w:uiPriority w:val="99"/>
    <w:rsid w:val="004E2575"/>
    <w:rPr>
      <w:rFonts w:ascii="Times New Roman" w:eastAsia="Times New Roman" w:hAnsi="Times New Roman"/>
      <w:i/>
      <w:sz w:val="24"/>
    </w:rPr>
  </w:style>
  <w:style w:type="paragraph" w:customStyle="1" w:styleId="ParaAttribute10">
    <w:name w:val="ParaAttribute10"/>
    <w:uiPriority w:val="99"/>
    <w:rsid w:val="004E2575"/>
    <w:pPr>
      <w:tabs>
        <w:tab w:val="left" w:pos="1418"/>
      </w:tabs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C72E11"/>
    <w:pPr>
      <w:spacing w:after="120"/>
    </w:pPr>
    <w:rPr>
      <w:rFonts w:cs="Mangal"/>
    </w:rPr>
  </w:style>
  <w:style w:type="character" w:customStyle="1" w:styleId="CorpodetextoChar">
    <w:name w:val="Corpo de texto Char"/>
    <w:basedOn w:val="Fontepargpadro"/>
    <w:link w:val="Corpodetexto"/>
    <w:uiPriority w:val="99"/>
    <w:rsid w:val="00C72E11"/>
    <w:rPr>
      <w:rFonts w:ascii="Liberation Serif" w:eastAsia="DejaVu Sans" w:hAnsi="Liberation Serif" w:cs="Mangal"/>
      <w:sz w:val="24"/>
      <w:szCs w:val="20"/>
      <w:lang w:eastAsia="zh-CN" w:bidi="hi-IN"/>
    </w:rPr>
  </w:style>
  <w:style w:type="paragraph" w:customStyle="1" w:styleId="Contedodatabela">
    <w:name w:val="Conteúdo da tabela"/>
    <w:basedOn w:val="Normal"/>
    <w:uiPriority w:val="99"/>
    <w:rsid w:val="00C72E11"/>
  </w:style>
  <w:style w:type="character" w:styleId="Forte">
    <w:name w:val="Strong"/>
    <w:basedOn w:val="Fontepargpadro"/>
    <w:uiPriority w:val="22"/>
    <w:qFormat/>
    <w:rsid w:val="001C2C05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A5FC8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7A5FC8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pt-BR" w:bidi="ar-SA"/>
    </w:rPr>
  </w:style>
  <w:style w:type="paragraph" w:customStyle="1" w:styleId="TableParagraph">
    <w:name w:val="Table Paragraph"/>
    <w:basedOn w:val="Normal"/>
    <w:uiPriority w:val="1"/>
    <w:qFormat/>
    <w:rsid w:val="00D83333"/>
    <w:pPr>
      <w:autoSpaceDE w:val="0"/>
      <w:autoSpaceDN w:val="0"/>
      <w:adjustRightInd w:val="0"/>
    </w:pPr>
    <w:rPr>
      <w:rFonts w:ascii="Times New Roman" w:eastAsiaTheme="minorHAnsi" w:hAnsi="Times New Roman" w:cs="Times New Roman"/>
      <w:szCs w:val="24"/>
      <w:lang w:eastAsia="en-US" w:bidi="ar-SA"/>
    </w:rPr>
  </w:style>
  <w:style w:type="character" w:styleId="Refdecomentrio">
    <w:name w:val="annotation reference"/>
    <w:basedOn w:val="Fontepargpadro"/>
    <w:unhideWhenUsed/>
    <w:rsid w:val="00A57EE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A57EE9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rsid w:val="00A57EE9"/>
    <w:rPr>
      <w:rFonts w:ascii="Liberation Serif" w:eastAsia="DejaVu Sans" w:hAnsi="Liberation Serif" w:cs="Mangal"/>
      <w:sz w:val="20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A57EE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A57EE9"/>
    <w:rPr>
      <w:rFonts w:ascii="Liberation Serif" w:eastAsia="DejaVu Sans" w:hAnsi="Liberation Serif" w:cs="Mangal"/>
      <w:b/>
      <w:bCs/>
      <w:sz w:val="20"/>
      <w:szCs w:val="18"/>
      <w:lang w:eastAsia="zh-CN" w:bidi="hi-IN"/>
    </w:rPr>
  </w:style>
  <w:style w:type="table" w:customStyle="1" w:styleId="Tabelacomgrade2">
    <w:name w:val="Tabela com grade2"/>
    <w:basedOn w:val="Tabelanormal"/>
    <w:uiPriority w:val="39"/>
    <w:rsid w:val="00EF56B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har">
    <w:name w:val="Título 5 Char"/>
    <w:basedOn w:val="Fontepargpadro"/>
    <w:link w:val="Ttulo5"/>
    <w:rsid w:val="000F54C9"/>
    <w:rPr>
      <w:rFonts w:ascii="Arial" w:eastAsia="Calibri" w:hAnsi="Arial" w:cs="Arial"/>
      <w:b/>
      <w:bCs/>
      <w:sz w:val="48"/>
      <w:szCs w:val="48"/>
      <w:lang w:eastAsia="pt-BR"/>
    </w:rPr>
  </w:style>
  <w:style w:type="character" w:customStyle="1" w:styleId="Ttulo6Char">
    <w:name w:val="Título 6 Char"/>
    <w:basedOn w:val="Fontepargpadro"/>
    <w:link w:val="Ttulo6"/>
    <w:rsid w:val="000F54C9"/>
    <w:rPr>
      <w:rFonts w:ascii="Arial" w:eastAsia="Calibri" w:hAnsi="Arial" w:cs="Arial"/>
      <w:sz w:val="40"/>
      <w:szCs w:val="40"/>
      <w:lang w:eastAsia="pt-BR"/>
    </w:rPr>
  </w:style>
  <w:style w:type="character" w:customStyle="1" w:styleId="Ttulo7Char">
    <w:name w:val="Título 7 Char"/>
    <w:basedOn w:val="Fontepargpadro"/>
    <w:link w:val="Ttulo7"/>
    <w:rsid w:val="000F54C9"/>
    <w:rPr>
      <w:rFonts w:ascii="Arial" w:eastAsia="Calibri" w:hAnsi="Arial" w:cs="Arial"/>
      <w:sz w:val="28"/>
      <w:szCs w:val="28"/>
      <w:lang w:eastAsia="pt-BR"/>
    </w:rPr>
  </w:style>
  <w:style w:type="character" w:customStyle="1" w:styleId="Ttulo8Char">
    <w:name w:val="Título 8 Char"/>
    <w:basedOn w:val="Fontepargpadro"/>
    <w:link w:val="Ttulo8"/>
    <w:rsid w:val="000F54C9"/>
    <w:rPr>
      <w:rFonts w:ascii="Arial" w:eastAsia="Calibri" w:hAnsi="Arial" w:cs="Arial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0F54C9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lang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0F54C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F54C9"/>
    <w:pPr>
      <w:jc w:val="center"/>
    </w:pPr>
    <w:rPr>
      <w:rFonts w:ascii="Arial" w:eastAsia="Calibri" w:hAnsi="Arial" w:cs="Times New Roman"/>
      <w:sz w:val="36"/>
      <w:lang w:eastAsia="pt-BR" w:bidi="ar-SA"/>
    </w:rPr>
  </w:style>
  <w:style w:type="character" w:customStyle="1" w:styleId="TtuloChar">
    <w:name w:val="Título Char"/>
    <w:basedOn w:val="Fontepargpadro"/>
    <w:link w:val="Ttulo"/>
    <w:rsid w:val="000F54C9"/>
    <w:rPr>
      <w:rFonts w:ascii="Arial" w:eastAsia="Calibri" w:hAnsi="Arial" w:cs="Times New Roman"/>
      <w:sz w:val="36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F54C9"/>
    <w:pPr>
      <w:jc w:val="center"/>
    </w:pPr>
    <w:rPr>
      <w:rFonts w:ascii="Arial" w:eastAsia="Calibri" w:hAnsi="Arial" w:cs="Arial"/>
      <w:b/>
      <w:bCs/>
      <w:sz w:val="28"/>
      <w:szCs w:val="28"/>
      <w:lang w:eastAsia="pt-BR" w:bidi="ar-SA"/>
    </w:rPr>
  </w:style>
  <w:style w:type="character" w:customStyle="1" w:styleId="SubttuloChar">
    <w:name w:val="Subtítulo Char"/>
    <w:basedOn w:val="Fontepargpadro"/>
    <w:link w:val="Subttulo"/>
    <w:rsid w:val="000F54C9"/>
    <w:rPr>
      <w:rFonts w:ascii="Arial" w:eastAsia="Calibri" w:hAnsi="Arial" w:cs="Arial"/>
      <w:b/>
      <w:bCs/>
      <w:sz w:val="28"/>
      <w:szCs w:val="28"/>
      <w:lang w:eastAsia="pt-BR"/>
    </w:rPr>
  </w:style>
  <w:style w:type="character" w:customStyle="1" w:styleId="Recuodecorpodetexto3Char">
    <w:name w:val="Recuo de corpo de texto 3 Char"/>
    <w:link w:val="Recuodecorpodetexto3"/>
    <w:locked/>
    <w:rsid w:val="000F54C9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0F54C9"/>
    <w:pPr>
      <w:ind w:left="709"/>
      <w:jc w:val="both"/>
    </w:pPr>
    <w:rPr>
      <w:rFonts w:ascii="Arial" w:eastAsiaTheme="minorHAnsi" w:hAnsi="Arial" w:cstheme="minorBidi"/>
      <w:sz w:val="22"/>
      <w:szCs w:val="22"/>
      <w:lang w:eastAsia="en-US" w:bidi="ar-SA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paragraph" w:styleId="Corpodetexto2">
    <w:name w:val="Body Text 2"/>
    <w:basedOn w:val="Normal"/>
    <w:link w:val="Corpodetexto2Char"/>
    <w:rsid w:val="000F54C9"/>
    <w:pPr>
      <w:jc w:val="both"/>
    </w:pPr>
    <w:rPr>
      <w:rFonts w:ascii="Bookman Old Style" w:eastAsia="Calibri" w:hAnsi="Bookman Old Style" w:cs="Bookman Old Style"/>
      <w:sz w:val="22"/>
      <w:szCs w:val="22"/>
      <w:lang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0F54C9"/>
    <w:rPr>
      <w:rFonts w:ascii="Bookman Old Style" w:eastAsia="Calibri" w:hAnsi="Bookman Old Style" w:cs="Bookman Old Style"/>
      <w:lang w:eastAsia="pt-BR"/>
    </w:rPr>
  </w:style>
  <w:style w:type="character" w:customStyle="1" w:styleId="Corpodetexto3Char">
    <w:name w:val="Corpo de texto 3 Char"/>
    <w:link w:val="Corpodetexto3"/>
    <w:locked/>
    <w:rsid w:val="000F54C9"/>
    <w:rPr>
      <w:rFonts w:ascii="Bookman Old Style" w:hAnsi="Bookman Old Style"/>
      <w:color w:val="FF0000"/>
    </w:rPr>
  </w:style>
  <w:style w:type="paragraph" w:styleId="Corpodetexto3">
    <w:name w:val="Body Text 3"/>
    <w:basedOn w:val="Normal"/>
    <w:link w:val="Corpodetexto3Char"/>
    <w:rsid w:val="000F54C9"/>
    <w:pPr>
      <w:jc w:val="both"/>
    </w:pPr>
    <w:rPr>
      <w:rFonts w:ascii="Bookman Old Style" w:eastAsiaTheme="minorHAnsi" w:hAnsi="Bookman Old Style" w:cstheme="minorBidi"/>
      <w:color w:val="FF0000"/>
      <w:sz w:val="22"/>
      <w:szCs w:val="22"/>
      <w:lang w:eastAsia="en-US" w:bidi="ar-SA"/>
    </w:rPr>
  </w:style>
  <w:style w:type="character" w:customStyle="1" w:styleId="Corpodetexto3Char1">
    <w:name w:val="Corpo de texto 3 Char1"/>
    <w:basedOn w:val="Fontepargpadro"/>
    <w:uiPriority w:val="99"/>
    <w:semiHidden/>
    <w:rsid w:val="000F54C9"/>
    <w:rPr>
      <w:rFonts w:ascii="Liberation Serif" w:eastAsia="DejaVu Sans" w:hAnsi="Liberation Serif" w:cs="Mangal"/>
      <w:sz w:val="16"/>
      <w:szCs w:val="14"/>
      <w:lang w:eastAsia="zh-CN" w:bidi="hi-IN"/>
    </w:rPr>
  </w:style>
  <w:style w:type="character" w:customStyle="1" w:styleId="Textodocorpo">
    <w:name w:val="Texto do corpo_"/>
    <w:basedOn w:val="Fontepargpadr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Textodocorpo0">
    <w:name w:val="Texto do corpo"/>
    <w:basedOn w:val="Textodocorpo"/>
    <w:rsid w:val="000F54C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PalatinoLinotype125ptSemnegritoSemitlico">
    <w:name w:val="Texto do corpo + Palatino Linotype;12;5 pt;Sem negrito;Sem itálico"/>
    <w:basedOn w:val="Textodocorpo"/>
    <w:rsid w:val="000F54C9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lang w:val="pt-BR"/>
    </w:rPr>
  </w:style>
  <w:style w:type="paragraph" w:customStyle="1" w:styleId="western">
    <w:name w:val="western"/>
    <w:basedOn w:val="Normal"/>
    <w:rsid w:val="000F54C9"/>
    <w:pPr>
      <w:spacing w:before="100" w:beforeAutospacing="1" w:after="119"/>
    </w:pPr>
    <w:rPr>
      <w:rFonts w:ascii="Times New Roman" w:eastAsia="Times New Roman" w:hAnsi="Times New Roman" w:cs="Times New Roman"/>
      <w:szCs w:val="24"/>
      <w:lang w:eastAsia="pt-BR" w:bidi="ar-SA"/>
    </w:rPr>
  </w:style>
  <w:style w:type="character" w:customStyle="1" w:styleId="normaltextrun">
    <w:name w:val="normaltextrun"/>
    <w:basedOn w:val="Fontepargpadro"/>
    <w:rsid w:val="000F54C9"/>
  </w:style>
  <w:style w:type="character" w:customStyle="1" w:styleId="eop">
    <w:name w:val="eop"/>
    <w:basedOn w:val="Fontepargpadro"/>
    <w:rsid w:val="000F5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7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3121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741606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75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666283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331656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905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7914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472207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2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634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73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641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07030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9438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1361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144780">
                          <w:marLeft w:val="30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single" w:sz="6" w:space="15" w:color="7A7A7A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3751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8771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40645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1090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Gilmar Nascimento</dc:creator>
  <cp:keywords/>
  <dc:description/>
  <cp:lastModifiedBy>Gabriela</cp:lastModifiedBy>
  <cp:revision>4</cp:revision>
  <cp:lastPrinted>2022-06-06T22:31:00Z</cp:lastPrinted>
  <dcterms:created xsi:type="dcterms:W3CDTF">2022-06-20T17:51:00Z</dcterms:created>
  <dcterms:modified xsi:type="dcterms:W3CDTF">2022-06-20T18:41:00Z</dcterms:modified>
</cp:coreProperties>
</file>