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F22910" w14:textId="0592F8A4" w:rsidR="00B61671" w:rsidRPr="00D94662" w:rsidRDefault="00B61671" w:rsidP="00B61671">
      <w:pPr>
        <w:jc w:val="right"/>
        <w:rPr>
          <w:rFonts w:ascii="Times New Roman" w:hAnsi="Times New Roman" w:cs="Times New Roman"/>
          <w:b w:val="0"/>
          <w:szCs w:val="24"/>
        </w:rPr>
      </w:pPr>
      <w:r w:rsidRPr="00D94662">
        <w:rPr>
          <w:rFonts w:ascii="Times New Roman" w:hAnsi="Times New Roman" w:cs="Times New Roman"/>
          <w:b w:val="0"/>
          <w:szCs w:val="24"/>
        </w:rPr>
        <w:t xml:space="preserve">Lima Duarte, </w:t>
      </w:r>
      <w:r w:rsidR="0019602F">
        <w:rPr>
          <w:rFonts w:ascii="Times New Roman" w:hAnsi="Times New Roman" w:cs="Times New Roman"/>
          <w:b w:val="0"/>
          <w:szCs w:val="24"/>
        </w:rPr>
        <w:t>31</w:t>
      </w:r>
      <w:r w:rsidRPr="00D94662">
        <w:rPr>
          <w:rFonts w:ascii="Times New Roman" w:hAnsi="Times New Roman" w:cs="Times New Roman"/>
          <w:b w:val="0"/>
          <w:szCs w:val="24"/>
        </w:rPr>
        <w:t xml:space="preserve"> de </w:t>
      </w:r>
      <w:r w:rsidR="002D733B">
        <w:rPr>
          <w:rFonts w:ascii="Times New Roman" w:hAnsi="Times New Roman" w:cs="Times New Roman"/>
          <w:b w:val="0"/>
          <w:szCs w:val="24"/>
        </w:rPr>
        <w:t>outu</w:t>
      </w:r>
      <w:r w:rsidR="007A4A48">
        <w:rPr>
          <w:rFonts w:ascii="Times New Roman" w:hAnsi="Times New Roman" w:cs="Times New Roman"/>
          <w:b w:val="0"/>
          <w:szCs w:val="24"/>
        </w:rPr>
        <w:t>bro</w:t>
      </w:r>
      <w:r w:rsidRPr="00D94662">
        <w:rPr>
          <w:rFonts w:ascii="Times New Roman" w:hAnsi="Times New Roman" w:cs="Times New Roman"/>
          <w:b w:val="0"/>
          <w:szCs w:val="24"/>
        </w:rPr>
        <w:t xml:space="preserve"> de 2022.</w:t>
      </w:r>
    </w:p>
    <w:p w14:paraId="2C1E3F7A" w14:textId="77777777" w:rsidR="00B61671" w:rsidRPr="00D94662" w:rsidRDefault="00B61671" w:rsidP="00B61671">
      <w:pPr>
        <w:jc w:val="right"/>
        <w:rPr>
          <w:rFonts w:ascii="Times New Roman" w:hAnsi="Times New Roman" w:cs="Times New Roman"/>
          <w:b w:val="0"/>
          <w:szCs w:val="24"/>
        </w:rPr>
      </w:pPr>
    </w:p>
    <w:p w14:paraId="1F75FE1E" w14:textId="77777777" w:rsidR="00B61671" w:rsidRPr="00D94662" w:rsidRDefault="00B61671" w:rsidP="00B61671">
      <w:pPr>
        <w:jc w:val="right"/>
        <w:rPr>
          <w:rFonts w:ascii="Times New Roman" w:hAnsi="Times New Roman" w:cs="Times New Roman"/>
          <w:b w:val="0"/>
          <w:szCs w:val="24"/>
        </w:rPr>
      </w:pPr>
    </w:p>
    <w:p w14:paraId="0CA293BA" w14:textId="69A90D5E" w:rsidR="00B61671" w:rsidRPr="00D94662" w:rsidRDefault="00366A10" w:rsidP="00B61671">
      <w:pPr>
        <w:jc w:val="both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Indicação</w:t>
      </w:r>
      <w:r w:rsidR="00B61671" w:rsidRPr="00D94662">
        <w:rPr>
          <w:rFonts w:ascii="Times New Roman" w:hAnsi="Times New Roman" w:cs="Times New Roman"/>
          <w:b w:val="0"/>
          <w:szCs w:val="24"/>
        </w:rPr>
        <w:t xml:space="preserve"> nº </w:t>
      </w:r>
      <w:r w:rsidR="00CA0564">
        <w:rPr>
          <w:rFonts w:ascii="Times New Roman" w:hAnsi="Times New Roman" w:cs="Times New Roman"/>
          <w:b w:val="0"/>
          <w:szCs w:val="24"/>
        </w:rPr>
        <w:t>1</w:t>
      </w:r>
      <w:r w:rsidR="001A767E">
        <w:rPr>
          <w:rFonts w:ascii="Times New Roman" w:hAnsi="Times New Roman" w:cs="Times New Roman"/>
          <w:b w:val="0"/>
          <w:szCs w:val="24"/>
        </w:rPr>
        <w:t>1</w:t>
      </w:r>
      <w:r w:rsidR="0019602F">
        <w:rPr>
          <w:rFonts w:ascii="Times New Roman" w:hAnsi="Times New Roman" w:cs="Times New Roman"/>
          <w:b w:val="0"/>
          <w:szCs w:val="24"/>
        </w:rPr>
        <w:t>7</w:t>
      </w:r>
      <w:r w:rsidR="00B61671" w:rsidRPr="00D94662">
        <w:rPr>
          <w:rFonts w:ascii="Times New Roman" w:hAnsi="Times New Roman" w:cs="Times New Roman"/>
          <w:b w:val="0"/>
          <w:szCs w:val="24"/>
        </w:rPr>
        <w:t>/2022</w:t>
      </w:r>
    </w:p>
    <w:p w14:paraId="5409FD58" w14:textId="77777777" w:rsidR="00B61671" w:rsidRPr="00812985" w:rsidRDefault="00B61671" w:rsidP="00B61671">
      <w:pPr>
        <w:jc w:val="both"/>
        <w:rPr>
          <w:rFonts w:ascii="Times New Roman" w:hAnsi="Times New Roman" w:cs="Times New Roman"/>
          <w:b w:val="0"/>
          <w:szCs w:val="24"/>
        </w:rPr>
      </w:pPr>
    </w:p>
    <w:p w14:paraId="6E52EF7B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 xml:space="preserve">Senhor Presidente da Câmara e </w:t>
      </w:r>
    </w:p>
    <w:p w14:paraId="7EBA46C1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>demais Vereadores.</w:t>
      </w:r>
    </w:p>
    <w:p w14:paraId="6FF4C212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</w:p>
    <w:p w14:paraId="23ED5C9B" w14:textId="65ED799A" w:rsidR="00B61671" w:rsidRPr="00812985" w:rsidRDefault="00B61671" w:rsidP="00E967A1">
      <w:pPr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b w:val="0"/>
          <w:position w:val="-2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ab/>
      </w:r>
      <w:r w:rsidRPr="00812985">
        <w:rPr>
          <w:rFonts w:ascii="Times New Roman" w:hAnsi="Times New Roman" w:cs="Times New Roman"/>
          <w:b w:val="0"/>
          <w:szCs w:val="24"/>
        </w:rPr>
        <w:tab/>
      </w:r>
    </w:p>
    <w:p w14:paraId="38B663DD" w14:textId="5186B9A0" w:rsidR="0019602F" w:rsidRPr="0019602F" w:rsidRDefault="00B61671" w:rsidP="0019602F">
      <w:pPr>
        <w:spacing w:after="120"/>
        <w:ind w:right="709" w:firstLine="1560"/>
        <w:jc w:val="both"/>
        <w:rPr>
          <w:rFonts w:ascii="Times New Roman" w:hAnsi="Times New Roman" w:cs="Times New Roman"/>
          <w:b w:val="0"/>
          <w:bCs w:val="0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ab/>
      </w:r>
      <w:r w:rsidRPr="00812985">
        <w:rPr>
          <w:rFonts w:ascii="Times New Roman" w:hAnsi="Times New Roman" w:cs="Times New Roman"/>
          <w:b w:val="0"/>
          <w:szCs w:val="24"/>
        </w:rPr>
        <w:tab/>
      </w:r>
      <w:r w:rsidR="00550022">
        <w:rPr>
          <w:rFonts w:ascii="Times New Roman" w:hAnsi="Times New Roman" w:cs="Times New Roman"/>
          <w:b w:val="0"/>
          <w:szCs w:val="24"/>
        </w:rPr>
        <w:t>O</w:t>
      </w:r>
      <w:r>
        <w:rPr>
          <w:rFonts w:ascii="Times New Roman" w:hAnsi="Times New Roman" w:cs="Times New Roman"/>
          <w:b w:val="0"/>
          <w:szCs w:val="24"/>
        </w:rPr>
        <w:t xml:space="preserve"> vereador que este</w:t>
      </w:r>
      <w:r w:rsidR="00E967A1">
        <w:rPr>
          <w:rFonts w:ascii="Times New Roman" w:hAnsi="Times New Roman" w:cs="Times New Roman"/>
          <w:b w:val="0"/>
          <w:szCs w:val="24"/>
        </w:rPr>
        <w:t xml:space="preserve"> a</w:t>
      </w:r>
      <w:r>
        <w:rPr>
          <w:rFonts w:ascii="Times New Roman" w:hAnsi="Times New Roman" w:cs="Times New Roman"/>
          <w:b w:val="0"/>
          <w:szCs w:val="24"/>
        </w:rPr>
        <w:t xml:space="preserve"> subscreve</w:t>
      </w:r>
      <w:r w:rsidRPr="00856F2B">
        <w:rPr>
          <w:rFonts w:ascii="Times New Roman" w:hAnsi="Times New Roman" w:cs="Times New Roman"/>
          <w:b w:val="0"/>
          <w:szCs w:val="24"/>
        </w:rPr>
        <w:t>, diante das atribuições e direitos que lhe são conferidos</w:t>
      </w:r>
      <w:r>
        <w:rPr>
          <w:rFonts w:ascii="Times New Roman" w:hAnsi="Times New Roman" w:cs="Times New Roman"/>
          <w:b w:val="0"/>
          <w:szCs w:val="24"/>
        </w:rPr>
        <w:t>,</w:t>
      </w:r>
      <w:r w:rsidRPr="00856F2B">
        <w:rPr>
          <w:rFonts w:ascii="Times New Roman" w:hAnsi="Times New Roman" w:cs="Times New Roman"/>
          <w:b w:val="0"/>
          <w:szCs w:val="24"/>
        </w:rPr>
        <w:t xml:space="preserve"> através da Lei Orgânica e do Regimento In</w:t>
      </w:r>
      <w:r>
        <w:rPr>
          <w:rFonts w:ascii="Times New Roman" w:hAnsi="Times New Roman" w:cs="Times New Roman"/>
          <w:b w:val="0"/>
          <w:szCs w:val="24"/>
        </w:rPr>
        <w:t>terno desta Casa Legislativa, ve</w:t>
      </w:r>
      <w:r w:rsidRPr="00856F2B">
        <w:rPr>
          <w:rFonts w:ascii="Times New Roman" w:hAnsi="Times New Roman" w:cs="Times New Roman"/>
          <w:b w:val="0"/>
          <w:szCs w:val="24"/>
        </w:rPr>
        <w:t>m</w:t>
      </w:r>
      <w:r w:rsidR="00366A10">
        <w:rPr>
          <w:rFonts w:ascii="Times New Roman" w:hAnsi="Times New Roman" w:cs="Times New Roman"/>
          <w:b w:val="0"/>
          <w:szCs w:val="24"/>
        </w:rPr>
        <w:t xml:space="preserve"> INDICAR </w:t>
      </w:r>
      <w:r w:rsidR="00021EF9">
        <w:rPr>
          <w:rFonts w:ascii="Times New Roman" w:hAnsi="Times New Roman" w:cs="Times New Roman"/>
          <w:b w:val="0"/>
          <w:szCs w:val="24"/>
        </w:rPr>
        <w:t>a</w:t>
      </w:r>
      <w:r w:rsidR="00B22981">
        <w:rPr>
          <w:rFonts w:ascii="Times New Roman" w:hAnsi="Times New Roman" w:cs="Times New Roman"/>
          <w:b w:val="0"/>
          <w:szCs w:val="24"/>
        </w:rPr>
        <w:t xml:space="preserve"> </w:t>
      </w:r>
      <w:r w:rsidR="0019602F">
        <w:rPr>
          <w:rFonts w:ascii="Times New Roman" w:hAnsi="Times New Roman"/>
          <w:b w:val="0"/>
          <w:szCs w:val="24"/>
        </w:rPr>
        <w:t xml:space="preserve"> </w:t>
      </w:r>
      <w:bookmarkStart w:id="0" w:name="_GoBack"/>
      <w:bookmarkEnd w:id="0"/>
      <w:r w:rsidR="0019602F">
        <w:rPr>
          <w:rFonts w:ascii="Times New Roman" w:hAnsi="Times New Roman"/>
          <w:szCs w:val="24"/>
        </w:rPr>
        <w:t xml:space="preserve"> </w:t>
      </w:r>
      <w:r w:rsidR="0019602F" w:rsidRPr="0019602F">
        <w:rPr>
          <w:rFonts w:ascii="Times New Roman" w:hAnsi="Times New Roman"/>
          <w:b w:val="0"/>
          <w:bCs w:val="0"/>
          <w:szCs w:val="24"/>
        </w:rPr>
        <w:t>Exm</w:t>
      </w:r>
      <w:r w:rsidR="0019602F" w:rsidRPr="0019602F">
        <w:rPr>
          <w:rFonts w:ascii="Times New Roman" w:hAnsi="Times New Roman"/>
          <w:b w:val="0"/>
          <w:bCs w:val="0"/>
          <w:szCs w:val="24"/>
        </w:rPr>
        <w:t>a</w:t>
      </w:r>
      <w:r w:rsidR="0019602F" w:rsidRPr="0019602F">
        <w:rPr>
          <w:rFonts w:ascii="Times New Roman" w:hAnsi="Times New Roman"/>
          <w:b w:val="0"/>
          <w:bCs w:val="0"/>
          <w:szCs w:val="24"/>
        </w:rPr>
        <w:t>. Sr</w:t>
      </w:r>
      <w:r w:rsidR="0019602F" w:rsidRPr="0019602F">
        <w:rPr>
          <w:rFonts w:ascii="Times New Roman" w:hAnsi="Times New Roman"/>
          <w:b w:val="0"/>
          <w:bCs w:val="0"/>
          <w:szCs w:val="24"/>
        </w:rPr>
        <w:t>a</w:t>
      </w:r>
      <w:r w:rsidR="0019602F" w:rsidRPr="0019602F">
        <w:rPr>
          <w:rFonts w:ascii="Times New Roman" w:hAnsi="Times New Roman"/>
          <w:b w:val="0"/>
          <w:bCs w:val="0"/>
          <w:szCs w:val="24"/>
        </w:rPr>
        <w:t>. Prefeit</w:t>
      </w:r>
      <w:r w:rsidR="0019602F" w:rsidRPr="0019602F">
        <w:rPr>
          <w:rFonts w:ascii="Times New Roman" w:hAnsi="Times New Roman"/>
          <w:b w:val="0"/>
          <w:bCs w:val="0"/>
          <w:szCs w:val="24"/>
        </w:rPr>
        <w:t>a</w:t>
      </w:r>
      <w:r w:rsidR="0019602F" w:rsidRPr="0019602F">
        <w:rPr>
          <w:rFonts w:ascii="Times New Roman" w:hAnsi="Times New Roman"/>
          <w:b w:val="0"/>
          <w:bCs w:val="0"/>
          <w:szCs w:val="24"/>
        </w:rPr>
        <w:t xml:space="preserve"> Municipal</w:t>
      </w:r>
      <w:r w:rsidR="0019602F" w:rsidRPr="0019602F">
        <w:rPr>
          <w:rFonts w:ascii="Times New Roman" w:hAnsi="Times New Roman"/>
          <w:b w:val="0"/>
          <w:bCs w:val="0"/>
          <w:szCs w:val="24"/>
        </w:rPr>
        <w:t xml:space="preserve">, com cópia para a Secretaria Municipal de Educação, </w:t>
      </w:r>
      <w:r w:rsidR="0019602F" w:rsidRPr="0019602F">
        <w:rPr>
          <w:rFonts w:ascii="Times New Roman" w:hAnsi="Times New Roman"/>
          <w:b w:val="0"/>
          <w:bCs w:val="0"/>
          <w:szCs w:val="24"/>
        </w:rPr>
        <w:t xml:space="preserve"> que determine ao setor competente estudos visando a troca das torneiras convencionais das escolas por torneiras com dispositivos de fechamento automático, visando assim contribuir com uma melhor higiene dos alunos bem como com o uso racional da água e, consequentemente maior economia necessária no atual momento do planeta. </w:t>
      </w:r>
    </w:p>
    <w:p w14:paraId="75B4A2B8" w14:textId="77777777" w:rsidR="0019602F" w:rsidRPr="0019602F" w:rsidRDefault="00B61671" w:rsidP="0019602F">
      <w:pPr>
        <w:autoSpaceDE w:val="0"/>
        <w:autoSpaceDN w:val="0"/>
        <w:adjustRightInd w:val="0"/>
        <w:ind w:right="709" w:firstLine="1560"/>
        <w:jc w:val="both"/>
        <w:rPr>
          <w:rFonts w:ascii="Times New Roman" w:hAnsi="Times New Roman" w:cs="Times New Roman"/>
          <w:b w:val="0"/>
          <w:bCs w:val="0"/>
          <w:szCs w:val="24"/>
        </w:rPr>
      </w:pPr>
      <w:r w:rsidRPr="00812985">
        <w:rPr>
          <w:rFonts w:ascii="Times New Roman" w:hAnsi="Times New Roman" w:cs="Times New Roman"/>
        </w:rPr>
        <w:t>JUSTIFICATIVA</w:t>
      </w:r>
      <w:r w:rsidR="008913F7" w:rsidRPr="0019602F">
        <w:rPr>
          <w:rFonts w:ascii="Times New Roman" w:hAnsi="Times New Roman" w:cs="Times New Roman"/>
          <w:b w:val="0"/>
          <w:bCs w:val="0"/>
        </w:rPr>
        <w:t xml:space="preserve">: </w:t>
      </w:r>
      <w:r w:rsidR="0019602F" w:rsidRPr="0019602F">
        <w:rPr>
          <w:rFonts w:ascii="Times New Roman" w:hAnsi="Times New Roman"/>
          <w:b w:val="0"/>
          <w:bCs w:val="0"/>
          <w:szCs w:val="24"/>
        </w:rPr>
        <w:t>Estamos vivendo nos últimos tempos, período crítico em relação a pandemia e a propagação do vírus, no qual demanda uma enorme atenção na higienização das mãos. Além do mais, a consciência de ter um cuidado com nossas reservas de água, posto isso, outro fator benéfico para o município é em relação ao racionamento de água.</w:t>
      </w:r>
    </w:p>
    <w:p w14:paraId="2DD36255" w14:textId="77777777" w:rsidR="0019602F" w:rsidRPr="0019602F" w:rsidRDefault="0019602F" w:rsidP="0019602F">
      <w:pPr>
        <w:autoSpaceDE w:val="0"/>
        <w:autoSpaceDN w:val="0"/>
        <w:adjustRightInd w:val="0"/>
        <w:ind w:right="709" w:firstLine="1560"/>
        <w:jc w:val="both"/>
        <w:rPr>
          <w:rFonts w:ascii="Times New Roman" w:hAnsi="Times New Roman"/>
          <w:b w:val="0"/>
          <w:bCs w:val="0"/>
          <w:szCs w:val="24"/>
        </w:rPr>
      </w:pPr>
      <w:r w:rsidRPr="0019602F">
        <w:rPr>
          <w:rFonts w:ascii="Times New Roman" w:hAnsi="Times New Roman"/>
          <w:b w:val="0"/>
          <w:bCs w:val="0"/>
          <w:szCs w:val="24"/>
        </w:rPr>
        <w:t xml:space="preserve">A universalização do acesso de toda a população aos serviços públicos de abastecimento de água, em particular para as áreas urbanas, tem constituído um desafio cada vez maior para as administrações públicas municipais, estaduais e federal. </w:t>
      </w:r>
    </w:p>
    <w:p w14:paraId="21702987" w14:textId="77777777" w:rsidR="0019602F" w:rsidRPr="0019602F" w:rsidRDefault="0019602F" w:rsidP="0019602F">
      <w:pPr>
        <w:numPr>
          <w:ilvl w:val="0"/>
          <w:numId w:val="4"/>
        </w:numPr>
        <w:autoSpaceDE w:val="0"/>
        <w:autoSpaceDN w:val="0"/>
        <w:adjustRightInd w:val="0"/>
        <w:spacing w:after="160" w:line="256" w:lineRule="auto"/>
        <w:ind w:right="709"/>
        <w:jc w:val="both"/>
        <w:rPr>
          <w:rFonts w:ascii="Times New Roman" w:hAnsi="Times New Roman"/>
          <w:b w:val="0"/>
          <w:bCs w:val="0"/>
          <w:szCs w:val="24"/>
        </w:rPr>
      </w:pPr>
      <w:r w:rsidRPr="0019602F">
        <w:rPr>
          <w:rFonts w:ascii="Times New Roman" w:hAnsi="Times New Roman"/>
          <w:b w:val="0"/>
          <w:bCs w:val="0"/>
          <w:szCs w:val="24"/>
        </w:rPr>
        <w:t>Para o menor contato possível das pessoas com as torneiras e visando uma melhor higiene, as torneiras com dispositivos de fechamento automático tende a ser um elemento crucial, educando as crianças a usar as costas das mãos quando forem ativar a torneira, ajuda a combater a propagação de germes, bactérias e dentre outras coisas mais que possam estar em suas mãos.</w:t>
      </w:r>
    </w:p>
    <w:p w14:paraId="66F5E0EE" w14:textId="77777777" w:rsidR="0019602F" w:rsidRPr="0019602F" w:rsidRDefault="0019602F" w:rsidP="0019602F">
      <w:pPr>
        <w:numPr>
          <w:ilvl w:val="0"/>
          <w:numId w:val="4"/>
        </w:numPr>
        <w:autoSpaceDE w:val="0"/>
        <w:autoSpaceDN w:val="0"/>
        <w:adjustRightInd w:val="0"/>
        <w:spacing w:after="160" w:line="256" w:lineRule="auto"/>
        <w:ind w:right="709"/>
        <w:jc w:val="both"/>
        <w:rPr>
          <w:rFonts w:ascii="Times New Roman" w:hAnsi="Times New Roman"/>
          <w:b w:val="0"/>
          <w:bCs w:val="0"/>
          <w:szCs w:val="24"/>
        </w:rPr>
      </w:pPr>
      <w:r w:rsidRPr="0019602F">
        <w:rPr>
          <w:rFonts w:ascii="Times New Roman" w:hAnsi="Times New Roman"/>
          <w:b w:val="0"/>
          <w:bCs w:val="0"/>
          <w:szCs w:val="24"/>
        </w:rPr>
        <w:t>É comum as pessoas deixarem abertas as torneiras dos lavatórios por longos períodos, sem necessidade, em evidente descaso com os reflexos de suas atitudes para a coletividade. Os efeitos positivos do emprego de equipamentos adequados à economia e uso racional da água nas instalações sanitárias são, portanto, indiscutíveis. Entre esses equipamentos estão, sem dúvida, as torneiras com dispositivos de fechamento automático, as quais racionalizam o tempo de abertura, impedindo o desperdício da água, tanto por descaso como por distração.</w:t>
      </w:r>
    </w:p>
    <w:p w14:paraId="010CE6AC" w14:textId="317D0DC3" w:rsidR="00B61671" w:rsidRPr="0019602F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bCs w:val="0"/>
        </w:rPr>
      </w:pPr>
      <w:r w:rsidRPr="0019602F">
        <w:rPr>
          <w:rFonts w:ascii="Times New Roman" w:hAnsi="Times New Roman" w:cs="Times New Roman"/>
          <w:b w:val="0"/>
          <w:bCs w:val="0"/>
        </w:rPr>
        <w:t xml:space="preserve">Sala das Sessões, </w:t>
      </w:r>
    </w:p>
    <w:p w14:paraId="7DE1910E" w14:textId="77777777" w:rsidR="0019602F" w:rsidRDefault="0019602F" w:rsidP="0019602F">
      <w:pPr>
        <w:jc w:val="center"/>
        <w:rPr>
          <w:rFonts w:ascii="Times New Roman" w:hAnsi="Times New Roman" w:cs="Times New Roman"/>
          <w:b w:val="0"/>
          <w:bCs w:val="0"/>
          <w:szCs w:val="24"/>
        </w:rPr>
      </w:pPr>
    </w:p>
    <w:p w14:paraId="483EF127" w14:textId="2A223896" w:rsidR="00B61671" w:rsidRPr="0019602F" w:rsidRDefault="0019602F" w:rsidP="0019602F">
      <w:pPr>
        <w:jc w:val="center"/>
        <w:rPr>
          <w:rFonts w:ascii="Times New Roman" w:hAnsi="Times New Roman" w:cs="Times New Roman"/>
          <w:b w:val="0"/>
          <w:bCs w:val="0"/>
          <w:szCs w:val="24"/>
        </w:rPr>
      </w:pPr>
      <w:r>
        <w:rPr>
          <w:rFonts w:ascii="Times New Roman" w:hAnsi="Times New Roman" w:cs="Times New Roman"/>
          <w:b w:val="0"/>
          <w:bCs w:val="0"/>
          <w:szCs w:val="24"/>
        </w:rPr>
        <w:t>Fábio Júnior da Silva</w:t>
      </w:r>
    </w:p>
    <w:p w14:paraId="31B63F3C" w14:textId="2DC1EBE3" w:rsidR="00B61671" w:rsidRPr="0019602F" w:rsidRDefault="00B61671" w:rsidP="00B61671">
      <w:pPr>
        <w:jc w:val="center"/>
        <w:rPr>
          <w:rFonts w:ascii="Times New Roman" w:hAnsi="Times New Roman" w:cs="Times New Roman"/>
          <w:b w:val="0"/>
          <w:bCs w:val="0"/>
          <w:szCs w:val="24"/>
        </w:rPr>
      </w:pPr>
      <w:r w:rsidRPr="0019602F">
        <w:rPr>
          <w:rFonts w:ascii="Times New Roman" w:hAnsi="Times New Roman" w:cs="Times New Roman"/>
          <w:b w:val="0"/>
          <w:bCs w:val="0"/>
          <w:szCs w:val="24"/>
        </w:rPr>
        <w:t>Vereador</w:t>
      </w:r>
    </w:p>
    <w:p w14:paraId="03832747" w14:textId="59869107" w:rsidR="00E967A1" w:rsidRPr="0019602F" w:rsidRDefault="00E967A1" w:rsidP="00B61671">
      <w:pPr>
        <w:jc w:val="center"/>
        <w:rPr>
          <w:rFonts w:ascii="Times New Roman" w:hAnsi="Times New Roman" w:cs="Times New Roman"/>
          <w:b w:val="0"/>
          <w:bCs w:val="0"/>
          <w:szCs w:val="24"/>
        </w:rPr>
      </w:pPr>
    </w:p>
    <w:sectPr w:rsidR="00E967A1" w:rsidRPr="0019602F" w:rsidSect="00A96B4C">
      <w:headerReference w:type="default" r:id="rId7"/>
      <w:footerReference w:type="default" r:id="rId8"/>
      <w:pgSz w:w="11907" w:h="16840" w:code="9"/>
      <w:pgMar w:top="1701" w:right="1134" w:bottom="1134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2EDCA5E" w14:textId="77777777" w:rsidR="00CD5DE9" w:rsidRDefault="00CD5DE9">
      <w:r>
        <w:separator/>
      </w:r>
    </w:p>
  </w:endnote>
  <w:endnote w:type="continuationSeparator" w:id="0">
    <w:p w14:paraId="7E29AF31" w14:textId="77777777" w:rsidR="00CD5DE9" w:rsidRDefault="00CD5D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82F3EE" w14:textId="77777777" w:rsidR="00890615" w:rsidRPr="00387EEB" w:rsidRDefault="00563EF0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Rua Antônio Carlos, nº 51 - Centro - CEP 36.140-000 - Lima Duarte - MG</w:t>
    </w:r>
  </w:p>
  <w:p w14:paraId="56D4CE12" w14:textId="77777777" w:rsidR="00890615" w:rsidRPr="00387EEB" w:rsidRDefault="00563EF0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Telefax: (32) 3281-1165</w:t>
    </w:r>
  </w:p>
  <w:p w14:paraId="3CF275DC" w14:textId="77777777" w:rsidR="00890615" w:rsidRPr="00742C92" w:rsidRDefault="00563EF0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>
      <w:rPr>
        <w:rFonts w:ascii="Times New Roman" w:hAnsi="Times New Roman"/>
        <w:b w:val="0"/>
        <w:sz w:val="16"/>
        <w:szCs w:val="16"/>
      </w:rPr>
      <w:t>http://www.limaduarte.mg.leg.br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C4BEFFD" w14:textId="77777777" w:rsidR="00CD5DE9" w:rsidRDefault="00CD5DE9">
      <w:r>
        <w:separator/>
      </w:r>
    </w:p>
  </w:footnote>
  <w:footnote w:type="continuationSeparator" w:id="0">
    <w:p w14:paraId="065D28F8" w14:textId="77777777" w:rsidR="00CD5DE9" w:rsidRDefault="00CD5D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63D241" w14:textId="77777777" w:rsidR="00890615" w:rsidRDefault="00563EF0" w:rsidP="002F27FF">
    <w:pPr>
      <w:pStyle w:val="Cabealho"/>
      <w:jc w:val="center"/>
    </w:pPr>
    <w:r>
      <w:rPr>
        <w:noProof/>
        <w:sz w:val="20"/>
      </w:rPr>
      <w:drawing>
        <wp:anchor distT="0" distB="0" distL="114300" distR="114300" simplePos="0" relativeHeight="251659264" behindDoc="1" locked="0" layoutInCell="1" allowOverlap="1" wp14:anchorId="5F396436" wp14:editId="37C662D4">
          <wp:simplePos x="0" y="0"/>
          <wp:positionH relativeFrom="column">
            <wp:posOffset>909320</wp:posOffset>
          </wp:positionH>
          <wp:positionV relativeFrom="paragraph">
            <wp:posOffset>2138045</wp:posOffset>
          </wp:positionV>
          <wp:extent cx="4060190" cy="4396105"/>
          <wp:effectExtent l="19050" t="0" r="0" b="0"/>
          <wp:wrapNone/>
          <wp:docPr id="2" name="Imagem 1" descr="brasaosi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site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0190" cy="43961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inline distT="0" distB="0" distL="0" distR="0" wp14:anchorId="50CA387B" wp14:editId="78E59BE0">
          <wp:extent cx="3076575" cy="1095375"/>
          <wp:effectExtent l="19050" t="0" r="9525" b="0"/>
          <wp:docPr id="1" name="Imagem 1" descr="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çalho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0385B64C" w14:textId="77777777" w:rsidR="00890615" w:rsidRDefault="00CD5DE9" w:rsidP="002F27FF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EB6694"/>
    <w:multiLevelType w:val="hybridMultilevel"/>
    <w:tmpl w:val="FC086220"/>
    <w:lvl w:ilvl="0" w:tplc="58AC292C">
      <w:start w:val="1"/>
      <w:numFmt w:val="decimal"/>
      <w:lvlText w:val="%1-"/>
      <w:lvlJc w:val="left"/>
      <w:pPr>
        <w:ind w:left="1440" w:hanging="360"/>
      </w:pPr>
    </w:lvl>
    <w:lvl w:ilvl="1" w:tplc="04160019">
      <w:start w:val="1"/>
      <w:numFmt w:val="lowerLetter"/>
      <w:lvlText w:val="%2."/>
      <w:lvlJc w:val="left"/>
      <w:pPr>
        <w:ind w:left="2160" w:hanging="360"/>
      </w:pPr>
    </w:lvl>
    <w:lvl w:ilvl="2" w:tplc="0416001B">
      <w:start w:val="1"/>
      <w:numFmt w:val="lowerRoman"/>
      <w:lvlText w:val="%3."/>
      <w:lvlJc w:val="right"/>
      <w:pPr>
        <w:ind w:left="2880" w:hanging="180"/>
      </w:pPr>
    </w:lvl>
    <w:lvl w:ilvl="3" w:tplc="0416000F">
      <w:start w:val="1"/>
      <w:numFmt w:val="decimal"/>
      <w:lvlText w:val="%4."/>
      <w:lvlJc w:val="left"/>
      <w:pPr>
        <w:ind w:left="3600" w:hanging="360"/>
      </w:pPr>
    </w:lvl>
    <w:lvl w:ilvl="4" w:tplc="04160019">
      <w:start w:val="1"/>
      <w:numFmt w:val="lowerLetter"/>
      <w:lvlText w:val="%5."/>
      <w:lvlJc w:val="left"/>
      <w:pPr>
        <w:ind w:left="4320" w:hanging="360"/>
      </w:pPr>
    </w:lvl>
    <w:lvl w:ilvl="5" w:tplc="0416001B">
      <w:start w:val="1"/>
      <w:numFmt w:val="lowerRoman"/>
      <w:lvlText w:val="%6."/>
      <w:lvlJc w:val="right"/>
      <w:pPr>
        <w:ind w:left="5040" w:hanging="180"/>
      </w:pPr>
    </w:lvl>
    <w:lvl w:ilvl="6" w:tplc="0416000F">
      <w:start w:val="1"/>
      <w:numFmt w:val="decimal"/>
      <w:lvlText w:val="%7."/>
      <w:lvlJc w:val="left"/>
      <w:pPr>
        <w:ind w:left="5760" w:hanging="360"/>
      </w:pPr>
    </w:lvl>
    <w:lvl w:ilvl="7" w:tplc="04160019">
      <w:start w:val="1"/>
      <w:numFmt w:val="lowerLetter"/>
      <w:lvlText w:val="%8."/>
      <w:lvlJc w:val="left"/>
      <w:pPr>
        <w:ind w:left="6480" w:hanging="360"/>
      </w:pPr>
    </w:lvl>
    <w:lvl w:ilvl="8" w:tplc="0416001B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64E27FE4"/>
    <w:multiLevelType w:val="hybridMultilevel"/>
    <w:tmpl w:val="DAF2FB7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F21736"/>
    <w:multiLevelType w:val="hybridMultilevel"/>
    <w:tmpl w:val="57445294"/>
    <w:lvl w:ilvl="0" w:tplc="6CC2AC4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 w15:restartNumberingAfterBreak="0">
    <w:nsid w:val="70C630D8"/>
    <w:multiLevelType w:val="hybridMultilevel"/>
    <w:tmpl w:val="6A1E6A4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1671"/>
    <w:rsid w:val="00001B30"/>
    <w:rsid w:val="00021EF9"/>
    <w:rsid w:val="00030EA7"/>
    <w:rsid w:val="000E3B86"/>
    <w:rsid w:val="000F2B7E"/>
    <w:rsid w:val="000F30EB"/>
    <w:rsid w:val="001767B0"/>
    <w:rsid w:val="0019602F"/>
    <w:rsid w:val="001A767E"/>
    <w:rsid w:val="001C0E15"/>
    <w:rsid w:val="001F08E7"/>
    <w:rsid w:val="001F2BD8"/>
    <w:rsid w:val="002579BF"/>
    <w:rsid w:val="002A2206"/>
    <w:rsid w:val="002D733B"/>
    <w:rsid w:val="00350424"/>
    <w:rsid w:val="00366A10"/>
    <w:rsid w:val="00393B68"/>
    <w:rsid w:val="003A40A2"/>
    <w:rsid w:val="003E18D9"/>
    <w:rsid w:val="004A4032"/>
    <w:rsid w:val="004D3156"/>
    <w:rsid w:val="00550022"/>
    <w:rsid w:val="00563EF0"/>
    <w:rsid w:val="00566006"/>
    <w:rsid w:val="005A1D3E"/>
    <w:rsid w:val="00637036"/>
    <w:rsid w:val="006670E0"/>
    <w:rsid w:val="006B0D66"/>
    <w:rsid w:val="006D78BD"/>
    <w:rsid w:val="00745D90"/>
    <w:rsid w:val="00791DAD"/>
    <w:rsid w:val="007A4A48"/>
    <w:rsid w:val="007C722F"/>
    <w:rsid w:val="008411CF"/>
    <w:rsid w:val="008913F7"/>
    <w:rsid w:val="008F0226"/>
    <w:rsid w:val="008F6609"/>
    <w:rsid w:val="00911164"/>
    <w:rsid w:val="009151C6"/>
    <w:rsid w:val="00960233"/>
    <w:rsid w:val="009A6C65"/>
    <w:rsid w:val="00A200D3"/>
    <w:rsid w:val="00A42A0E"/>
    <w:rsid w:val="00A46706"/>
    <w:rsid w:val="00A47D6C"/>
    <w:rsid w:val="00AA29E2"/>
    <w:rsid w:val="00B22981"/>
    <w:rsid w:val="00B61671"/>
    <w:rsid w:val="00B845C8"/>
    <w:rsid w:val="00BB3961"/>
    <w:rsid w:val="00BD7259"/>
    <w:rsid w:val="00C3148E"/>
    <w:rsid w:val="00C35C29"/>
    <w:rsid w:val="00C80F4F"/>
    <w:rsid w:val="00CA0564"/>
    <w:rsid w:val="00CD5DE9"/>
    <w:rsid w:val="00D17336"/>
    <w:rsid w:val="00D66ABB"/>
    <w:rsid w:val="00D94662"/>
    <w:rsid w:val="00DC54FD"/>
    <w:rsid w:val="00E32274"/>
    <w:rsid w:val="00E967A1"/>
    <w:rsid w:val="00F40590"/>
    <w:rsid w:val="00F81278"/>
    <w:rsid w:val="00F85B05"/>
    <w:rsid w:val="00FF46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8EDEDC"/>
  <w15:docId w15:val="{95D90DD3-86BF-B64D-8BC4-29081AB4DE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480" w:after="4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1671"/>
    <w:pPr>
      <w:spacing w:before="0" w:after="0"/>
    </w:pPr>
    <w:rPr>
      <w:rFonts w:ascii="Arial" w:eastAsia="Times New Roman" w:hAnsi="Arial" w:cs="Arial"/>
      <w:b/>
      <w:bCs/>
      <w:sz w:val="24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B6167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B61671"/>
    <w:rPr>
      <w:rFonts w:ascii="Arial" w:eastAsia="Times New Roman" w:hAnsi="Arial" w:cs="Arial"/>
      <w:b/>
      <w:bCs/>
      <w:sz w:val="24"/>
      <w:szCs w:val="36"/>
      <w:lang w:eastAsia="pt-BR"/>
    </w:rPr>
  </w:style>
  <w:style w:type="paragraph" w:styleId="Rodap">
    <w:name w:val="footer"/>
    <w:basedOn w:val="Normal"/>
    <w:link w:val="RodapChar"/>
    <w:uiPriority w:val="99"/>
    <w:rsid w:val="00B61671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B61671"/>
    <w:rPr>
      <w:rFonts w:ascii="Arial" w:eastAsia="Times New Roman" w:hAnsi="Arial" w:cs="Arial"/>
      <w:b/>
      <w:bCs/>
      <w:sz w:val="24"/>
      <w:szCs w:val="3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167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1671"/>
    <w:rPr>
      <w:rFonts w:ascii="Tahoma" w:eastAsia="Times New Roman" w:hAnsi="Tahoma" w:cs="Tahoma"/>
      <w:b/>
      <w:bCs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9111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0541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24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350</Words>
  <Characters>1890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Tiago</dc:creator>
  <cp:lastModifiedBy>Usuário</cp:lastModifiedBy>
  <cp:revision>2</cp:revision>
  <cp:lastPrinted>2022-10-26T17:42:00Z</cp:lastPrinted>
  <dcterms:created xsi:type="dcterms:W3CDTF">2022-10-31T16:52:00Z</dcterms:created>
  <dcterms:modified xsi:type="dcterms:W3CDTF">2022-10-31T16:52:00Z</dcterms:modified>
</cp:coreProperties>
</file>