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Pr="008017BE" w:rsidRDefault="00BA1196" w:rsidP="00BA119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</w:t>
      </w:r>
      <w:r w:rsidR="00E45E79">
        <w:rPr>
          <w:rFonts w:ascii="Arial" w:hAnsi="Arial" w:cs="Arial"/>
          <w:sz w:val="24"/>
        </w:rPr>
        <w:t>9</w:t>
      </w:r>
      <w:bookmarkStart w:id="0" w:name="_GoBack"/>
      <w:bookmarkEnd w:id="0"/>
      <w:r>
        <w:rPr>
          <w:rFonts w:ascii="Arial" w:hAnsi="Arial" w:cs="Arial"/>
          <w:sz w:val="24"/>
        </w:rPr>
        <w:t>/2023</w:t>
      </w:r>
    </w:p>
    <w:p w:rsidR="00BA1196" w:rsidRPr="008017BE" w:rsidRDefault="00BA1196" w:rsidP="00BA1196">
      <w:pPr>
        <w:rPr>
          <w:rFonts w:ascii="Arial" w:hAnsi="Arial" w:cs="Arial"/>
          <w:sz w:val="24"/>
        </w:rPr>
      </w:pPr>
    </w:p>
    <w:p w:rsidR="00BA1196" w:rsidRDefault="00BA1196" w:rsidP="00BA119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BA1196" w:rsidRPr="008017BE" w:rsidRDefault="00BA1196" w:rsidP="00BA1196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</w:t>
      </w:r>
      <w:r w:rsidRPr="008017BE">
        <w:rPr>
          <w:rFonts w:ascii="Arial" w:hAnsi="Arial" w:cs="Arial"/>
          <w:sz w:val="24"/>
        </w:rPr>
        <w:t xml:space="preserve"> abertura de Crédito Adicional </w:t>
      </w:r>
      <w:r>
        <w:rPr>
          <w:rFonts w:ascii="Arial" w:hAnsi="Arial" w:cs="Arial"/>
          <w:sz w:val="24"/>
        </w:rPr>
        <w:t>Especial</w:t>
      </w:r>
    </w:p>
    <w:p w:rsidR="00BA1196" w:rsidRPr="008017BE" w:rsidRDefault="00BA1196" w:rsidP="00BA1196">
      <w:pPr>
        <w:jc w:val="both"/>
        <w:rPr>
          <w:rFonts w:ascii="Arial" w:hAnsi="Arial" w:cs="Arial"/>
          <w:sz w:val="24"/>
        </w:rPr>
      </w:pPr>
    </w:p>
    <w:p w:rsidR="00BA1196" w:rsidRDefault="00BA1196" w:rsidP="00BA119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BA1196" w:rsidRPr="008017BE" w:rsidRDefault="00BA1196" w:rsidP="00BA119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BA1196" w:rsidRDefault="00BA1196" w:rsidP="00BA119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BA1196" w:rsidRPr="008017BE" w:rsidRDefault="00BA1196" w:rsidP="00BA119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</w:t>
      </w:r>
      <w:r>
        <w:rPr>
          <w:rFonts w:ascii="Arial" w:hAnsi="Arial" w:cs="Arial"/>
          <w:sz w:val="24"/>
        </w:rPr>
        <w:t>e</w:t>
      </w:r>
      <w:r w:rsidRPr="008017BE">
        <w:rPr>
          <w:rFonts w:ascii="Arial" w:hAnsi="Arial" w:cs="Arial"/>
          <w:sz w:val="24"/>
        </w:rPr>
        <w:t xml:space="preserve"> sanciona e promulga a seguinte lei:</w:t>
      </w:r>
    </w:p>
    <w:p w:rsidR="00BA1196" w:rsidRPr="008017BE" w:rsidRDefault="00BA1196" w:rsidP="00BA119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BA1196" w:rsidRDefault="00BA1196" w:rsidP="00BA119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380.000,00 (trezentos e oitenta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suplementar a(s) seguinte(s) dotação(</w:t>
      </w:r>
      <w:proofErr w:type="spellStart"/>
      <w:r>
        <w:rPr>
          <w:rFonts w:ascii="Arial" w:hAnsi="Arial" w:cs="Arial"/>
          <w:sz w:val="24"/>
        </w:rPr>
        <w:t>ões</w:t>
      </w:r>
      <w:proofErr w:type="spellEnd"/>
      <w:r>
        <w:rPr>
          <w:rFonts w:ascii="Arial" w:hAnsi="Arial" w:cs="Arial"/>
          <w:sz w:val="24"/>
        </w:rPr>
        <w:t>) abaixo relacionadas:</w:t>
      </w:r>
    </w:p>
    <w:p w:rsidR="00BA1196" w:rsidRDefault="00BA1196" w:rsidP="00BA1196">
      <w:pPr>
        <w:jc w:val="both"/>
        <w:rPr>
          <w:rFonts w:ascii="Arial" w:hAnsi="Arial" w:cs="Arial"/>
          <w:sz w:val="24"/>
        </w:rPr>
      </w:pPr>
    </w:p>
    <w:p w:rsidR="00BA1196" w:rsidRPr="004F5711" w:rsidRDefault="00BA1196" w:rsidP="00BA1196">
      <w:pPr>
        <w:jc w:val="both"/>
        <w:rPr>
          <w:rFonts w:ascii="Arial" w:hAnsi="Arial" w:cs="Arial"/>
          <w:b/>
          <w:sz w:val="24"/>
        </w:rPr>
      </w:pPr>
      <w:r w:rsidRPr="004F5711">
        <w:rPr>
          <w:rFonts w:ascii="Arial" w:hAnsi="Arial" w:cs="Arial"/>
          <w:b/>
          <w:sz w:val="24"/>
        </w:rPr>
        <w:t>0202 – DEPARTAMENTO MUNICIPAL DE ADMINISTRAÇÃO, FINANÇAS E TRIBUTOS</w:t>
      </w:r>
    </w:p>
    <w:p w:rsidR="00BA1196" w:rsidRDefault="00BA1196" w:rsidP="00BA1196">
      <w:pPr>
        <w:jc w:val="both"/>
        <w:rPr>
          <w:rFonts w:ascii="Arial" w:hAnsi="Arial" w:cs="Arial"/>
          <w:b/>
          <w:sz w:val="24"/>
        </w:rPr>
      </w:pPr>
      <w:r w:rsidRPr="004F5711">
        <w:rPr>
          <w:rFonts w:ascii="Arial" w:hAnsi="Arial" w:cs="Arial"/>
          <w:b/>
          <w:sz w:val="24"/>
        </w:rPr>
        <w:t xml:space="preserve">020201 </w:t>
      </w:r>
      <w:r>
        <w:rPr>
          <w:rFonts w:ascii="Arial" w:hAnsi="Arial" w:cs="Arial"/>
          <w:b/>
          <w:sz w:val="24"/>
        </w:rPr>
        <w:t>–</w:t>
      </w:r>
      <w:r w:rsidRPr="004F5711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ATIVIDADES DO SETOR ADMINISTRATIVO</w:t>
      </w:r>
    </w:p>
    <w:p w:rsidR="00BA1196" w:rsidRDefault="00BA1196" w:rsidP="00BA1196">
      <w:pPr>
        <w:jc w:val="both"/>
        <w:rPr>
          <w:rFonts w:ascii="Arial" w:hAnsi="Arial" w:cs="Arial"/>
          <w:sz w:val="24"/>
        </w:rPr>
      </w:pPr>
      <w:r w:rsidRPr="004F5711">
        <w:rPr>
          <w:rFonts w:ascii="Arial" w:hAnsi="Arial" w:cs="Arial"/>
          <w:sz w:val="24"/>
        </w:rPr>
        <w:t xml:space="preserve">04.122.0004.2008.0000 </w:t>
      </w:r>
      <w:r>
        <w:rPr>
          <w:rFonts w:ascii="Arial" w:hAnsi="Arial" w:cs="Arial"/>
          <w:sz w:val="24"/>
        </w:rPr>
        <w:t>–</w:t>
      </w:r>
      <w:r w:rsidRPr="004F5711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Atividades do Setor Administrativo</w:t>
      </w:r>
    </w:p>
    <w:p w:rsidR="00BA1196" w:rsidRPr="004F5711" w:rsidRDefault="00BA1196" w:rsidP="00BA119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339039.00 – Outros Serviços de Terceiros – Pessoa Jurídica.......................R$ 100.000,00</w:t>
      </w:r>
    </w:p>
    <w:p w:rsidR="00BA1196" w:rsidRPr="00386F90" w:rsidRDefault="00BA1196" w:rsidP="00BA1196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4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DEPARTAMENTO MUNICIPAL DE EDUCAÇÃO</w:t>
      </w:r>
    </w:p>
    <w:p w:rsidR="00BA1196" w:rsidRPr="00386F90" w:rsidRDefault="00BA1196" w:rsidP="00BA1196">
      <w:pPr>
        <w:jc w:val="both"/>
        <w:rPr>
          <w:rFonts w:ascii="Arial" w:hAnsi="Arial" w:cs="Arial"/>
          <w:b/>
          <w:sz w:val="24"/>
        </w:rPr>
      </w:pPr>
      <w:r w:rsidRPr="00386F90">
        <w:rPr>
          <w:rFonts w:ascii="Arial" w:hAnsi="Arial" w:cs="Arial"/>
          <w:b/>
          <w:sz w:val="24"/>
        </w:rPr>
        <w:t>02</w:t>
      </w:r>
      <w:r>
        <w:rPr>
          <w:rFonts w:ascii="Arial" w:hAnsi="Arial" w:cs="Arial"/>
          <w:b/>
          <w:sz w:val="24"/>
        </w:rPr>
        <w:t>04</w:t>
      </w:r>
      <w:r w:rsidRPr="00386F90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3</w:t>
      </w:r>
      <w:r w:rsidRPr="00386F90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FUNDO MUNICIPAL DE EDUCAÇÃO</w:t>
      </w:r>
    </w:p>
    <w:p w:rsidR="00BA1196" w:rsidRDefault="00BA1196" w:rsidP="00BA119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12.361.0009.2016.0000 – Trabalhando com Alunos do Ensino Fundamental – Não Vinculado.</w:t>
      </w:r>
    </w:p>
    <w:p w:rsidR="00BA1196" w:rsidRDefault="00BA1196" w:rsidP="00BA119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339039.00 – Outros Serviços de Terceiros – Pessoa Jurídica.......................R$ 200.000,00</w:t>
      </w:r>
    </w:p>
    <w:p w:rsidR="00BA1196" w:rsidRDefault="00BA1196" w:rsidP="00BA1196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0206 – DEPARTAMENTO MUNICIPAL DE SAÚDE</w:t>
      </w:r>
    </w:p>
    <w:p w:rsidR="00BA1196" w:rsidRPr="009C16C7" w:rsidRDefault="00BA1196" w:rsidP="00BA1196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020601 – FUNDO MUNICIPAL DE SAÚDE</w:t>
      </w:r>
    </w:p>
    <w:p w:rsidR="00BA1196" w:rsidRDefault="00BA1196" w:rsidP="00BA119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10.302.0018.2033.0000 – Atividades do Mac – Média e Alta Complexidade Ambulatorial e Hospitalar</w:t>
      </w:r>
    </w:p>
    <w:p w:rsidR="00BA1196" w:rsidRDefault="00BA1196" w:rsidP="00BA119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33903900 – Outros Serviços de Terceiros – Pessoa jurídica........................R$   80.000,00</w:t>
      </w:r>
    </w:p>
    <w:p w:rsidR="00BA1196" w:rsidRDefault="00BA1196" w:rsidP="00BA1196">
      <w:pPr>
        <w:jc w:val="both"/>
        <w:rPr>
          <w:rFonts w:ascii="Arial" w:hAnsi="Arial" w:cs="Arial"/>
          <w:sz w:val="24"/>
        </w:rPr>
      </w:pPr>
    </w:p>
    <w:p w:rsidR="00BA1196" w:rsidRPr="00A70DF0" w:rsidRDefault="00BA1196" w:rsidP="00BA1196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 xml:space="preserve">Art. 2º - </w:t>
      </w:r>
      <w:r>
        <w:rPr>
          <w:rFonts w:ascii="Arial" w:hAnsi="Arial" w:cs="Arial"/>
          <w:sz w:val="24"/>
        </w:rPr>
        <w:t>O crédito aberto pelo artigo anterior será coberto pelo Superávit Financeiro da Fonte 1 – Recursos Próprios do Município.</w:t>
      </w:r>
    </w:p>
    <w:p w:rsidR="00BA1196" w:rsidRPr="00D86206" w:rsidRDefault="00BA1196" w:rsidP="00BA1196">
      <w:pPr>
        <w:rPr>
          <w:rFonts w:ascii="Arial" w:hAnsi="Arial" w:cs="Arial"/>
          <w:b/>
          <w:sz w:val="24"/>
        </w:rPr>
      </w:pPr>
    </w:p>
    <w:p w:rsidR="00BA1196" w:rsidRPr="008017BE" w:rsidRDefault="00BA1196" w:rsidP="00BA119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</w:t>
      </w: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</w:t>
      </w: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18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maio de 2023</w:t>
      </w: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Pr="008017BE" w:rsidRDefault="00BA1196" w:rsidP="00BA1196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BA1196" w:rsidRPr="008017BE" w:rsidRDefault="00BA1196" w:rsidP="00BA119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BA1196" w:rsidRPr="008017BE" w:rsidRDefault="00BA1196" w:rsidP="00BA1196">
      <w:pPr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Pr="008017BE" w:rsidRDefault="00BA1196" w:rsidP="00BA119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BA1196" w:rsidRPr="008017BE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Pr="008017BE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Pr="008017BE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Pr="008017BE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Default="00BA1196" w:rsidP="00BA119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R$ 380.000,00 (trezentos e oitenta mil reais), visa suplementar dotações de setores diversos que necessitam da contratação de serviços de terceiros pessoa jurídica.</w:t>
      </w:r>
    </w:p>
    <w:p w:rsidR="00BA1196" w:rsidRPr="00A70DF0" w:rsidRDefault="00BA1196" w:rsidP="00BA1196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Superávit Financeiro da Fonte 1 – Recursos Próprios do Município.</w:t>
      </w:r>
    </w:p>
    <w:p w:rsidR="00BA1196" w:rsidRDefault="00BA1196" w:rsidP="00BA119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BA1196" w:rsidRDefault="00BA1196" w:rsidP="00BA1196">
      <w:pPr>
        <w:jc w:val="both"/>
        <w:rPr>
          <w:rFonts w:ascii="Arial" w:hAnsi="Arial" w:cs="Arial"/>
          <w:sz w:val="24"/>
        </w:rPr>
      </w:pPr>
    </w:p>
    <w:p w:rsidR="00BA1196" w:rsidRPr="008017BE" w:rsidRDefault="00BA1196" w:rsidP="00BA1196">
      <w:pPr>
        <w:jc w:val="both"/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Pr="008017BE" w:rsidRDefault="00BA1196" w:rsidP="00BA119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18 de maio de 2023</w:t>
      </w:r>
    </w:p>
    <w:p w:rsidR="00BA1196" w:rsidRPr="008017BE" w:rsidRDefault="00BA1196" w:rsidP="00BA1196">
      <w:pPr>
        <w:rPr>
          <w:rFonts w:ascii="Arial" w:hAnsi="Arial" w:cs="Arial"/>
          <w:sz w:val="24"/>
        </w:rPr>
      </w:pPr>
    </w:p>
    <w:p w:rsidR="00BA1196" w:rsidRPr="008017BE" w:rsidRDefault="00BA1196" w:rsidP="00BA1196">
      <w:pPr>
        <w:rPr>
          <w:rFonts w:ascii="Arial" w:hAnsi="Arial" w:cs="Arial"/>
          <w:sz w:val="24"/>
        </w:rPr>
      </w:pPr>
    </w:p>
    <w:p w:rsidR="00BA1196" w:rsidRPr="008017BE" w:rsidRDefault="00BA1196" w:rsidP="00BA1196">
      <w:pPr>
        <w:rPr>
          <w:rFonts w:ascii="Arial" w:hAnsi="Arial" w:cs="Arial"/>
          <w:sz w:val="24"/>
        </w:rPr>
      </w:pPr>
    </w:p>
    <w:p w:rsidR="00BA1196" w:rsidRPr="008017BE" w:rsidRDefault="00BA1196" w:rsidP="00BA119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BA1196" w:rsidRDefault="00BA1196" w:rsidP="00BA1196">
      <w:pPr>
        <w:jc w:val="center"/>
        <w:rPr>
          <w:rFonts w:ascii="Arial" w:hAnsi="Arial" w:cs="Arial"/>
          <w:sz w:val="24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2F8C" w:rsidRDefault="00E62F8C">
      <w:r>
        <w:separator/>
      </w:r>
    </w:p>
  </w:endnote>
  <w:endnote w:type="continuationSeparator" w:id="0">
    <w:p w:rsidR="00E62F8C" w:rsidRDefault="00E62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2F8C" w:rsidRDefault="00E62F8C">
      <w:r>
        <w:separator/>
      </w:r>
    </w:p>
  </w:footnote>
  <w:footnote w:type="continuationSeparator" w:id="0">
    <w:p w:rsidR="00E62F8C" w:rsidRDefault="00E62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E62F8C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7B70A9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745991817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B70A9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196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5E79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2F8C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793B58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EA50E-4E3B-4D8C-B07C-0835006D8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2356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3</cp:revision>
  <cp:lastPrinted>2020-09-17T14:11:00Z</cp:lastPrinted>
  <dcterms:created xsi:type="dcterms:W3CDTF">2023-05-19T11:51:00Z</dcterms:created>
  <dcterms:modified xsi:type="dcterms:W3CDTF">2023-05-19T11:57:00Z</dcterms:modified>
</cp:coreProperties>
</file>