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699F" w:rsidRDefault="00E47D41" w:rsidP="00C21709">
      <w:pPr>
        <w:pStyle w:val="NormalWeb"/>
        <w:spacing w:before="0" w:beforeAutospacing="0" w:after="0" w:afterAutospacing="0"/>
        <w:ind w:firstLine="708"/>
        <w:jc w:val="right"/>
      </w:pPr>
      <w:r>
        <w:rPr>
          <w:b/>
          <w:u w:val="single"/>
        </w:rPr>
        <w:t xml:space="preserve">PROJETO DE RESOLUÇÃO Nº </w:t>
      </w:r>
      <w:r w:rsidR="00692334">
        <w:rPr>
          <w:b/>
          <w:u w:val="single"/>
        </w:rPr>
        <w:t>01</w:t>
      </w:r>
      <w:r>
        <w:rPr>
          <w:b/>
          <w:u w:val="single"/>
        </w:rPr>
        <w:t>/202</w:t>
      </w:r>
      <w:r w:rsidR="00560B70">
        <w:rPr>
          <w:b/>
          <w:u w:val="single"/>
        </w:rPr>
        <w:t>4</w:t>
      </w:r>
      <w:r w:rsidR="0023699F" w:rsidRPr="003D6319">
        <w:t xml:space="preserve"> </w:t>
      </w:r>
    </w:p>
    <w:p w:rsidR="00E47D41" w:rsidRDefault="00E47D41" w:rsidP="00C21709">
      <w:pPr>
        <w:pStyle w:val="NormalWeb"/>
        <w:spacing w:before="0" w:beforeAutospacing="0" w:after="0" w:afterAutospacing="0"/>
        <w:ind w:left="2552"/>
        <w:jc w:val="both"/>
        <w:rPr>
          <w:b/>
        </w:rPr>
      </w:pPr>
    </w:p>
    <w:p w:rsidR="00E009FC" w:rsidRDefault="00E009FC" w:rsidP="00C21709">
      <w:pPr>
        <w:pStyle w:val="NormalWeb"/>
        <w:spacing w:before="0" w:beforeAutospacing="0" w:after="0" w:afterAutospacing="0"/>
        <w:ind w:left="2552"/>
        <w:jc w:val="both"/>
        <w:rPr>
          <w:b/>
        </w:rPr>
      </w:pPr>
    </w:p>
    <w:p w:rsidR="00E47D41" w:rsidRDefault="00E47D41" w:rsidP="00C21709">
      <w:pPr>
        <w:pStyle w:val="NormalWeb"/>
        <w:spacing w:before="0" w:beforeAutospacing="0" w:after="0" w:afterAutospacing="0"/>
        <w:ind w:left="2552"/>
        <w:jc w:val="both"/>
        <w:rPr>
          <w:b/>
        </w:rPr>
      </w:pPr>
    </w:p>
    <w:p w:rsidR="0023699F" w:rsidRPr="006F60C7" w:rsidRDefault="0023699F" w:rsidP="00C21709">
      <w:pPr>
        <w:pStyle w:val="NormalWeb"/>
        <w:spacing w:before="0" w:beforeAutospacing="0" w:after="0" w:afterAutospacing="0"/>
        <w:ind w:left="2552"/>
        <w:jc w:val="both"/>
        <w:rPr>
          <w:b/>
        </w:rPr>
      </w:pPr>
      <w:r w:rsidRPr="006F60C7">
        <w:rPr>
          <w:b/>
        </w:rPr>
        <w:t>“</w:t>
      </w:r>
      <w:r w:rsidR="00353B21">
        <w:rPr>
          <w:b/>
        </w:rPr>
        <w:t xml:space="preserve">Fixa os subsídios dos Vereadores </w:t>
      </w:r>
      <w:r w:rsidR="00560B70">
        <w:rPr>
          <w:b/>
        </w:rPr>
        <w:t xml:space="preserve">e do Presidente </w:t>
      </w:r>
      <w:r w:rsidR="00353B21">
        <w:rPr>
          <w:b/>
        </w:rPr>
        <w:t>da Câmara Municipal de Lourdes para a Legislatura compreendida entre 202</w:t>
      </w:r>
      <w:r w:rsidR="00560B70">
        <w:rPr>
          <w:b/>
        </w:rPr>
        <w:t>5</w:t>
      </w:r>
      <w:r w:rsidR="00353B21">
        <w:rPr>
          <w:b/>
        </w:rPr>
        <w:t>/202</w:t>
      </w:r>
      <w:r w:rsidR="00560B70">
        <w:rPr>
          <w:b/>
        </w:rPr>
        <w:t>8</w:t>
      </w:r>
      <w:r w:rsidR="00353B21">
        <w:rPr>
          <w:b/>
        </w:rPr>
        <w:t>.</w:t>
      </w:r>
      <w:r w:rsidRPr="006F60C7">
        <w:rPr>
          <w:b/>
        </w:rPr>
        <w:t xml:space="preserve">” </w:t>
      </w:r>
    </w:p>
    <w:p w:rsidR="00E47D41" w:rsidRDefault="00E47D41" w:rsidP="00C21709">
      <w:pPr>
        <w:pStyle w:val="NormalWeb"/>
        <w:spacing w:before="0" w:beforeAutospacing="0" w:after="0" w:afterAutospacing="0"/>
        <w:ind w:left="2552"/>
        <w:jc w:val="both"/>
      </w:pPr>
    </w:p>
    <w:p w:rsidR="00E009FC" w:rsidRDefault="00E009FC" w:rsidP="00C21709">
      <w:pPr>
        <w:pStyle w:val="NormalWeb"/>
        <w:spacing w:before="0" w:beforeAutospacing="0" w:after="0" w:afterAutospacing="0"/>
        <w:ind w:left="2552"/>
        <w:jc w:val="both"/>
      </w:pPr>
    </w:p>
    <w:p w:rsidR="00DC298C" w:rsidRDefault="00DC298C" w:rsidP="00C21709">
      <w:pPr>
        <w:pStyle w:val="NormalWeb"/>
        <w:spacing w:before="0" w:beforeAutospacing="0" w:after="0" w:afterAutospacing="0"/>
        <w:ind w:left="2552"/>
        <w:jc w:val="both"/>
      </w:pPr>
    </w:p>
    <w:p w:rsidR="0023699F" w:rsidRDefault="0023699F" w:rsidP="00C21709">
      <w:pPr>
        <w:pStyle w:val="NormalWeb"/>
        <w:spacing w:before="0" w:beforeAutospacing="0" w:after="0" w:afterAutospacing="0"/>
        <w:ind w:left="2552"/>
        <w:jc w:val="both"/>
      </w:pPr>
      <w:r>
        <w:t xml:space="preserve">A </w:t>
      </w:r>
      <w:r w:rsidR="00353B21">
        <w:rPr>
          <w:b/>
        </w:rPr>
        <w:t xml:space="preserve">COMISSÃO DE ORÇAMENTO, FINANÇAS E CONTABILIDADE, </w:t>
      </w:r>
      <w:r w:rsidR="00353B21">
        <w:t>da Câmara Municipal de Lourdes, Estado de São Paulo, usando das atribuições conferidas no artigo 313 do Regimento Interno da Câmara Municipal de Lourdes.</w:t>
      </w:r>
      <w:r>
        <w:t xml:space="preserve"> </w:t>
      </w:r>
    </w:p>
    <w:p w:rsidR="00E47D41" w:rsidRDefault="00E47D41" w:rsidP="00C21709">
      <w:pPr>
        <w:pStyle w:val="NormalWeb"/>
        <w:spacing w:before="0" w:beforeAutospacing="0" w:after="0" w:afterAutospacing="0"/>
        <w:ind w:left="2552"/>
        <w:jc w:val="both"/>
      </w:pPr>
    </w:p>
    <w:p w:rsidR="00E009FC" w:rsidRDefault="00E009FC" w:rsidP="00C21709">
      <w:pPr>
        <w:pStyle w:val="NormalWeb"/>
        <w:spacing w:before="0" w:beforeAutospacing="0" w:after="0" w:afterAutospacing="0"/>
        <w:ind w:left="2552"/>
        <w:jc w:val="both"/>
      </w:pPr>
    </w:p>
    <w:p w:rsidR="0023699F" w:rsidRDefault="00353B21" w:rsidP="00C21709">
      <w:pPr>
        <w:pStyle w:val="NormalWeb"/>
        <w:spacing w:before="0" w:beforeAutospacing="0" w:after="0" w:afterAutospacing="0"/>
        <w:ind w:left="2552"/>
        <w:jc w:val="both"/>
      </w:pPr>
      <w:r w:rsidRPr="00353B21">
        <w:rPr>
          <w:b/>
        </w:rPr>
        <w:t>FAZ SABER</w:t>
      </w:r>
      <w:r w:rsidR="0023699F">
        <w:t xml:space="preserve"> que a Câmara Municipal de Lourdes, </w:t>
      </w:r>
      <w:r w:rsidRPr="00353B21">
        <w:rPr>
          <w:b/>
        </w:rPr>
        <w:t>APROVA</w:t>
      </w:r>
      <w:r w:rsidR="0023699F">
        <w:t xml:space="preserve"> </w:t>
      </w:r>
      <w:r>
        <w:t xml:space="preserve">a seguinte </w:t>
      </w:r>
      <w:r>
        <w:rPr>
          <w:b/>
        </w:rPr>
        <w:t>resolução:</w:t>
      </w:r>
      <w:r w:rsidR="0023699F">
        <w:t xml:space="preserve"> </w:t>
      </w:r>
    </w:p>
    <w:p w:rsidR="00786956" w:rsidRDefault="00786956" w:rsidP="00C21709">
      <w:pPr>
        <w:pStyle w:val="NormalWeb"/>
        <w:spacing w:before="0" w:beforeAutospacing="0" w:after="0" w:afterAutospacing="0"/>
        <w:ind w:firstLine="2552"/>
        <w:jc w:val="both"/>
        <w:rPr>
          <w:b/>
        </w:rPr>
      </w:pPr>
    </w:p>
    <w:p w:rsidR="00DC298C" w:rsidRDefault="00DC298C" w:rsidP="00C21709">
      <w:pPr>
        <w:pStyle w:val="NormalWeb"/>
        <w:spacing w:before="0" w:beforeAutospacing="0" w:after="0" w:afterAutospacing="0"/>
        <w:ind w:firstLine="2552"/>
        <w:jc w:val="both"/>
        <w:rPr>
          <w:b/>
        </w:rPr>
      </w:pPr>
    </w:p>
    <w:p w:rsidR="00786956" w:rsidRDefault="00786956" w:rsidP="00C21709">
      <w:pPr>
        <w:pStyle w:val="NormalWeb"/>
        <w:spacing w:before="0" w:beforeAutospacing="0" w:after="0" w:afterAutospacing="0"/>
        <w:ind w:firstLine="2552"/>
        <w:jc w:val="both"/>
        <w:rPr>
          <w:b/>
        </w:rPr>
      </w:pPr>
    </w:p>
    <w:p w:rsidR="00786956" w:rsidRDefault="0023699F" w:rsidP="00C21709">
      <w:pPr>
        <w:pStyle w:val="NormalWeb"/>
        <w:spacing w:before="0" w:beforeAutospacing="0" w:after="0" w:afterAutospacing="0"/>
        <w:ind w:firstLine="2552"/>
        <w:jc w:val="both"/>
      </w:pPr>
      <w:r w:rsidRPr="00DF1E36">
        <w:rPr>
          <w:b/>
        </w:rPr>
        <w:t>Art. 1º-</w:t>
      </w:r>
      <w:r>
        <w:t xml:space="preserve"> </w:t>
      </w:r>
      <w:r w:rsidR="00353B21">
        <w:t>O</w:t>
      </w:r>
      <w:r w:rsidR="00055F4E">
        <w:t xml:space="preserve"> subsídio dos </w:t>
      </w:r>
      <w:r w:rsidR="008700EF">
        <w:t>Vereadores</w:t>
      </w:r>
      <w:r w:rsidR="00353B21">
        <w:t xml:space="preserve"> da Câmara Municipal de Lourdes</w:t>
      </w:r>
      <w:r w:rsidR="00055F4E">
        <w:t xml:space="preserve"> para</w:t>
      </w:r>
      <w:r w:rsidR="00DE64FE">
        <w:t xml:space="preserve"> </w:t>
      </w:r>
      <w:r w:rsidR="002A03EF">
        <w:t>legislatura</w:t>
      </w:r>
      <w:r w:rsidR="00DE64FE" w:rsidRPr="002A03EF">
        <w:t xml:space="preserve"> </w:t>
      </w:r>
      <w:r w:rsidR="00353B21" w:rsidRPr="002A03EF">
        <w:t>compreendida entre 01 de janeiro de 202</w:t>
      </w:r>
      <w:r w:rsidR="002A03EF" w:rsidRPr="002A03EF">
        <w:t>5</w:t>
      </w:r>
      <w:r w:rsidR="00353B21" w:rsidRPr="002A03EF">
        <w:t xml:space="preserve"> à 31 de dezembro de 202</w:t>
      </w:r>
      <w:r w:rsidR="002A03EF" w:rsidRPr="002A03EF">
        <w:t>8</w:t>
      </w:r>
      <w:r w:rsidR="00353B21" w:rsidRPr="002A03EF">
        <w:t>,</w:t>
      </w:r>
      <w:r w:rsidR="00353B21">
        <w:t xml:space="preserve"> </w:t>
      </w:r>
      <w:r w:rsidR="000E736A">
        <w:t>fica</w:t>
      </w:r>
      <w:r w:rsidR="00353B21">
        <w:t xml:space="preserve"> </w:t>
      </w:r>
      <w:r w:rsidR="000E736A">
        <w:t xml:space="preserve">fixado em parcela única mensal </w:t>
      </w:r>
      <w:r w:rsidR="00353B21">
        <w:t xml:space="preserve">no valor de </w:t>
      </w:r>
      <w:r w:rsidR="00353B21" w:rsidRPr="008700EF">
        <w:t>R$2.</w:t>
      </w:r>
      <w:r w:rsidR="00767582" w:rsidRPr="008700EF">
        <w:t>044,66</w:t>
      </w:r>
      <w:r w:rsidR="00353B21" w:rsidRPr="008700EF">
        <w:t xml:space="preserve"> (dois mil</w:t>
      </w:r>
      <w:r w:rsidR="00767582" w:rsidRPr="008700EF">
        <w:t xml:space="preserve"> e quarenta e quatro reais e sessenta e seis centavos</w:t>
      </w:r>
      <w:r w:rsidR="00353B21" w:rsidRPr="008700EF">
        <w:t>)</w:t>
      </w:r>
      <w:r w:rsidR="000E736A" w:rsidRPr="008700EF">
        <w:t xml:space="preserve">, </w:t>
      </w:r>
      <w:r w:rsidR="00786956">
        <w:t xml:space="preserve">sobre o qual incidirão os encargos legais. </w:t>
      </w:r>
    </w:p>
    <w:p w:rsidR="00353B21" w:rsidRDefault="00786956" w:rsidP="00C21709">
      <w:pPr>
        <w:pStyle w:val="NormalWeb"/>
        <w:spacing w:before="0" w:beforeAutospacing="0" w:after="0" w:afterAutospacing="0"/>
        <w:ind w:firstLine="2552"/>
        <w:jc w:val="both"/>
      </w:pPr>
      <w:r w:rsidRPr="00786956">
        <w:rPr>
          <w:b/>
        </w:rPr>
        <w:t>Parágrafo Primeiro.</w:t>
      </w:r>
      <w:r>
        <w:t xml:space="preserve"> É </w:t>
      </w:r>
      <w:r w:rsidR="000E736A">
        <w:t>vedado o acréscimo de qualquer gratificação, adicional, abono, prêmio, verba de representação ou outra espécie remuneratória, nos termos do art. 39, §4º, da Constituição Federal</w:t>
      </w:r>
      <w:r>
        <w:t>, ao subsídio dos Vereadores</w:t>
      </w:r>
      <w:r w:rsidR="00C226B3">
        <w:t>.</w:t>
      </w:r>
    </w:p>
    <w:p w:rsidR="00E009FC" w:rsidRDefault="00055F4E" w:rsidP="00C21709">
      <w:pPr>
        <w:pStyle w:val="NormalWeb"/>
        <w:spacing w:before="0" w:beforeAutospacing="0" w:after="0" w:afterAutospacing="0"/>
        <w:ind w:firstLine="2552"/>
        <w:jc w:val="both"/>
      </w:pPr>
      <w:r w:rsidRPr="00055F4E">
        <w:rPr>
          <w:b/>
        </w:rPr>
        <w:t xml:space="preserve">Parágrafo </w:t>
      </w:r>
      <w:r w:rsidR="00786956">
        <w:rPr>
          <w:b/>
        </w:rPr>
        <w:t>Segundo</w:t>
      </w:r>
      <w:r w:rsidRPr="00055F4E">
        <w:rPr>
          <w:b/>
        </w:rPr>
        <w:t>.</w:t>
      </w:r>
      <w:r>
        <w:t xml:space="preserve"> </w:t>
      </w:r>
      <w:r w:rsidR="00E009FC">
        <w:t>É vedado o pagamento de férias e décimo terceiro salário aos Vereadores.</w:t>
      </w:r>
    </w:p>
    <w:p w:rsidR="00E009FC" w:rsidRDefault="00E009FC" w:rsidP="00C21709">
      <w:pPr>
        <w:pStyle w:val="NormalWeb"/>
        <w:spacing w:before="0" w:beforeAutospacing="0" w:after="0" w:afterAutospacing="0"/>
        <w:ind w:firstLine="2552"/>
        <w:jc w:val="both"/>
      </w:pPr>
      <w:proofErr w:type="gramStart"/>
      <w:r w:rsidRPr="00055F4E">
        <w:rPr>
          <w:b/>
        </w:rPr>
        <w:t xml:space="preserve">Parágrafo </w:t>
      </w:r>
      <w:r w:rsidR="00112625">
        <w:rPr>
          <w:b/>
        </w:rPr>
        <w:t>Terceiro</w:t>
      </w:r>
      <w:proofErr w:type="gramEnd"/>
      <w:r w:rsidRPr="00055F4E">
        <w:rPr>
          <w:b/>
        </w:rPr>
        <w:t>.</w:t>
      </w:r>
      <w:r>
        <w:t xml:space="preserve"> O Vereador </w:t>
      </w:r>
      <w:r w:rsidR="00DE64FE">
        <w:t>S</w:t>
      </w:r>
      <w:r>
        <w:t>uplente, quando convocado para assumir uma cadeira na Câmara, perceberá o subsídio proporcionalmente aos dias da convocação.</w:t>
      </w:r>
    </w:p>
    <w:p w:rsidR="00E009FC" w:rsidRDefault="00E009FC" w:rsidP="00C21709">
      <w:pPr>
        <w:pStyle w:val="NormalWeb"/>
        <w:spacing w:before="0" w:beforeAutospacing="0" w:after="0" w:afterAutospacing="0"/>
        <w:ind w:firstLine="2552"/>
        <w:jc w:val="both"/>
      </w:pPr>
    </w:p>
    <w:p w:rsidR="00353B21" w:rsidRDefault="00786956" w:rsidP="00C21709">
      <w:pPr>
        <w:pStyle w:val="NormalWeb"/>
        <w:spacing w:before="0" w:beforeAutospacing="0" w:after="0" w:afterAutospacing="0"/>
        <w:ind w:firstLine="2552"/>
        <w:jc w:val="both"/>
      </w:pPr>
      <w:r w:rsidRPr="00DF1E36">
        <w:rPr>
          <w:b/>
        </w:rPr>
        <w:t>Art. 2º</w:t>
      </w:r>
      <w:r w:rsidR="00C226B3" w:rsidRPr="00C226B3">
        <w:rPr>
          <w:b/>
        </w:rPr>
        <w:t>-</w:t>
      </w:r>
      <w:r w:rsidR="00C226B3">
        <w:t xml:space="preserve"> </w:t>
      </w:r>
      <w:r w:rsidR="00353B21">
        <w:t xml:space="preserve">O </w:t>
      </w:r>
      <w:r w:rsidR="000E736A">
        <w:t xml:space="preserve">subsídio do </w:t>
      </w:r>
      <w:r w:rsidR="00353B21">
        <w:t xml:space="preserve">Vereador </w:t>
      </w:r>
      <w:r w:rsidR="000E736A">
        <w:t xml:space="preserve">ocupante </w:t>
      </w:r>
      <w:r w:rsidR="00353B21">
        <w:t xml:space="preserve">do cargo de </w:t>
      </w:r>
      <w:r w:rsidR="0030660A">
        <w:t>Presidente da Câmara Municipal de Lourdes</w:t>
      </w:r>
      <w:r w:rsidR="00C226B3" w:rsidRPr="00C226B3">
        <w:rPr>
          <w:b/>
        </w:rPr>
        <w:t>,</w:t>
      </w:r>
      <w:r w:rsidR="00C226B3">
        <w:t xml:space="preserve"> </w:t>
      </w:r>
      <w:r>
        <w:t xml:space="preserve">para </w:t>
      </w:r>
      <w:r w:rsidR="0030660A">
        <w:t>legislatura</w:t>
      </w:r>
      <w:r w:rsidR="009076FF" w:rsidRPr="0030660A">
        <w:t xml:space="preserve"> </w:t>
      </w:r>
      <w:r w:rsidRPr="0030660A">
        <w:t>compreendida entre 01 de janeiro de 202</w:t>
      </w:r>
      <w:r w:rsidR="0030660A">
        <w:t>5</w:t>
      </w:r>
      <w:r w:rsidRPr="0030660A">
        <w:t xml:space="preserve"> à 31 de dezembro de 202</w:t>
      </w:r>
      <w:r w:rsidR="0030660A">
        <w:t>8</w:t>
      </w:r>
      <w:r w:rsidRPr="0030660A">
        <w:t xml:space="preserve">, </w:t>
      </w:r>
      <w:r>
        <w:t xml:space="preserve">fica fixado em parcela única mensal no valor de </w:t>
      </w:r>
      <w:r w:rsidR="00353B21" w:rsidRPr="00AF478C">
        <w:t>R$3.0</w:t>
      </w:r>
      <w:r w:rsidR="00E10EE9" w:rsidRPr="00AF478C">
        <w:t>66,99</w:t>
      </w:r>
      <w:r w:rsidR="00353B21" w:rsidRPr="00AF478C">
        <w:t xml:space="preserve"> (três mil</w:t>
      </w:r>
      <w:r w:rsidR="00E10EE9" w:rsidRPr="00AF478C">
        <w:t xml:space="preserve"> e sessenta e seis reais e noventa e noventa centavos</w:t>
      </w:r>
      <w:r w:rsidR="00353B21" w:rsidRPr="00AF478C">
        <w:t>)</w:t>
      </w:r>
      <w:r w:rsidR="000E736A" w:rsidRPr="00AF478C">
        <w:t xml:space="preserve">, </w:t>
      </w:r>
      <w:r w:rsidRPr="00786956">
        <w:t>sobre o qual incidirão os encargos legais.</w:t>
      </w:r>
    </w:p>
    <w:p w:rsidR="00786956" w:rsidRDefault="00786956" w:rsidP="00C21709">
      <w:pPr>
        <w:pStyle w:val="NormalWeb"/>
        <w:spacing w:before="0" w:beforeAutospacing="0" w:after="0" w:afterAutospacing="0"/>
        <w:ind w:firstLine="2552"/>
        <w:jc w:val="both"/>
      </w:pPr>
      <w:r w:rsidRPr="00786956">
        <w:rPr>
          <w:b/>
        </w:rPr>
        <w:t>Parágrafo Primeiro.</w:t>
      </w:r>
      <w:r>
        <w:t xml:space="preserve"> É vedado o acréscimo de qualquer gratificação, adicional, abono, prêmio, verba de representação ou outra espécie remuneratória, nos termos do art. 39, §4º, da Constituição Federal, ao subsídio do Presidente da Câmara.</w:t>
      </w:r>
    </w:p>
    <w:p w:rsidR="00E009FC" w:rsidRDefault="00E009FC" w:rsidP="00C21709">
      <w:pPr>
        <w:pStyle w:val="NormalWeb"/>
        <w:spacing w:before="0" w:beforeAutospacing="0" w:after="0" w:afterAutospacing="0"/>
        <w:ind w:firstLine="2552"/>
        <w:jc w:val="both"/>
      </w:pPr>
      <w:r w:rsidRPr="00055F4E">
        <w:rPr>
          <w:b/>
        </w:rPr>
        <w:t xml:space="preserve">Parágrafo </w:t>
      </w:r>
      <w:r>
        <w:rPr>
          <w:b/>
        </w:rPr>
        <w:t>Segundo</w:t>
      </w:r>
      <w:r w:rsidRPr="00055F4E">
        <w:rPr>
          <w:b/>
        </w:rPr>
        <w:t>.</w:t>
      </w:r>
      <w:r>
        <w:t xml:space="preserve"> É vedado o pagamento de férias e décimo terceiro salário ao Presidente da Câmara</w:t>
      </w:r>
      <w:r w:rsidR="005B0891">
        <w:t xml:space="preserve"> Municipal de Lourdes</w:t>
      </w:r>
      <w:r>
        <w:t>.</w:t>
      </w:r>
    </w:p>
    <w:p w:rsidR="00E009FC" w:rsidRDefault="00786956" w:rsidP="00C21709">
      <w:pPr>
        <w:pStyle w:val="NormalWeb"/>
        <w:spacing w:before="0" w:beforeAutospacing="0" w:after="0" w:afterAutospacing="0"/>
        <w:ind w:firstLine="2552"/>
        <w:jc w:val="both"/>
      </w:pPr>
      <w:proofErr w:type="gramStart"/>
      <w:r w:rsidRPr="00055F4E">
        <w:rPr>
          <w:b/>
        </w:rPr>
        <w:t xml:space="preserve">Parágrafo </w:t>
      </w:r>
      <w:r w:rsidR="00B7025C">
        <w:rPr>
          <w:b/>
        </w:rPr>
        <w:t>Terceiro</w:t>
      </w:r>
      <w:proofErr w:type="gramEnd"/>
      <w:r w:rsidR="00B7025C" w:rsidRPr="00055F4E">
        <w:rPr>
          <w:b/>
        </w:rPr>
        <w:t>.</w:t>
      </w:r>
      <w:r>
        <w:t xml:space="preserve"> Ao assumir a Presidência, em qualquer circunstância, o Vice-Presidente perceberá o subsidio mensal do titular, proporcional ao período de substituição.</w:t>
      </w:r>
    </w:p>
    <w:p w:rsidR="00C36C3B" w:rsidRDefault="00C36C3B" w:rsidP="00C21709">
      <w:pPr>
        <w:pStyle w:val="NormalWeb"/>
        <w:spacing w:before="0" w:beforeAutospacing="0" w:after="0" w:afterAutospacing="0"/>
        <w:ind w:firstLine="2552"/>
        <w:jc w:val="both"/>
      </w:pPr>
      <w:r w:rsidRPr="00C36C3B">
        <w:rPr>
          <w:b/>
        </w:rPr>
        <w:lastRenderedPageBreak/>
        <w:t>Art. 3º-</w:t>
      </w:r>
      <w:r>
        <w:t xml:space="preserve"> Nos períodos de recesso da Câmara Municipal os Vereadores perceberão os subsídios integralmente.</w:t>
      </w:r>
    </w:p>
    <w:p w:rsidR="00E009FC" w:rsidRDefault="00E009FC" w:rsidP="00C21709">
      <w:pPr>
        <w:pStyle w:val="NormalWeb"/>
        <w:spacing w:before="0" w:beforeAutospacing="0" w:after="0" w:afterAutospacing="0"/>
        <w:ind w:firstLine="2552"/>
        <w:jc w:val="both"/>
      </w:pPr>
    </w:p>
    <w:p w:rsidR="00353B21" w:rsidRPr="0026339A" w:rsidRDefault="00C36C3B" w:rsidP="00C21709">
      <w:pPr>
        <w:pStyle w:val="NormalWeb"/>
        <w:spacing w:before="0" w:beforeAutospacing="0" w:after="0" w:afterAutospacing="0"/>
        <w:ind w:firstLine="2552"/>
        <w:jc w:val="both"/>
        <w:rPr>
          <w:b/>
        </w:rPr>
      </w:pPr>
      <w:r>
        <w:rPr>
          <w:b/>
        </w:rPr>
        <w:t>Art. 4º</w:t>
      </w:r>
      <w:r w:rsidR="00C226B3" w:rsidRPr="00C226B3">
        <w:rPr>
          <w:b/>
        </w:rPr>
        <w:t>-</w:t>
      </w:r>
      <w:r w:rsidR="00C226B3">
        <w:t xml:space="preserve"> Os </w:t>
      </w:r>
      <w:r w:rsidR="00C226B3" w:rsidRPr="003E59C2">
        <w:t>V</w:t>
      </w:r>
      <w:r w:rsidR="003E59C2">
        <w:t>ereadores</w:t>
      </w:r>
      <w:r w:rsidR="00C226B3" w:rsidRPr="003E59C2">
        <w:t xml:space="preserve"> e o P</w:t>
      </w:r>
      <w:r w:rsidR="003E59C2">
        <w:t>residente da Câmara Municipal de Lourdes</w:t>
      </w:r>
      <w:r w:rsidR="00C226B3" w:rsidRPr="003E59C2">
        <w:t>, não serão remunerados pela participação nas Sessões Extraordinárias.</w:t>
      </w:r>
    </w:p>
    <w:p w:rsidR="00353B21" w:rsidRDefault="00353B21" w:rsidP="00C21709">
      <w:pPr>
        <w:pStyle w:val="NormalWeb"/>
        <w:spacing w:before="0" w:beforeAutospacing="0" w:after="0" w:afterAutospacing="0"/>
        <w:ind w:firstLine="2552"/>
        <w:jc w:val="both"/>
      </w:pPr>
    </w:p>
    <w:p w:rsidR="000E736A" w:rsidRDefault="0023699F" w:rsidP="00C21709">
      <w:pPr>
        <w:pStyle w:val="NormalWeb"/>
        <w:spacing w:before="0" w:beforeAutospacing="0" w:after="0" w:afterAutospacing="0"/>
        <w:ind w:firstLine="2552"/>
        <w:jc w:val="both"/>
      </w:pPr>
      <w:r w:rsidRPr="00DF1E36">
        <w:rPr>
          <w:b/>
        </w:rPr>
        <w:t xml:space="preserve">Art. </w:t>
      </w:r>
      <w:r w:rsidR="00C36C3B">
        <w:rPr>
          <w:b/>
        </w:rPr>
        <w:t>5</w:t>
      </w:r>
      <w:r w:rsidRPr="00DF1E36">
        <w:rPr>
          <w:b/>
        </w:rPr>
        <w:t>º</w:t>
      </w:r>
      <w:r>
        <w:t>- </w:t>
      </w:r>
      <w:r w:rsidR="00C36C3B">
        <w:t xml:space="preserve">O subsídio dos Vereadores será dividido pelo número de </w:t>
      </w:r>
      <w:r w:rsidR="009076FF" w:rsidRPr="009076FF">
        <w:rPr>
          <w:b/>
        </w:rPr>
        <w:t>SESSÕES ORDINÁRIAS</w:t>
      </w:r>
      <w:r w:rsidR="009076FF">
        <w:t xml:space="preserve"> </w:t>
      </w:r>
      <w:r w:rsidR="00C36C3B">
        <w:t>que se realizarem no mês, e pago proporcionalmente à presença dos Vereadores em tais sessões.</w:t>
      </w:r>
    </w:p>
    <w:p w:rsidR="00E009FC" w:rsidRDefault="00E009FC" w:rsidP="00C21709">
      <w:pPr>
        <w:pStyle w:val="NormalWeb"/>
        <w:spacing w:before="0" w:beforeAutospacing="0" w:after="0" w:afterAutospacing="0"/>
        <w:ind w:firstLine="2552"/>
        <w:jc w:val="both"/>
      </w:pPr>
    </w:p>
    <w:p w:rsidR="0023699F" w:rsidRDefault="0023699F" w:rsidP="00C21709">
      <w:pPr>
        <w:pStyle w:val="NormalWeb"/>
        <w:spacing w:before="0" w:beforeAutospacing="0" w:after="0" w:afterAutospacing="0"/>
        <w:ind w:firstLine="2552"/>
        <w:jc w:val="both"/>
      </w:pPr>
      <w:r w:rsidRPr="00DF1E36">
        <w:rPr>
          <w:b/>
        </w:rPr>
        <w:t xml:space="preserve">Art. </w:t>
      </w:r>
      <w:r w:rsidR="00C36C3B">
        <w:rPr>
          <w:b/>
        </w:rPr>
        <w:t>6</w:t>
      </w:r>
      <w:r w:rsidRPr="00DF1E36">
        <w:rPr>
          <w:b/>
        </w:rPr>
        <w:t>º</w:t>
      </w:r>
      <w:r>
        <w:t>- </w:t>
      </w:r>
      <w:r w:rsidR="00C36C3B">
        <w:t>Os subsídios dos Edis sempre observarão aos limites indicados nos artigos 29, VI, V</w:t>
      </w:r>
      <w:r w:rsidR="00E009FC">
        <w:t>II</w:t>
      </w:r>
      <w:r w:rsidR="00C36C3B">
        <w:t>, e 29-A da Constituição Federal, sem prejuízo das demais disposições legais.</w:t>
      </w:r>
    </w:p>
    <w:p w:rsidR="00C36C3B" w:rsidRDefault="00C36C3B" w:rsidP="00C21709">
      <w:pPr>
        <w:pStyle w:val="NormalWeb"/>
        <w:spacing w:before="0" w:beforeAutospacing="0" w:after="0" w:afterAutospacing="0"/>
        <w:ind w:firstLine="2552"/>
        <w:jc w:val="both"/>
      </w:pPr>
    </w:p>
    <w:p w:rsidR="00C36C3B" w:rsidRDefault="0023699F" w:rsidP="00C21709">
      <w:pPr>
        <w:pStyle w:val="NormalWeb"/>
        <w:spacing w:before="0" w:beforeAutospacing="0" w:after="0" w:afterAutospacing="0"/>
        <w:ind w:firstLine="2552"/>
        <w:jc w:val="both"/>
      </w:pPr>
      <w:r w:rsidRPr="00DF1E36">
        <w:rPr>
          <w:b/>
        </w:rPr>
        <w:t xml:space="preserve">Art. </w:t>
      </w:r>
      <w:r w:rsidR="00C36C3B">
        <w:rPr>
          <w:b/>
        </w:rPr>
        <w:t>7</w:t>
      </w:r>
      <w:r w:rsidRPr="00DF1E36">
        <w:rPr>
          <w:b/>
        </w:rPr>
        <w:t>º</w:t>
      </w:r>
      <w:r>
        <w:t xml:space="preserve">- </w:t>
      </w:r>
      <w:r w:rsidR="00C36C3B">
        <w:t>As despesas decorrentes desta resolução, correrão por conta de dotações próprias do orçamento, suplementadas quando necessário.</w:t>
      </w:r>
    </w:p>
    <w:p w:rsidR="00C36C3B" w:rsidRDefault="00C36C3B" w:rsidP="00C21709">
      <w:pPr>
        <w:pStyle w:val="NormalWeb"/>
        <w:spacing w:before="0" w:beforeAutospacing="0" w:after="0" w:afterAutospacing="0"/>
        <w:ind w:firstLine="2552"/>
        <w:jc w:val="both"/>
      </w:pPr>
    </w:p>
    <w:p w:rsidR="0023699F" w:rsidRDefault="00C36C3B" w:rsidP="00C21709">
      <w:pPr>
        <w:pStyle w:val="NormalWeb"/>
        <w:spacing w:before="0" w:beforeAutospacing="0" w:after="0" w:afterAutospacing="0"/>
        <w:ind w:firstLine="2552"/>
        <w:jc w:val="both"/>
      </w:pPr>
      <w:r w:rsidRPr="00C36C3B">
        <w:rPr>
          <w:b/>
        </w:rPr>
        <w:t>Art. 8</w:t>
      </w:r>
      <w:r>
        <w:rPr>
          <w:b/>
        </w:rPr>
        <w:t xml:space="preserve">º- </w:t>
      </w:r>
      <w:r>
        <w:t>Esta resolução entrará em vigor a partir de 1</w:t>
      </w:r>
      <w:r w:rsidR="00E009FC">
        <w:t>º</w:t>
      </w:r>
      <w:r>
        <w:t xml:space="preserve"> de janeiro de 202</w:t>
      </w:r>
      <w:r w:rsidR="000A6ABD">
        <w:t>5</w:t>
      </w:r>
      <w:r>
        <w:t>, revogadas</w:t>
      </w:r>
      <w:r w:rsidR="00E009FC">
        <w:t xml:space="preserve"> </w:t>
      </w:r>
      <w:r>
        <w:t>as disposições em contrário.</w:t>
      </w:r>
    </w:p>
    <w:p w:rsidR="00631FBE" w:rsidRDefault="00631FBE" w:rsidP="00C21709">
      <w:pPr>
        <w:pStyle w:val="NormalWeb"/>
        <w:spacing w:before="0" w:beforeAutospacing="0" w:after="0" w:afterAutospacing="0"/>
        <w:ind w:firstLine="2552"/>
        <w:jc w:val="both"/>
      </w:pPr>
    </w:p>
    <w:p w:rsidR="00417D4B" w:rsidRDefault="00417D4B" w:rsidP="00C21709">
      <w:pPr>
        <w:pStyle w:val="NormalWeb"/>
        <w:spacing w:before="0" w:beforeAutospacing="0" w:after="0" w:afterAutospacing="0"/>
        <w:ind w:firstLine="2552"/>
        <w:jc w:val="both"/>
        <w:rPr>
          <w:b/>
        </w:rPr>
      </w:pPr>
      <w:bookmarkStart w:id="0" w:name="_Hlk164081745"/>
    </w:p>
    <w:p w:rsidR="0023699F" w:rsidRDefault="0023699F" w:rsidP="00C21709">
      <w:pPr>
        <w:pStyle w:val="NormalWeb"/>
        <w:spacing w:before="0" w:beforeAutospacing="0" w:after="0" w:afterAutospacing="0"/>
        <w:ind w:firstLine="2552"/>
        <w:jc w:val="both"/>
      </w:pPr>
      <w:r w:rsidRPr="006F60C7">
        <w:rPr>
          <w:b/>
        </w:rPr>
        <w:t xml:space="preserve">CÂMARA MUNICIPAL </w:t>
      </w:r>
      <w:r w:rsidR="00B25F32" w:rsidRPr="006F60C7">
        <w:rPr>
          <w:b/>
        </w:rPr>
        <w:t>DE LOURDES</w:t>
      </w:r>
      <w:r w:rsidR="00B25F32">
        <w:t xml:space="preserve">, </w:t>
      </w:r>
      <w:r w:rsidR="00FE6B79">
        <w:t>18</w:t>
      </w:r>
      <w:r w:rsidR="00E009FC">
        <w:t xml:space="preserve"> de </w:t>
      </w:r>
      <w:r w:rsidR="00FE6B79">
        <w:t>abril</w:t>
      </w:r>
      <w:r w:rsidR="00E009FC">
        <w:t xml:space="preserve"> de 202</w:t>
      </w:r>
      <w:r w:rsidR="00FE6B79">
        <w:t>4</w:t>
      </w:r>
    </w:p>
    <w:p w:rsidR="00B25F32" w:rsidRDefault="00B25F32" w:rsidP="00C21709">
      <w:pPr>
        <w:pStyle w:val="NormalWeb"/>
        <w:spacing w:before="0" w:beforeAutospacing="0" w:after="0" w:afterAutospacing="0"/>
        <w:ind w:firstLine="2552"/>
        <w:jc w:val="both"/>
      </w:pPr>
    </w:p>
    <w:p w:rsidR="00E009FC" w:rsidRDefault="00E009FC" w:rsidP="00C21709">
      <w:pPr>
        <w:pStyle w:val="NormalWeb"/>
        <w:spacing w:before="0" w:beforeAutospacing="0" w:after="0" w:afterAutospacing="0"/>
        <w:ind w:firstLine="2552"/>
        <w:jc w:val="both"/>
      </w:pPr>
    </w:p>
    <w:p w:rsidR="00692334" w:rsidRDefault="00692334" w:rsidP="00C21709">
      <w:pPr>
        <w:pStyle w:val="NormalWeb"/>
        <w:spacing w:before="0" w:beforeAutospacing="0" w:after="0" w:afterAutospacing="0"/>
        <w:ind w:firstLine="2552"/>
        <w:jc w:val="both"/>
      </w:pPr>
    </w:p>
    <w:p w:rsidR="00692334" w:rsidRDefault="00692334" w:rsidP="00C21709">
      <w:pPr>
        <w:pStyle w:val="NormalWeb"/>
        <w:spacing w:before="0" w:beforeAutospacing="0" w:after="0" w:afterAutospacing="0"/>
        <w:ind w:firstLine="2552"/>
        <w:jc w:val="both"/>
      </w:pPr>
    </w:p>
    <w:p w:rsidR="00E009FC" w:rsidRDefault="00E009FC" w:rsidP="00C21709">
      <w:pPr>
        <w:pStyle w:val="NormalWeb"/>
        <w:spacing w:before="0" w:beforeAutospacing="0" w:after="0" w:afterAutospacing="0"/>
        <w:ind w:firstLine="2552"/>
        <w:jc w:val="both"/>
      </w:pPr>
    </w:p>
    <w:p w:rsidR="0023699F" w:rsidRPr="00F24045" w:rsidRDefault="00FE6B79" w:rsidP="00C21709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>LINDOMAR RODRIGUES DOS SANTOS</w:t>
      </w:r>
    </w:p>
    <w:p w:rsidR="00B25F32" w:rsidRPr="00F24045" w:rsidRDefault="00E009FC" w:rsidP="00C21709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>PRESIDENTE</w:t>
      </w:r>
    </w:p>
    <w:p w:rsidR="00B25F32" w:rsidRDefault="00B25F32" w:rsidP="00C21709">
      <w:pPr>
        <w:pStyle w:val="NormalWeb"/>
        <w:spacing w:before="0" w:beforeAutospacing="0" w:after="0" w:afterAutospacing="0"/>
        <w:jc w:val="center"/>
        <w:rPr>
          <w:b/>
        </w:rPr>
      </w:pPr>
    </w:p>
    <w:p w:rsidR="00E009FC" w:rsidRDefault="00E009FC" w:rsidP="00C21709">
      <w:pPr>
        <w:pStyle w:val="NormalWeb"/>
        <w:spacing w:before="0" w:beforeAutospacing="0" w:after="0" w:afterAutospacing="0"/>
        <w:jc w:val="center"/>
        <w:rPr>
          <w:b/>
        </w:rPr>
      </w:pPr>
    </w:p>
    <w:p w:rsidR="00692334" w:rsidRDefault="00692334" w:rsidP="00C21709">
      <w:pPr>
        <w:pStyle w:val="NormalWeb"/>
        <w:spacing w:before="0" w:beforeAutospacing="0" w:after="0" w:afterAutospacing="0"/>
        <w:jc w:val="center"/>
        <w:rPr>
          <w:b/>
        </w:rPr>
      </w:pPr>
    </w:p>
    <w:p w:rsidR="00692334" w:rsidRDefault="00692334" w:rsidP="00C21709">
      <w:pPr>
        <w:pStyle w:val="NormalWeb"/>
        <w:spacing w:before="0" w:beforeAutospacing="0" w:after="0" w:afterAutospacing="0"/>
        <w:jc w:val="center"/>
        <w:rPr>
          <w:b/>
        </w:rPr>
      </w:pPr>
    </w:p>
    <w:p w:rsidR="00692334" w:rsidRDefault="00692334" w:rsidP="00C21709">
      <w:pPr>
        <w:pStyle w:val="NormalWeb"/>
        <w:spacing w:before="0" w:beforeAutospacing="0" w:after="0" w:afterAutospacing="0"/>
        <w:jc w:val="center"/>
        <w:rPr>
          <w:b/>
        </w:rPr>
      </w:pPr>
    </w:p>
    <w:p w:rsidR="00E009FC" w:rsidRDefault="00E009FC" w:rsidP="00C21709">
      <w:pPr>
        <w:pStyle w:val="NormalWeb"/>
        <w:spacing w:before="0" w:beforeAutospacing="0" w:after="0" w:afterAutospacing="0"/>
        <w:jc w:val="center"/>
        <w:rPr>
          <w:b/>
        </w:rPr>
      </w:pPr>
    </w:p>
    <w:p w:rsidR="001E7A5D" w:rsidRDefault="00B100A3" w:rsidP="00C21709">
      <w:pPr>
        <w:pStyle w:val="NormalWeb"/>
        <w:spacing w:before="0" w:beforeAutospacing="0" w:after="0" w:afterAutospacing="0"/>
        <w:jc w:val="both"/>
        <w:rPr>
          <w:b/>
        </w:rPr>
      </w:pPr>
      <w:r>
        <w:rPr>
          <w:b/>
        </w:rPr>
        <w:t>FERNANDO FERREIRA PINTO</w:t>
      </w:r>
      <w:r w:rsidR="00E009FC">
        <w:rPr>
          <w:b/>
        </w:rPr>
        <w:t xml:space="preserve"> </w:t>
      </w:r>
      <w:r w:rsidR="00E009FC">
        <w:rPr>
          <w:b/>
        </w:rPr>
        <w:tab/>
      </w:r>
      <w:r w:rsidR="00E009FC">
        <w:rPr>
          <w:b/>
        </w:rPr>
        <w:tab/>
      </w:r>
      <w:r w:rsidR="00C358D3">
        <w:rPr>
          <w:b/>
        </w:rPr>
        <w:t>EDI CARLOS DA SILVA LOPES</w:t>
      </w:r>
    </w:p>
    <w:p w:rsidR="00E009FC" w:rsidRDefault="00C358D3" w:rsidP="00C21709">
      <w:pPr>
        <w:pStyle w:val="NormalWeb"/>
        <w:spacing w:before="0" w:beforeAutospacing="0" w:after="0" w:afterAutospacing="0"/>
        <w:jc w:val="both"/>
        <w:rPr>
          <w:b/>
        </w:rPr>
      </w:pPr>
      <w:r>
        <w:rPr>
          <w:b/>
        </w:rPr>
        <w:t>PRIMEIRO SECRETÁRIO</w:t>
      </w:r>
      <w:r w:rsidR="00E009FC">
        <w:rPr>
          <w:b/>
        </w:rPr>
        <w:tab/>
      </w:r>
      <w:r w:rsidR="00E009FC">
        <w:rPr>
          <w:b/>
        </w:rPr>
        <w:tab/>
      </w:r>
      <w:r w:rsidR="00E009FC">
        <w:rPr>
          <w:b/>
        </w:rPr>
        <w:tab/>
      </w:r>
      <w:r>
        <w:rPr>
          <w:b/>
        </w:rPr>
        <w:t>SEGUNDO SECRETÁRIO</w:t>
      </w:r>
      <w:r w:rsidR="00E009FC">
        <w:rPr>
          <w:b/>
        </w:rPr>
        <w:tab/>
      </w:r>
      <w:bookmarkEnd w:id="0"/>
      <w:r w:rsidR="00E009FC">
        <w:rPr>
          <w:b/>
        </w:rPr>
        <w:tab/>
      </w:r>
      <w:r w:rsidR="00E009FC">
        <w:rPr>
          <w:b/>
        </w:rPr>
        <w:tab/>
      </w:r>
    </w:p>
    <w:p w:rsidR="00535037" w:rsidRDefault="00535037" w:rsidP="00C21709">
      <w:pPr>
        <w:pStyle w:val="NormalWeb"/>
        <w:spacing w:before="0" w:beforeAutospacing="0" w:after="0" w:afterAutospacing="0"/>
        <w:jc w:val="both"/>
        <w:rPr>
          <w:b/>
        </w:rPr>
      </w:pPr>
    </w:p>
    <w:p w:rsidR="00FB1118" w:rsidRDefault="00FB1118" w:rsidP="00C21709">
      <w:pPr>
        <w:pStyle w:val="NormalWeb"/>
        <w:spacing w:before="0" w:beforeAutospacing="0" w:after="0" w:afterAutospacing="0"/>
        <w:jc w:val="both"/>
        <w:rPr>
          <w:b/>
        </w:rPr>
      </w:pPr>
    </w:p>
    <w:p w:rsidR="00FB1118" w:rsidRDefault="00FB1118" w:rsidP="00C21709">
      <w:pPr>
        <w:pStyle w:val="NormalWeb"/>
        <w:spacing w:before="0" w:beforeAutospacing="0" w:after="0" w:afterAutospacing="0"/>
        <w:jc w:val="both"/>
        <w:rPr>
          <w:b/>
        </w:rPr>
      </w:pPr>
    </w:p>
    <w:p w:rsidR="00FE6B79" w:rsidRDefault="00FE6B79" w:rsidP="00C21709">
      <w:pPr>
        <w:pStyle w:val="NormalWeb"/>
        <w:spacing w:before="0" w:beforeAutospacing="0" w:after="0" w:afterAutospacing="0"/>
        <w:jc w:val="both"/>
        <w:rPr>
          <w:b/>
        </w:rPr>
      </w:pPr>
    </w:p>
    <w:p w:rsidR="00FE6B79" w:rsidRDefault="00FE6B79" w:rsidP="00C21709">
      <w:pPr>
        <w:pStyle w:val="NormalWeb"/>
        <w:spacing w:before="0" w:beforeAutospacing="0" w:after="0" w:afterAutospacing="0"/>
        <w:jc w:val="both"/>
        <w:rPr>
          <w:b/>
        </w:rPr>
      </w:pPr>
    </w:p>
    <w:p w:rsidR="00FE6B79" w:rsidRDefault="00FE6B79" w:rsidP="00C21709">
      <w:pPr>
        <w:pStyle w:val="NormalWeb"/>
        <w:spacing w:before="0" w:beforeAutospacing="0" w:after="0" w:afterAutospacing="0"/>
        <w:jc w:val="both"/>
        <w:rPr>
          <w:b/>
        </w:rPr>
      </w:pPr>
    </w:p>
    <w:p w:rsidR="00FE6B79" w:rsidRDefault="00FE6B79" w:rsidP="00C21709">
      <w:pPr>
        <w:pStyle w:val="NormalWeb"/>
        <w:spacing w:before="0" w:beforeAutospacing="0" w:after="0" w:afterAutospacing="0"/>
        <w:jc w:val="both"/>
        <w:rPr>
          <w:b/>
        </w:rPr>
      </w:pPr>
    </w:p>
    <w:p w:rsidR="00FE6B79" w:rsidRDefault="00FE6B79" w:rsidP="00C21709">
      <w:pPr>
        <w:pStyle w:val="NormalWeb"/>
        <w:spacing w:before="0" w:beforeAutospacing="0" w:after="0" w:afterAutospacing="0"/>
        <w:jc w:val="both"/>
        <w:rPr>
          <w:b/>
        </w:rPr>
      </w:pPr>
    </w:p>
    <w:p w:rsidR="00FE6B79" w:rsidRDefault="00FE6B79" w:rsidP="00C21709">
      <w:pPr>
        <w:pStyle w:val="NormalWeb"/>
        <w:spacing w:before="0" w:beforeAutospacing="0" w:after="0" w:afterAutospacing="0"/>
        <w:jc w:val="both"/>
        <w:rPr>
          <w:b/>
        </w:rPr>
      </w:pPr>
    </w:p>
    <w:p w:rsidR="00B7025C" w:rsidRDefault="00B7025C" w:rsidP="00C21709">
      <w:pPr>
        <w:pStyle w:val="NormalWeb"/>
        <w:spacing w:before="0" w:beforeAutospacing="0" w:after="0" w:afterAutospacing="0"/>
        <w:jc w:val="both"/>
        <w:rPr>
          <w:b/>
        </w:rPr>
      </w:pPr>
    </w:p>
    <w:p w:rsidR="00417D4B" w:rsidRDefault="00417D4B" w:rsidP="00C21709">
      <w:pPr>
        <w:pStyle w:val="NormalWeb"/>
        <w:spacing w:before="0" w:beforeAutospacing="0" w:after="0" w:afterAutospacing="0"/>
        <w:jc w:val="both"/>
        <w:rPr>
          <w:b/>
        </w:rPr>
      </w:pPr>
    </w:p>
    <w:p w:rsidR="00417D4B" w:rsidRDefault="00417D4B" w:rsidP="00C21709">
      <w:pPr>
        <w:pStyle w:val="NormalWeb"/>
        <w:spacing w:before="0" w:beforeAutospacing="0" w:after="0" w:afterAutospacing="0"/>
        <w:jc w:val="both"/>
        <w:rPr>
          <w:b/>
        </w:rPr>
      </w:pPr>
    </w:p>
    <w:p w:rsidR="00417D4B" w:rsidRDefault="00417D4B" w:rsidP="00C21709">
      <w:pPr>
        <w:pStyle w:val="NormalWeb"/>
        <w:spacing w:before="0" w:beforeAutospacing="0" w:after="0" w:afterAutospacing="0"/>
        <w:jc w:val="both"/>
        <w:rPr>
          <w:b/>
        </w:rPr>
      </w:pPr>
    </w:p>
    <w:p w:rsidR="00FB1118" w:rsidRDefault="00DC298C" w:rsidP="00C21709">
      <w:pPr>
        <w:pStyle w:val="NormalWeb"/>
        <w:spacing w:before="0" w:beforeAutospacing="0" w:after="0" w:afterAutospacing="0"/>
        <w:ind w:firstLine="2552"/>
        <w:jc w:val="both"/>
        <w:rPr>
          <w:b/>
          <w:u w:val="single"/>
        </w:rPr>
      </w:pPr>
      <w:r>
        <w:rPr>
          <w:b/>
          <w:u w:val="single"/>
        </w:rPr>
        <w:t xml:space="preserve">- </w:t>
      </w:r>
      <w:r w:rsidR="00FB1118" w:rsidRPr="00FB1118">
        <w:rPr>
          <w:b/>
          <w:u w:val="single"/>
        </w:rPr>
        <w:t>JUSTIFICATIVA</w:t>
      </w:r>
      <w:r>
        <w:rPr>
          <w:b/>
          <w:u w:val="single"/>
        </w:rPr>
        <w:t xml:space="preserve"> - </w:t>
      </w:r>
    </w:p>
    <w:p w:rsidR="00FB1118" w:rsidRDefault="00FB1118" w:rsidP="00C21709">
      <w:pPr>
        <w:pStyle w:val="NormalWeb"/>
        <w:spacing w:before="0" w:beforeAutospacing="0" w:after="0" w:afterAutospacing="0"/>
        <w:ind w:firstLine="2552"/>
        <w:jc w:val="both"/>
        <w:rPr>
          <w:b/>
          <w:u w:val="single"/>
        </w:rPr>
      </w:pPr>
    </w:p>
    <w:p w:rsidR="003813E0" w:rsidRDefault="003813E0" w:rsidP="00C21709">
      <w:pPr>
        <w:pStyle w:val="NormalWeb"/>
        <w:spacing w:before="0" w:beforeAutospacing="0" w:after="0" w:afterAutospacing="0"/>
        <w:ind w:firstLine="2552"/>
        <w:jc w:val="both"/>
        <w:rPr>
          <w:b/>
          <w:u w:val="single"/>
        </w:rPr>
      </w:pPr>
    </w:p>
    <w:p w:rsidR="00D47712" w:rsidRDefault="00D47712" w:rsidP="00C21709">
      <w:pPr>
        <w:pStyle w:val="NormalWeb"/>
        <w:spacing w:before="0" w:beforeAutospacing="0" w:after="0" w:afterAutospacing="0"/>
        <w:ind w:firstLine="2552"/>
        <w:jc w:val="both"/>
      </w:pPr>
      <w:r>
        <w:t>Em virtude de a Reforma Administrativa (EC nº 19, de 1998), ter afastado, ao menos textualmente, a anterioridade fixatória, a Emenda Constitucional nº 25, de 2000, veio restabelecer esse quarentenário princípio remuneratório, quer dizer, a definição do subsídio do Vereador acontece numa legislatura para valer na seguinte;</w:t>
      </w:r>
    </w:p>
    <w:p w:rsidR="00D47712" w:rsidRDefault="00D47712" w:rsidP="00C21709">
      <w:pPr>
        <w:pStyle w:val="NormalWeb"/>
        <w:spacing w:before="0" w:beforeAutospacing="0" w:after="0" w:afterAutospacing="0"/>
        <w:ind w:firstLine="2552"/>
        <w:jc w:val="both"/>
      </w:pPr>
    </w:p>
    <w:p w:rsidR="00D47712" w:rsidRPr="00FA6431" w:rsidRDefault="00D47712" w:rsidP="00C21709">
      <w:pPr>
        <w:pStyle w:val="NormalWeb"/>
        <w:spacing w:before="0" w:beforeAutospacing="0" w:after="0" w:afterAutospacing="0"/>
        <w:ind w:firstLine="2552"/>
        <w:jc w:val="both"/>
        <w:rPr>
          <w:b/>
          <w:i/>
        </w:rPr>
      </w:pPr>
      <w:r w:rsidRPr="00FA6431">
        <w:rPr>
          <w:b/>
          <w:i/>
        </w:rPr>
        <w:t>Art. 29, VI da Constituição:</w:t>
      </w:r>
    </w:p>
    <w:p w:rsidR="00D47712" w:rsidRPr="00D47712" w:rsidRDefault="00D47712" w:rsidP="00C21709">
      <w:pPr>
        <w:pStyle w:val="NormalWeb"/>
        <w:spacing w:before="0" w:beforeAutospacing="0" w:after="0" w:afterAutospacing="0"/>
        <w:ind w:left="2552"/>
        <w:jc w:val="both"/>
        <w:rPr>
          <w:i/>
        </w:rPr>
      </w:pPr>
      <w:r w:rsidRPr="00FA6431">
        <w:rPr>
          <w:b/>
          <w:i/>
        </w:rPr>
        <w:t>VI-</w:t>
      </w:r>
      <w:r w:rsidRPr="00D47712">
        <w:rPr>
          <w:i/>
        </w:rPr>
        <w:t xml:space="preserve"> </w:t>
      </w:r>
      <w:proofErr w:type="gramStart"/>
      <w:r w:rsidRPr="00D47712">
        <w:rPr>
          <w:i/>
        </w:rPr>
        <w:t>o</w:t>
      </w:r>
      <w:proofErr w:type="gramEnd"/>
      <w:r w:rsidRPr="00D47712">
        <w:rPr>
          <w:i/>
        </w:rPr>
        <w:t xml:space="preserve"> subsídio dos Vereadores será fixado pelas respectivas Câmaras</w:t>
      </w:r>
      <w:r>
        <w:rPr>
          <w:i/>
        </w:rPr>
        <w:t xml:space="preserve"> </w:t>
      </w:r>
      <w:r w:rsidRPr="00D47712">
        <w:rPr>
          <w:i/>
        </w:rPr>
        <w:t>Municipais em cada legislatura para a subsequente, observado o que</w:t>
      </w:r>
      <w:r>
        <w:rPr>
          <w:i/>
        </w:rPr>
        <w:t xml:space="preserve"> </w:t>
      </w:r>
      <w:r w:rsidRPr="00D47712">
        <w:rPr>
          <w:i/>
        </w:rPr>
        <w:t>dispõe esta Constituição, observados os critérios estabelecidos na respectiva Lei Orgânica e os seguintes limites máximos: (Redação dada pela Emenda Constitucional nº 25, de 2000)</w:t>
      </w:r>
    </w:p>
    <w:p w:rsidR="00D47712" w:rsidRDefault="00D47712" w:rsidP="00C21709">
      <w:pPr>
        <w:pStyle w:val="NormalWeb"/>
        <w:spacing w:before="0" w:beforeAutospacing="0" w:after="0" w:afterAutospacing="0"/>
        <w:ind w:left="2552"/>
        <w:jc w:val="both"/>
      </w:pPr>
    </w:p>
    <w:p w:rsidR="00D47712" w:rsidRDefault="00D47712" w:rsidP="00C21709">
      <w:pPr>
        <w:pStyle w:val="NormalWeb"/>
        <w:spacing w:before="0" w:beforeAutospacing="0" w:after="0" w:afterAutospacing="0"/>
        <w:ind w:firstLine="2552"/>
        <w:jc w:val="both"/>
      </w:pPr>
      <w:r>
        <w:t xml:space="preserve">O ato </w:t>
      </w:r>
      <w:proofErr w:type="spellStart"/>
      <w:r>
        <w:t>fixatório</w:t>
      </w:r>
      <w:proofErr w:type="spellEnd"/>
      <w:r>
        <w:t xml:space="preserve"> deve ser promulgado antes do pleito eleitoral, como é da jurisprudência dos Tribunais, baseada que está em princípios da impessoalidade e moralidade (art. 37</w:t>
      </w:r>
      <w:r w:rsidR="00F571D4">
        <w:t xml:space="preserve"> da Constituição Federal</w:t>
      </w:r>
      <w:r>
        <w:t>).</w:t>
      </w:r>
    </w:p>
    <w:p w:rsidR="00D47712" w:rsidRDefault="00D47712" w:rsidP="00C21709">
      <w:pPr>
        <w:pStyle w:val="NormalWeb"/>
        <w:spacing w:before="0" w:beforeAutospacing="0" w:after="0" w:afterAutospacing="0"/>
        <w:ind w:firstLine="2552"/>
        <w:jc w:val="both"/>
      </w:pPr>
    </w:p>
    <w:p w:rsidR="00D47712" w:rsidRDefault="00D47712" w:rsidP="00C21709">
      <w:pPr>
        <w:pStyle w:val="NormalWeb"/>
        <w:spacing w:before="0" w:beforeAutospacing="0" w:after="0" w:afterAutospacing="0"/>
        <w:ind w:firstLine="2552"/>
        <w:jc w:val="both"/>
      </w:pPr>
      <w:r>
        <w:t>Nesse contexto, entende-se que a Carta de 1988 recepcionou posicionamento do Supremo Tribunal Federal, de 1969, exarado no Recurso Extraordinário nº 62.594/SP:</w:t>
      </w:r>
    </w:p>
    <w:p w:rsidR="00D47712" w:rsidRDefault="00D47712" w:rsidP="00C21709">
      <w:pPr>
        <w:pStyle w:val="NormalWeb"/>
        <w:spacing w:before="0" w:beforeAutospacing="0" w:after="0" w:afterAutospacing="0"/>
        <w:ind w:firstLine="2552"/>
        <w:jc w:val="both"/>
      </w:pPr>
    </w:p>
    <w:p w:rsidR="00D47712" w:rsidRPr="00D47712" w:rsidRDefault="00D47712" w:rsidP="00C21709">
      <w:pPr>
        <w:pStyle w:val="NormalWeb"/>
        <w:spacing w:before="0" w:beforeAutospacing="0" w:after="0" w:afterAutospacing="0"/>
        <w:ind w:left="2552"/>
        <w:jc w:val="both"/>
        <w:rPr>
          <w:i/>
        </w:rPr>
      </w:pPr>
      <w:r w:rsidRPr="00D47712">
        <w:rPr>
          <w:i/>
        </w:rPr>
        <w:t xml:space="preserve">[...] quando a lei fala em fixação de remuneração, em cada legislatura, para a subsequente, </w:t>
      </w:r>
      <w:r w:rsidRPr="006D3996">
        <w:rPr>
          <w:i/>
        </w:rPr>
        <w:t>necessariamente prevê que tal fixação se dê antes das eleições que renovem o corpo legislativo.</w:t>
      </w:r>
      <w:r w:rsidRPr="00D47712">
        <w:rPr>
          <w:b/>
          <w:i/>
        </w:rPr>
        <w:t xml:space="preserve"> </w:t>
      </w:r>
      <w:r w:rsidRPr="00D47712">
        <w:rPr>
          <w:i/>
        </w:rPr>
        <w:t xml:space="preserve">Isso decorre, necessariamente, da </w:t>
      </w:r>
      <w:proofErr w:type="spellStart"/>
      <w:r w:rsidRPr="00D47712">
        <w:rPr>
          <w:i/>
        </w:rPr>
        <w:t>ratio</w:t>
      </w:r>
      <w:proofErr w:type="spellEnd"/>
      <w:r w:rsidRPr="00D47712">
        <w:rPr>
          <w:i/>
        </w:rPr>
        <w:t xml:space="preserve"> </w:t>
      </w:r>
      <w:proofErr w:type="spellStart"/>
      <w:r w:rsidRPr="00D47712">
        <w:rPr>
          <w:i/>
        </w:rPr>
        <w:t>essendi</w:t>
      </w:r>
      <w:proofErr w:type="spellEnd"/>
      <w:r w:rsidRPr="00D47712">
        <w:rPr>
          <w:i/>
        </w:rPr>
        <w:t xml:space="preserve"> do preceito.</w:t>
      </w:r>
    </w:p>
    <w:p w:rsidR="00D47712" w:rsidRDefault="00D47712" w:rsidP="00C21709">
      <w:pPr>
        <w:pStyle w:val="NormalWeb"/>
        <w:spacing w:before="0" w:beforeAutospacing="0" w:after="0" w:afterAutospacing="0"/>
        <w:ind w:firstLine="2552"/>
        <w:jc w:val="both"/>
      </w:pPr>
    </w:p>
    <w:p w:rsidR="00D47712" w:rsidRDefault="00D47712" w:rsidP="00C21709">
      <w:pPr>
        <w:pStyle w:val="NormalWeb"/>
        <w:spacing w:before="0" w:beforeAutospacing="0" w:after="0" w:afterAutospacing="0"/>
        <w:ind w:firstLine="2552"/>
        <w:jc w:val="both"/>
      </w:pPr>
      <w:r>
        <w:t xml:space="preserve">Na hipótese de fixação posterior à eleição, tem-se julgado nula a Resolução da Edilidade, daí retornando aos valores do ato anterior, editado para a legislatura precedente. </w:t>
      </w:r>
    </w:p>
    <w:p w:rsidR="00D47712" w:rsidRDefault="00D47712" w:rsidP="00C21709">
      <w:pPr>
        <w:pStyle w:val="NormalWeb"/>
        <w:spacing w:before="0" w:beforeAutospacing="0" w:after="0" w:afterAutospacing="0"/>
        <w:ind w:firstLine="2552"/>
        <w:jc w:val="both"/>
      </w:pPr>
    </w:p>
    <w:p w:rsidR="00D47712" w:rsidRDefault="00D47712" w:rsidP="00C21709">
      <w:pPr>
        <w:pStyle w:val="NormalWeb"/>
        <w:spacing w:before="0" w:beforeAutospacing="0" w:after="0" w:afterAutospacing="0"/>
        <w:ind w:firstLine="2552"/>
        <w:jc w:val="both"/>
      </w:pPr>
      <w:r>
        <w:t>A despeito da norma que solicita lei para reajustar o subsídio (art. 37, X da CF), a fixação remuneratória do Edil acontece por Resolução da Câmara.</w:t>
      </w:r>
    </w:p>
    <w:p w:rsidR="00D47712" w:rsidRDefault="00D47712" w:rsidP="00C21709">
      <w:pPr>
        <w:pStyle w:val="NormalWeb"/>
        <w:spacing w:before="0" w:beforeAutospacing="0" w:after="0" w:afterAutospacing="0"/>
        <w:ind w:firstLine="2552"/>
        <w:jc w:val="both"/>
      </w:pPr>
    </w:p>
    <w:p w:rsidR="00D47712" w:rsidRDefault="00D47712" w:rsidP="00C21709">
      <w:pPr>
        <w:pStyle w:val="NormalWeb"/>
        <w:spacing w:before="0" w:beforeAutospacing="0" w:after="0" w:afterAutospacing="0"/>
        <w:ind w:firstLine="2552"/>
        <w:jc w:val="both"/>
      </w:pPr>
      <w:r>
        <w:t>De fato, se pretendesse lei formal para o subsídio da Edilidade, o legislador constituinte diria isso, de modo claro e inequívoco, assim como fez para os agentes políticos do Executivo (art. 29, V da CF):</w:t>
      </w:r>
    </w:p>
    <w:p w:rsidR="00D47712" w:rsidRDefault="00D47712" w:rsidP="00C21709">
      <w:pPr>
        <w:pStyle w:val="NormalWeb"/>
        <w:spacing w:before="0" w:beforeAutospacing="0" w:after="0" w:afterAutospacing="0"/>
        <w:ind w:firstLine="2552"/>
        <w:jc w:val="both"/>
      </w:pPr>
    </w:p>
    <w:p w:rsidR="00D47712" w:rsidRPr="00BB352C" w:rsidRDefault="00D47712" w:rsidP="00C21709">
      <w:pPr>
        <w:pStyle w:val="NormalWeb"/>
        <w:spacing w:before="0" w:beforeAutospacing="0" w:after="0" w:afterAutospacing="0"/>
        <w:ind w:left="2552"/>
        <w:jc w:val="both"/>
        <w:rPr>
          <w:i/>
        </w:rPr>
      </w:pPr>
      <w:r w:rsidRPr="00BB352C">
        <w:rPr>
          <w:i/>
        </w:rPr>
        <w:lastRenderedPageBreak/>
        <w:t xml:space="preserve">V- </w:t>
      </w:r>
      <w:proofErr w:type="gramStart"/>
      <w:r w:rsidRPr="00BB352C">
        <w:rPr>
          <w:i/>
        </w:rPr>
        <w:t>subsídios</w:t>
      </w:r>
      <w:proofErr w:type="gramEnd"/>
      <w:r w:rsidRPr="00BB352C">
        <w:rPr>
          <w:i/>
        </w:rPr>
        <w:t xml:space="preserve"> do Prefeito, do Vice-Prefeito e dos Secretários Municipais fixados por lei de iniciativa da Câmara Municipal, observado o que dispõem os </w:t>
      </w:r>
      <w:proofErr w:type="spellStart"/>
      <w:r w:rsidRPr="00BB352C">
        <w:rPr>
          <w:i/>
        </w:rPr>
        <w:t>arts</w:t>
      </w:r>
      <w:proofErr w:type="spellEnd"/>
      <w:r w:rsidRPr="00BB352C">
        <w:rPr>
          <w:i/>
        </w:rPr>
        <w:t>. 37, XI, 39, § 4º, 150, II, 153, III, e 153, § 2º, I; (Redação dada pela Emenda constitucional nº 19, de 1998).</w:t>
      </w:r>
    </w:p>
    <w:p w:rsidR="00D47712" w:rsidRDefault="00D47712" w:rsidP="00C21709">
      <w:pPr>
        <w:pStyle w:val="NormalWeb"/>
        <w:spacing w:before="0" w:beforeAutospacing="0" w:after="0" w:afterAutospacing="0"/>
        <w:ind w:firstLine="2552"/>
        <w:jc w:val="both"/>
      </w:pPr>
    </w:p>
    <w:p w:rsidR="00F90B96" w:rsidRDefault="00FE5E2C" w:rsidP="00C21709">
      <w:pPr>
        <w:pStyle w:val="NormalWeb"/>
        <w:spacing w:before="0" w:beforeAutospacing="0" w:after="0" w:afterAutospacing="0"/>
        <w:ind w:firstLine="2552"/>
        <w:jc w:val="both"/>
      </w:pPr>
      <w:r>
        <w:t xml:space="preserve">O subsídio dos </w:t>
      </w:r>
      <w:r w:rsidR="00F90B96">
        <w:t xml:space="preserve">Vereadores </w:t>
      </w:r>
      <w:r w:rsidR="00FA6431">
        <w:t xml:space="preserve">não pode </w:t>
      </w:r>
      <w:r w:rsidR="00F90B96">
        <w:t>ultrapass</w:t>
      </w:r>
      <w:r w:rsidR="00FA6431">
        <w:t>ar</w:t>
      </w:r>
      <w:r w:rsidR="00F90B96">
        <w:t xml:space="preserve"> 5% da receita municipal (art. 29, VII da CF).</w:t>
      </w:r>
    </w:p>
    <w:p w:rsidR="00F90B96" w:rsidRDefault="00F90B96" w:rsidP="00C21709">
      <w:pPr>
        <w:pStyle w:val="NormalWeb"/>
        <w:spacing w:before="0" w:beforeAutospacing="0" w:after="0" w:afterAutospacing="0"/>
        <w:ind w:firstLine="2552"/>
        <w:jc w:val="both"/>
      </w:pPr>
    </w:p>
    <w:p w:rsidR="003813E0" w:rsidRDefault="003813E0" w:rsidP="00C21709">
      <w:pPr>
        <w:pStyle w:val="NormalWeb"/>
        <w:spacing w:before="0" w:beforeAutospacing="0" w:after="0" w:afterAutospacing="0"/>
        <w:ind w:firstLine="2552"/>
        <w:jc w:val="both"/>
      </w:pPr>
      <w:r>
        <w:t xml:space="preserve">A iniciativa do presente projeto de </w:t>
      </w:r>
      <w:r w:rsidR="006624F8">
        <w:t>R</w:t>
      </w:r>
      <w:r>
        <w:t xml:space="preserve">esolução está prevista no </w:t>
      </w:r>
      <w:r w:rsidRPr="002C1898">
        <w:t xml:space="preserve">artigo 313 do Regimento Interno da Câmara Municipal de Lourdes, </w:t>
      </w:r>
      <w:r>
        <w:t>que assim dispõe:</w:t>
      </w:r>
    </w:p>
    <w:p w:rsidR="003813E0" w:rsidRDefault="003813E0" w:rsidP="00C21709">
      <w:pPr>
        <w:pStyle w:val="NormalWeb"/>
        <w:spacing w:before="0" w:beforeAutospacing="0" w:after="0" w:afterAutospacing="0"/>
        <w:ind w:firstLine="2552"/>
        <w:jc w:val="both"/>
      </w:pPr>
    </w:p>
    <w:p w:rsidR="003813E0" w:rsidRPr="00555560" w:rsidRDefault="003813E0" w:rsidP="00C21709">
      <w:pPr>
        <w:pStyle w:val="NormalWeb"/>
        <w:spacing w:before="0" w:beforeAutospacing="0" w:after="0" w:afterAutospacing="0"/>
        <w:ind w:left="2552"/>
        <w:jc w:val="both"/>
        <w:rPr>
          <w:i/>
          <w:sz w:val="20"/>
          <w:szCs w:val="20"/>
        </w:rPr>
      </w:pPr>
      <w:r w:rsidRPr="00B7025C">
        <w:rPr>
          <w:b/>
          <w:i/>
          <w:sz w:val="20"/>
          <w:szCs w:val="20"/>
          <w:u w:val="single"/>
        </w:rPr>
        <w:t>RI, Art. 313.</w:t>
      </w:r>
      <w:r w:rsidRPr="00B7025C">
        <w:rPr>
          <w:b/>
          <w:i/>
          <w:sz w:val="20"/>
          <w:szCs w:val="20"/>
        </w:rPr>
        <w:t xml:space="preserve"> </w:t>
      </w:r>
      <w:r w:rsidRPr="00555560">
        <w:rPr>
          <w:i/>
          <w:sz w:val="20"/>
          <w:szCs w:val="20"/>
        </w:rPr>
        <w:t>Caberá à Comissão de Orçamento, Finanças e Contabilidade propor projeto de Resolução, dispondo sobre o subsídio dos Vereadores e do Presidente da Câmara para a Legislatura seguinte, até a última Sessão Ordinária que antecede as eleições municipais, para vigorar na legislatura subsequente.</w:t>
      </w:r>
    </w:p>
    <w:p w:rsidR="003813E0" w:rsidRDefault="003813E0" w:rsidP="00C21709">
      <w:pPr>
        <w:pStyle w:val="NormalWeb"/>
        <w:spacing w:before="0" w:beforeAutospacing="0" w:after="0" w:afterAutospacing="0"/>
        <w:ind w:firstLine="2552"/>
        <w:jc w:val="both"/>
        <w:rPr>
          <w:sz w:val="20"/>
          <w:szCs w:val="20"/>
        </w:rPr>
      </w:pPr>
    </w:p>
    <w:p w:rsidR="00DC298C" w:rsidRPr="00B7025C" w:rsidRDefault="00DC298C" w:rsidP="00C21709">
      <w:pPr>
        <w:pStyle w:val="NormalWeb"/>
        <w:spacing w:before="0" w:beforeAutospacing="0" w:after="0" w:afterAutospacing="0"/>
        <w:ind w:firstLine="2552"/>
        <w:jc w:val="both"/>
        <w:rPr>
          <w:sz w:val="20"/>
          <w:szCs w:val="20"/>
        </w:rPr>
      </w:pPr>
    </w:p>
    <w:p w:rsidR="00F3394C" w:rsidRPr="009076FF" w:rsidRDefault="00431DE7" w:rsidP="00C21709">
      <w:pPr>
        <w:pStyle w:val="NormalWeb"/>
        <w:spacing w:before="0" w:beforeAutospacing="0" w:after="0" w:afterAutospacing="0"/>
        <w:ind w:firstLine="2552"/>
        <w:jc w:val="both"/>
      </w:pPr>
      <w:r w:rsidRPr="009076FF">
        <w:t xml:space="preserve">Aduz a </w:t>
      </w:r>
      <w:r w:rsidRPr="006624F8">
        <w:rPr>
          <w:b/>
        </w:rPr>
        <w:t>Lei Orgânica do Município de Lourdes</w:t>
      </w:r>
      <w:r w:rsidRPr="009076FF">
        <w:t xml:space="preserve"> que:</w:t>
      </w:r>
    </w:p>
    <w:p w:rsidR="00431DE7" w:rsidRDefault="00431DE7" w:rsidP="00C21709">
      <w:pPr>
        <w:pStyle w:val="NormalWeb"/>
        <w:spacing w:before="0" w:beforeAutospacing="0" w:after="0" w:afterAutospacing="0"/>
        <w:ind w:firstLine="2552"/>
        <w:jc w:val="both"/>
        <w:rPr>
          <w:sz w:val="20"/>
          <w:szCs w:val="20"/>
        </w:rPr>
      </w:pPr>
    </w:p>
    <w:p w:rsidR="00431DE7" w:rsidRPr="00555560" w:rsidRDefault="00431DE7" w:rsidP="00C21709">
      <w:pPr>
        <w:pStyle w:val="NormalWeb"/>
        <w:spacing w:before="0" w:beforeAutospacing="0" w:after="0" w:afterAutospacing="0"/>
        <w:ind w:left="2552"/>
        <w:jc w:val="both"/>
        <w:rPr>
          <w:i/>
          <w:sz w:val="20"/>
          <w:szCs w:val="20"/>
        </w:rPr>
      </w:pPr>
      <w:r w:rsidRPr="002C1898">
        <w:rPr>
          <w:b/>
          <w:i/>
          <w:sz w:val="20"/>
          <w:szCs w:val="20"/>
          <w:u w:val="single"/>
        </w:rPr>
        <w:t>Art. 14.</w:t>
      </w:r>
      <w:r w:rsidRPr="00B7025C">
        <w:rPr>
          <w:b/>
          <w:i/>
          <w:sz w:val="20"/>
          <w:szCs w:val="20"/>
        </w:rPr>
        <w:t xml:space="preserve"> </w:t>
      </w:r>
      <w:r w:rsidRPr="00555560">
        <w:rPr>
          <w:i/>
          <w:sz w:val="20"/>
          <w:szCs w:val="20"/>
        </w:rPr>
        <w:t>A Câmara compete, privativamente, as seguintes atribuições:</w:t>
      </w:r>
    </w:p>
    <w:p w:rsidR="00431DE7" w:rsidRPr="00555560" w:rsidRDefault="00431DE7" w:rsidP="00C21709">
      <w:pPr>
        <w:pStyle w:val="NormalWeb"/>
        <w:spacing w:before="0" w:beforeAutospacing="0" w:after="0" w:afterAutospacing="0"/>
        <w:ind w:left="2552"/>
        <w:jc w:val="both"/>
        <w:rPr>
          <w:i/>
          <w:sz w:val="20"/>
          <w:szCs w:val="20"/>
        </w:rPr>
      </w:pPr>
      <w:r w:rsidRPr="00555560">
        <w:rPr>
          <w:i/>
          <w:sz w:val="20"/>
          <w:szCs w:val="20"/>
        </w:rPr>
        <w:t xml:space="preserve">XIII – fixar os subsídios do Prefeito, Vice-Prefeito, Vereadores e do Presidente da Câmara em cada legislatura para a subsequente, observado o que dispõem os </w:t>
      </w:r>
      <w:proofErr w:type="spellStart"/>
      <w:r w:rsidRPr="00555560">
        <w:rPr>
          <w:i/>
          <w:sz w:val="20"/>
          <w:szCs w:val="20"/>
        </w:rPr>
        <w:t>arts</w:t>
      </w:r>
      <w:proofErr w:type="spellEnd"/>
      <w:r w:rsidRPr="00555560">
        <w:rPr>
          <w:i/>
          <w:sz w:val="20"/>
          <w:szCs w:val="20"/>
        </w:rPr>
        <w:t>. 29, V e VI, 37, XI e XV, 150, II, 153, III e 153, § 2º, I, da Constituição Federal, e respeitadas as seguintes disposições:</w:t>
      </w:r>
    </w:p>
    <w:p w:rsidR="00431DE7" w:rsidRPr="00555560" w:rsidRDefault="00431DE7" w:rsidP="00C21709">
      <w:pPr>
        <w:pStyle w:val="NormalWeb"/>
        <w:spacing w:before="0" w:beforeAutospacing="0" w:after="0" w:afterAutospacing="0"/>
        <w:ind w:left="2552"/>
        <w:jc w:val="both"/>
        <w:rPr>
          <w:i/>
          <w:sz w:val="20"/>
          <w:szCs w:val="20"/>
        </w:rPr>
      </w:pPr>
      <w:r w:rsidRPr="00555560">
        <w:rPr>
          <w:i/>
          <w:sz w:val="20"/>
          <w:szCs w:val="20"/>
        </w:rPr>
        <w:t>a) Os subsídios deverão ser aprovados até a última sessão ordinária que antecede as eleições municipais, para vigorar na legislatura subsequente;</w:t>
      </w:r>
    </w:p>
    <w:p w:rsidR="00DC298C" w:rsidRPr="00B7025C" w:rsidRDefault="00DC298C" w:rsidP="00C21709">
      <w:pPr>
        <w:pStyle w:val="NormalWeb"/>
        <w:spacing w:before="0" w:beforeAutospacing="0" w:after="0" w:afterAutospacing="0"/>
        <w:ind w:left="2552"/>
        <w:jc w:val="both"/>
        <w:rPr>
          <w:b/>
          <w:i/>
          <w:sz w:val="20"/>
          <w:szCs w:val="20"/>
        </w:rPr>
      </w:pPr>
    </w:p>
    <w:p w:rsidR="00C834D4" w:rsidRPr="00555560" w:rsidRDefault="00C834D4" w:rsidP="00C21709">
      <w:pPr>
        <w:pStyle w:val="NormalWeb"/>
        <w:spacing w:before="0" w:beforeAutospacing="0" w:after="0" w:afterAutospacing="0"/>
        <w:ind w:left="2552"/>
        <w:jc w:val="both"/>
        <w:rPr>
          <w:i/>
          <w:sz w:val="20"/>
          <w:szCs w:val="20"/>
        </w:rPr>
      </w:pPr>
      <w:r w:rsidRPr="002C1898">
        <w:rPr>
          <w:b/>
          <w:i/>
          <w:sz w:val="20"/>
          <w:szCs w:val="20"/>
          <w:u w:val="single"/>
        </w:rPr>
        <w:t>Art. 24.</w:t>
      </w:r>
      <w:r w:rsidRPr="002C1898">
        <w:rPr>
          <w:b/>
          <w:i/>
          <w:sz w:val="20"/>
          <w:szCs w:val="20"/>
        </w:rPr>
        <w:t xml:space="preserve"> </w:t>
      </w:r>
      <w:r w:rsidRPr="00555560">
        <w:rPr>
          <w:i/>
          <w:sz w:val="20"/>
          <w:szCs w:val="20"/>
        </w:rPr>
        <w:t>Os subsídios do Prefeito, do Vice-Prefeito, dos Secretários Municipais, serão fixados por lei, e os subsídios dos Vereadores e do Presidente da Câmara, serão fixados por resolução, ambos de iniciativa da Câmara Municipal em parcela única, até a última sessão ordinária que antecede as eleições municipais, para vigorar na legislatura subsequente, vedado o acréscimo de qualquer tipo de vantagens, seja a que título for, observado o disposto na Constituição Federal.</w:t>
      </w:r>
    </w:p>
    <w:p w:rsidR="00431DE7" w:rsidRDefault="00431DE7" w:rsidP="00C21709">
      <w:pPr>
        <w:pStyle w:val="NormalWeb"/>
        <w:spacing w:before="0" w:beforeAutospacing="0" w:after="0" w:afterAutospacing="0"/>
        <w:ind w:firstLine="2552"/>
        <w:jc w:val="both"/>
      </w:pPr>
    </w:p>
    <w:p w:rsidR="003813E0" w:rsidRDefault="003813E0" w:rsidP="00C21709">
      <w:pPr>
        <w:pStyle w:val="NormalWeb"/>
        <w:spacing w:before="0" w:beforeAutospacing="0" w:after="0" w:afterAutospacing="0"/>
        <w:ind w:firstLine="2552"/>
        <w:jc w:val="both"/>
      </w:pPr>
      <w:r>
        <w:t>A Constituição Federal dispõe que o subsídio dos Vereadores será determinado pelas Edilidades, sem, todavia, explicitar o instrumento jurídico para tal mister (inciso VI do art. 29 da Constituição Federal).</w:t>
      </w:r>
    </w:p>
    <w:p w:rsidR="0056086C" w:rsidRDefault="0056086C" w:rsidP="00C21709">
      <w:pPr>
        <w:pStyle w:val="NormalWeb"/>
        <w:spacing w:before="0" w:beforeAutospacing="0" w:after="0" w:afterAutospacing="0"/>
        <w:ind w:firstLine="2552"/>
        <w:jc w:val="both"/>
      </w:pPr>
    </w:p>
    <w:p w:rsidR="0056086C" w:rsidRPr="00BB352C" w:rsidRDefault="0056086C" w:rsidP="00C21709">
      <w:pPr>
        <w:pStyle w:val="NormalWeb"/>
        <w:spacing w:before="0" w:beforeAutospacing="0" w:after="0" w:afterAutospacing="0"/>
        <w:ind w:firstLine="2552"/>
        <w:jc w:val="both"/>
        <w:rPr>
          <w:i/>
          <w:sz w:val="20"/>
          <w:szCs w:val="20"/>
        </w:rPr>
      </w:pPr>
      <w:r w:rsidRPr="002C1898">
        <w:rPr>
          <w:b/>
          <w:i/>
          <w:sz w:val="20"/>
          <w:szCs w:val="20"/>
          <w:u w:val="single"/>
        </w:rPr>
        <w:t>CF, Art. 29</w:t>
      </w:r>
      <w:r w:rsidRPr="002C1898">
        <w:rPr>
          <w:b/>
          <w:i/>
          <w:sz w:val="20"/>
          <w:szCs w:val="20"/>
        </w:rPr>
        <w:t xml:space="preserve"> –</w:t>
      </w:r>
      <w:r w:rsidRPr="00B7025C">
        <w:rPr>
          <w:b/>
          <w:i/>
          <w:sz w:val="20"/>
          <w:szCs w:val="20"/>
        </w:rPr>
        <w:t xml:space="preserve"> </w:t>
      </w:r>
      <w:r w:rsidRPr="00BB352C">
        <w:rPr>
          <w:i/>
          <w:sz w:val="20"/>
          <w:szCs w:val="20"/>
        </w:rPr>
        <w:t>Constituição da República</w:t>
      </w:r>
    </w:p>
    <w:p w:rsidR="0056086C" w:rsidRPr="00BB352C" w:rsidRDefault="0056086C" w:rsidP="00C21709">
      <w:pPr>
        <w:pStyle w:val="NormalWeb"/>
        <w:spacing w:before="0" w:beforeAutospacing="0" w:after="0" w:afterAutospacing="0"/>
        <w:ind w:left="2552"/>
        <w:jc w:val="both"/>
        <w:rPr>
          <w:i/>
          <w:sz w:val="20"/>
          <w:szCs w:val="20"/>
        </w:rPr>
      </w:pPr>
      <w:r w:rsidRPr="00BB352C">
        <w:rPr>
          <w:i/>
          <w:sz w:val="20"/>
          <w:szCs w:val="20"/>
        </w:rPr>
        <w:t xml:space="preserve">V- </w:t>
      </w:r>
      <w:proofErr w:type="gramStart"/>
      <w:r w:rsidRPr="00BB352C">
        <w:rPr>
          <w:i/>
          <w:sz w:val="20"/>
          <w:szCs w:val="20"/>
        </w:rPr>
        <w:t>subsídios</w:t>
      </w:r>
      <w:proofErr w:type="gramEnd"/>
      <w:r w:rsidRPr="00BB352C">
        <w:rPr>
          <w:i/>
          <w:sz w:val="20"/>
          <w:szCs w:val="20"/>
        </w:rPr>
        <w:t xml:space="preserve"> do Prefeito, do Vice-Prefeito e dos Secretários Municipais fixados por lei de iniciativa da Câmara Municipal, observado o que dispõem os </w:t>
      </w:r>
      <w:proofErr w:type="spellStart"/>
      <w:r w:rsidRPr="00BB352C">
        <w:rPr>
          <w:i/>
          <w:sz w:val="20"/>
          <w:szCs w:val="20"/>
        </w:rPr>
        <w:t>arts</w:t>
      </w:r>
      <w:proofErr w:type="spellEnd"/>
      <w:r w:rsidRPr="00BB352C">
        <w:rPr>
          <w:i/>
          <w:sz w:val="20"/>
          <w:szCs w:val="20"/>
        </w:rPr>
        <w:t>. 37, XI, 39, § 4º, 150, II, 153, III, e 153, § 2º, I;</w:t>
      </w:r>
    </w:p>
    <w:p w:rsidR="0056086C" w:rsidRPr="00BB352C" w:rsidRDefault="0056086C" w:rsidP="00C21709">
      <w:pPr>
        <w:pStyle w:val="NormalWeb"/>
        <w:spacing w:before="0" w:beforeAutospacing="0" w:after="0" w:afterAutospacing="0"/>
        <w:ind w:left="2552"/>
        <w:jc w:val="both"/>
        <w:rPr>
          <w:i/>
          <w:sz w:val="20"/>
          <w:szCs w:val="20"/>
        </w:rPr>
      </w:pPr>
      <w:r w:rsidRPr="00BB352C">
        <w:rPr>
          <w:i/>
          <w:sz w:val="20"/>
          <w:szCs w:val="20"/>
        </w:rPr>
        <w:t xml:space="preserve">VI- </w:t>
      </w:r>
      <w:proofErr w:type="gramStart"/>
      <w:r w:rsidRPr="00BB352C">
        <w:rPr>
          <w:i/>
          <w:sz w:val="20"/>
          <w:szCs w:val="20"/>
        </w:rPr>
        <w:t>o</w:t>
      </w:r>
      <w:proofErr w:type="gramEnd"/>
      <w:r w:rsidRPr="00BB352C">
        <w:rPr>
          <w:i/>
          <w:sz w:val="20"/>
          <w:szCs w:val="20"/>
        </w:rPr>
        <w:t xml:space="preserve"> subsídio dos Vereadores será fixado pelas respectivas Câmaras Municipais em cada legislatura para a subsequente, observado o que dispõe esta Constituição, observados os critérios estabelecidos na respectiva Lei Orgânica e os seguintes limites máximos: (grifos nossos)</w:t>
      </w:r>
    </w:p>
    <w:p w:rsidR="00251827" w:rsidRDefault="00251827" w:rsidP="00C21709">
      <w:pPr>
        <w:pStyle w:val="NormalWeb"/>
        <w:spacing w:before="0" w:beforeAutospacing="0" w:after="0" w:afterAutospacing="0"/>
        <w:ind w:firstLine="2552"/>
        <w:jc w:val="both"/>
      </w:pPr>
    </w:p>
    <w:p w:rsidR="0056086C" w:rsidRDefault="0056086C" w:rsidP="00C21709">
      <w:pPr>
        <w:pStyle w:val="NormalWeb"/>
        <w:spacing w:before="0" w:beforeAutospacing="0" w:after="0" w:afterAutospacing="0"/>
        <w:ind w:firstLine="2552"/>
        <w:jc w:val="both"/>
      </w:pPr>
      <w:r>
        <w:t xml:space="preserve">O texto constitucional foi explícito ao prever que os subsídios dos Vereadores devem ser fixados pelas respectivas Câmaras Municipais, observado o princípio da </w:t>
      </w:r>
      <w:r>
        <w:lastRenderedPageBreak/>
        <w:t xml:space="preserve">anterioridade. Ou seja, em cada legislatura para a subsequente (artigo 29, VI, da Constituição Federal). </w:t>
      </w:r>
    </w:p>
    <w:p w:rsidR="0056086C" w:rsidRDefault="0056086C" w:rsidP="00C21709">
      <w:pPr>
        <w:pStyle w:val="NormalWeb"/>
        <w:spacing w:before="0" w:beforeAutospacing="0" w:after="0" w:afterAutospacing="0"/>
        <w:ind w:firstLine="2552"/>
        <w:jc w:val="both"/>
      </w:pPr>
    </w:p>
    <w:p w:rsidR="003813E0" w:rsidRPr="002C1898" w:rsidRDefault="003813E0" w:rsidP="00C21709">
      <w:pPr>
        <w:pStyle w:val="NormalWeb"/>
        <w:spacing w:before="0" w:beforeAutospacing="0" w:after="0" w:afterAutospacing="0"/>
        <w:ind w:firstLine="2552"/>
        <w:jc w:val="both"/>
      </w:pPr>
      <w:r w:rsidRPr="002C1898">
        <w:t xml:space="preserve">Por se tratar de ato interna </w:t>
      </w:r>
      <w:proofErr w:type="spellStart"/>
      <w:r w:rsidRPr="002C1898">
        <w:t>corporis</w:t>
      </w:r>
      <w:proofErr w:type="spellEnd"/>
      <w:r w:rsidRPr="002C1898">
        <w:t>, que normatiza matéria de competência específica da Câmara, a Resolução é a espécie legislativa apropriada à fixação do subsídio do Edil</w:t>
      </w:r>
      <w:r w:rsidR="0056086C" w:rsidRPr="002C1898">
        <w:t>.</w:t>
      </w:r>
    </w:p>
    <w:p w:rsidR="00DC298C" w:rsidRPr="002C1898" w:rsidRDefault="00DC298C" w:rsidP="00C21709">
      <w:pPr>
        <w:pStyle w:val="NormalWeb"/>
        <w:spacing w:before="0" w:beforeAutospacing="0" w:after="0" w:afterAutospacing="0"/>
        <w:ind w:firstLine="2552"/>
        <w:jc w:val="both"/>
        <w:rPr>
          <w:b/>
          <w:u w:val="single"/>
        </w:rPr>
      </w:pPr>
    </w:p>
    <w:p w:rsidR="00FF4AFD" w:rsidRPr="00486A37" w:rsidRDefault="00FF4AFD" w:rsidP="00C21709">
      <w:pPr>
        <w:pStyle w:val="NormalWeb"/>
        <w:spacing w:before="0" w:beforeAutospacing="0" w:after="0" w:afterAutospacing="0"/>
        <w:ind w:firstLine="2552"/>
        <w:jc w:val="both"/>
        <w:rPr>
          <w:b/>
          <w:u w:val="single"/>
        </w:rPr>
      </w:pPr>
      <w:bookmarkStart w:id="1" w:name="_Hlk32828621"/>
      <w:r w:rsidRPr="00486A37">
        <w:rPr>
          <w:b/>
          <w:u w:val="single"/>
        </w:rPr>
        <w:t>Ressalta-se, que os subsídios do</w:t>
      </w:r>
      <w:r w:rsidR="00BB352C">
        <w:rPr>
          <w:b/>
          <w:u w:val="single"/>
        </w:rPr>
        <w:t>s Vereadores e do Presidente da Câmara Municipal de Lourdes</w:t>
      </w:r>
      <w:r w:rsidRPr="00486A37">
        <w:rPr>
          <w:b/>
          <w:u w:val="single"/>
        </w:rPr>
        <w:t xml:space="preserve"> não acompanharam o índice inflacionário aplicado as remunerações dos servidores públicos municipais.</w:t>
      </w:r>
      <w:bookmarkEnd w:id="1"/>
      <w:r w:rsidRPr="00486A37">
        <w:rPr>
          <w:b/>
          <w:u w:val="single"/>
        </w:rPr>
        <w:t xml:space="preserve"> </w:t>
      </w:r>
    </w:p>
    <w:p w:rsidR="00FF4AFD" w:rsidRDefault="00FF4AFD" w:rsidP="00C21709">
      <w:pPr>
        <w:pStyle w:val="NormalWeb"/>
        <w:spacing w:before="0" w:beforeAutospacing="0" w:after="0" w:afterAutospacing="0"/>
        <w:ind w:firstLine="2552"/>
        <w:jc w:val="both"/>
        <w:rPr>
          <w:color w:val="000000"/>
          <w:shd w:val="clear" w:color="auto" w:fill="FFFFFF"/>
        </w:rPr>
      </w:pPr>
    </w:p>
    <w:p w:rsidR="00FF4AFD" w:rsidRDefault="00FF4AFD" w:rsidP="00C21709">
      <w:pPr>
        <w:pStyle w:val="NormalWeb"/>
        <w:spacing w:before="0" w:beforeAutospacing="0" w:after="0" w:afterAutospacing="0"/>
        <w:ind w:firstLine="2552"/>
        <w:jc w:val="both"/>
        <w:rPr>
          <w:color w:val="000000"/>
          <w:shd w:val="clear" w:color="auto" w:fill="FFFFFF"/>
        </w:rPr>
      </w:pPr>
    </w:p>
    <w:p w:rsidR="0056086C" w:rsidRDefault="0056086C" w:rsidP="00C21709">
      <w:pPr>
        <w:pStyle w:val="NormalWeb"/>
        <w:spacing w:before="0" w:beforeAutospacing="0" w:after="0" w:afterAutospacing="0"/>
        <w:ind w:firstLine="2552"/>
        <w:jc w:val="both"/>
        <w:rPr>
          <w:color w:val="000000"/>
          <w:shd w:val="clear" w:color="auto" w:fill="FFFFFF"/>
        </w:rPr>
      </w:pPr>
      <w:r w:rsidRPr="0056086C">
        <w:rPr>
          <w:color w:val="000000"/>
          <w:shd w:val="clear" w:color="auto" w:fill="FFFFFF"/>
        </w:rPr>
        <w:t>Pelos motivos expostos e considerando a obrigação constitucional</w:t>
      </w:r>
      <w:r>
        <w:rPr>
          <w:color w:val="000000"/>
          <w:shd w:val="clear" w:color="auto" w:fill="FFFFFF"/>
        </w:rPr>
        <w:t xml:space="preserve"> d</w:t>
      </w:r>
      <w:r w:rsidRPr="0056086C">
        <w:rPr>
          <w:color w:val="000000"/>
          <w:shd w:val="clear" w:color="auto" w:fill="FFFFFF"/>
        </w:rPr>
        <w:t>a Câmara Municipal fixar o subsídio mensal dos Vereadores</w:t>
      </w:r>
      <w:r w:rsidR="005F51B0">
        <w:rPr>
          <w:color w:val="000000"/>
          <w:shd w:val="clear" w:color="auto" w:fill="FFFFFF"/>
        </w:rPr>
        <w:t xml:space="preserve"> e do Presidente da Câmara</w:t>
      </w:r>
      <w:r w:rsidRPr="0056086C">
        <w:rPr>
          <w:color w:val="000000"/>
          <w:shd w:val="clear" w:color="auto" w:fill="FFFFFF"/>
        </w:rPr>
        <w:t xml:space="preserve">, para a próxima legislatura, a </w:t>
      </w:r>
      <w:r>
        <w:rPr>
          <w:color w:val="000000"/>
          <w:shd w:val="clear" w:color="auto" w:fill="FFFFFF"/>
        </w:rPr>
        <w:t>Comissão de Orçamento, Finanças e Contabilidade</w:t>
      </w:r>
      <w:r w:rsidRPr="0056086C">
        <w:rPr>
          <w:color w:val="000000"/>
          <w:shd w:val="clear" w:color="auto" w:fill="FFFFFF"/>
        </w:rPr>
        <w:t xml:space="preserve"> requer a apreciação e deliberação, via processo legislativo, do presente Projeto de </w:t>
      </w:r>
      <w:r>
        <w:rPr>
          <w:color w:val="000000"/>
          <w:shd w:val="clear" w:color="auto" w:fill="FFFFFF"/>
        </w:rPr>
        <w:t>Resolução</w:t>
      </w:r>
      <w:r w:rsidRPr="0056086C">
        <w:rPr>
          <w:color w:val="000000"/>
          <w:shd w:val="clear" w:color="auto" w:fill="FFFFFF"/>
        </w:rPr>
        <w:t>.</w:t>
      </w:r>
    </w:p>
    <w:p w:rsidR="00A40697" w:rsidRDefault="00A40697" w:rsidP="00C21709">
      <w:pPr>
        <w:pStyle w:val="NormalWeb"/>
        <w:spacing w:before="0" w:beforeAutospacing="0" w:after="0" w:afterAutospacing="0"/>
        <w:ind w:firstLine="2552"/>
        <w:jc w:val="both"/>
        <w:rPr>
          <w:color w:val="000000"/>
          <w:shd w:val="clear" w:color="auto" w:fill="FFFFFF"/>
        </w:rPr>
      </w:pPr>
    </w:p>
    <w:p w:rsidR="0056086C" w:rsidRDefault="0056086C" w:rsidP="00C21709">
      <w:pPr>
        <w:pStyle w:val="NormalWeb"/>
        <w:spacing w:before="0" w:beforeAutospacing="0" w:after="0" w:afterAutospacing="0"/>
        <w:ind w:firstLine="2552"/>
        <w:jc w:val="both"/>
        <w:rPr>
          <w:color w:val="000000"/>
          <w:shd w:val="clear" w:color="auto" w:fill="FFFFFF"/>
        </w:rPr>
      </w:pPr>
    </w:p>
    <w:p w:rsidR="0056086C" w:rsidRDefault="0056086C" w:rsidP="00C21709">
      <w:pPr>
        <w:pStyle w:val="NormalWeb"/>
        <w:spacing w:before="0" w:beforeAutospacing="0" w:after="0" w:afterAutospacing="0"/>
        <w:ind w:firstLine="2552"/>
        <w:jc w:val="both"/>
        <w:rPr>
          <w:color w:val="000000"/>
          <w:shd w:val="clear" w:color="auto" w:fill="FFFFFF"/>
        </w:rPr>
      </w:pPr>
      <w:bookmarkStart w:id="2" w:name="_Hlk164081963"/>
      <w:r>
        <w:rPr>
          <w:color w:val="000000"/>
          <w:shd w:val="clear" w:color="auto" w:fill="FFFFFF"/>
        </w:rPr>
        <w:t xml:space="preserve">Sala das Comissões, </w:t>
      </w:r>
      <w:r w:rsidR="00251827">
        <w:rPr>
          <w:color w:val="000000"/>
          <w:shd w:val="clear" w:color="auto" w:fill="FFFFFF"/>
        </w:rPr>
        <w:t>18</w:t>
      </w:r>
      <w:r>
        <w:rPr>
          <w:color w:val="000000"/>
          <w:shd w:val="clear" w:color="auto" w:fill="FFFFFF"/>
        </w:rPr>
        <w:t xml:space="preserve"> de </w:t>
      </w:r>
      <w:r w:rsidR="00251827">
        <w:rPr>
          <w:color w:val="000000"/>
          <w:shd w:val="clear" w:color="auto" w:fill="FFFFFF"/>
        </w:rPr>
        <w:t>abril</w:t>
      </w:r>
      <w:r>
        <w:rPr>
          <w:color w:val="000000"/>
          <w:shd w:val="clear" w:color="auto" w:fill="FFFFFF"/>
        </w:rPr>
        <w:t xml:space="preserve"> de 202</w:t>
      </w:r>
      <w:r w:rsidR="00251827">
        <w:rPr>
          <w:color w:val="000000"/>
          <w:shd w:val="clear" w:color="auto" w:fill="FFFFFF"/>
        </w:rPr>
        <w:t>4</w:t>
      </w:r>
    </w:p>
    <w:p w:rsidR="0056086C" w:rsidRDefault="0056086C" w:rsidP="00C21709">
      <w:pPr>
        <w:pStyle w:val="NormalWeb"/>
        <w:spacing w:before="0" w:beforeAutospacing="0" w:after="0" w:afterAutospacing="0"/>
        <w:ind w:firstLine="2552"/>
        <w:jc w:val="both"/>
      </w:pPr>
    </w:p>
    <w:p w:rsidR="0056086C" w:rsidRPr="0056086C" w:rsidRDefault="0056086C" w:rsidP="00C21709">
      <w:pPr>
        <w:pStyle w:val="NormalWeb"/>
        <w:spacing w:before="0" w:beforeAutospacing="0" w:after="0" w:afterAutospacing="0"/>
        <w:ind w:firstLine="2552"/>
        <w:jc w:val="both"/>
      </w:pPr>
    </w:p>
    <w:p w:rsidR="00251827" w:rsidRDefault="00251827" w:rsidP="00C21709">
      <w:pPr>
        <w:pStyle w:val="NormalWeb"/>
        <w:spacing w:before="0" w:beforeAutospacing="0" w:after="0" w:afterAutospacing="0"/>
        <w:ind w:firstLine="2552"/>
        <w:jc w:val="both"/>
      </w:pPr>
      <w:r w:rsidRPr="006F60C7">
        <w:rPr>
          <w:b/>
        </w:rPr>
        <w:t>CÂMARA MUNICIPAL DE LOURDES</w:t>
      </w:r>
      <w:r>
        <w:t>, 18 de abril de 2024</w:t>
      </w:r>
    </w:p>
    <w:p w:rsidR="00251827" w:rsidRDefault="00251827" w:rsidP="00C21709">
      <w:pPr>
        <w:pStyle w:val="NormalWeb"/>
        <w:spacing w:before="0" w:beforeAutospacing="0" w:after="0" w:afterAutospacing="0"/>
        <w:ind w:firstLine="2552"/>
        <w:jc w:val="both"/>
      </w:pPr>
    </w:p>
    <w:p w:rsidR="00251827" w:rsidRDefault="00251827" w:rsidP="00C21709">
      <w:pPr>
        <w:pStyle w:val="NormalWeb"/>
        <w:spacing w:before="0" w:beforeAutospacing="0" w:after="0" w:afterAutospacing="0"/>
        <w:ind w:firstLine="2552"/>
        <w:jc w:val="both"/>
      </w:pPr>
    </w:p>
    <w:p w:rsidR="00251827" w:rsidRDefault="00251827" w:rsidP="00C21709">
      <w:pPr>
        <w:pStyle w:val="NormalWeb"/>
        <w:spacing w:before="0" w:beforeAutospacing="0" w:after="0" w:afterAutospacing="0"/>
        <w:ind w:firstLine="2552"/>
        <w:jc w:val="both"/>
      </w:pPr>
    </w:p>
    <w:p w:rsidR="00251827" w:rsidRPr="00F24045" w:rsidRDefault="00251827" w:rsidP="00C21709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>LINDOMAR RODRIGUES DOS SANTOS</w:t>
      </w:r>
    </w:p>
    <w:p w:rsidR="00251827" w:rsidRPr="00F24045" w:rsidRDefault="00251827" w:rsidP="00C21709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>PRESIDENTE</w:t>
      </w:r>
    </w:p>
    <w:p w:rsidR="00251827" w:rsidRDefault="00251827" w:rsidP="00C21709">
      <w:pPr>
        <w:pStyle w:val="NormalWeb"/>
        <w:spacing w:before="0" w:beforeAutospacing="0" w:after="0" w:afterAutospacing="0"/>
        <w:jc w:val="center"/>
        <w:rPr>
          <w:b/>
        </w:rPr>
      </w:pPr>
    </w:p>
    <w:p w:rsidR="00251827" w:rsidRDefault="00251827" w:rsidP="00C21709">
      <w:pPr>
        <w:pStyle w:val="NormalWeb"/>
        <w:spacing w:before="0" w:beforeAutospacing="0" w:after="0" w:afterAutospacing="0"/>
        <w:jc w:val="center"/>
        <w:rPr>
          <w:b/>
        </w:rPr>
      </w:pPr>
    </w:p>
    <w:p w:rsidR="00251827" w:rsidRDefault="00251827" w:rsidP="00C21709">
      <w:pPr>
        <w:pStyle w:val="NormalWeb"/>
        <w:spacing w:before="0" w:beforeAutospacing="0" w:after="0" w:afterAutospacing="0"/>
        <w:jc w:val="center"/>
        <w:rPr>
          <w:b/>
        </w:rPr>
      </w:pPr>
    </w:p>
    <w:p w:rsidR="00251827" w:rsidRDefault="00251827" w:rsidP="00C21709">
      <w:pPr>
        <w:pStyle w:val="NormalWeb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FERNANDO FERREIRA PINTO </w:t>
      </w:r>
      <w:r>
        <w:rPr>
          <w:b/>
        </w:rPr>
        <w:tab/>
      </w:r>
      <w:r>
        <w:rPr>
          <w:b/>
        </w:rPr>
        <w:tab/>
        <w:t>EDI CARLOS DA SILVA LOPES</w:t>
      </w:r>
    </w:p>
    <w:p w:rsidR="003813E0" w:rsidRDefault="00251827" w:rsidP="00C21709">
      <w:pPr>
        <w:pStyle w:val="NormalWeb"/>
        <w:spacing w:before="0" w:beforeAutospacing="0" w:after="0" w:afterAutospacing="0"/>
        <w:jc w:val="both"/>
      </w:pPr>
      <w:r>
        <w:rPr>
          <w:b/>
        </w:rPr>
        <w:t>PRIMEIRO SECRETÁRIO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SEGUNDO SECRETÁRIO</w:t>
      </w:r>
      <w:r>
        <w:rPr>
          <w:b/>
        </w:rPr>
        <w:tab/>
      </w:r>
    </w:p>
    <w:bookmarkEnd w:id="2"/>
    <w:p w:rsidR="003813E0" w:rsidRDefault="003813E0" w:rsidP="00C21709">
      <w:pPr>
        <w:spacing w:after="0" w:line="240" w:lineRule="auto"/>
        <w:ind w:firstLine="2694"/>
      </w:pPr>
    </w:p>
    <w:p w:rsidR="003813E0" w:rsidRPr="00FB1118" w:rsidRDefault="003813E0" w:rsidP="00C21709">
      <w:pPr>
        <w:pStyle w:val="NormalWeb"/>
        <w:spacing w:before="0" w:beforeAutospacing="0" w:after="0" w:afterAutospacing="0"/>
        <w:ind w:firstLine="2552"/>
        <w:jc w:val="both"/>
      </w:pPr>
    </w:p>
    <w:p w:rsidR="00C834D4" w:rsidRDefault="00C834D4" w:rsidP="00C21709">
      <w:pPr>
        <w:pStyle w:val="NormalWeb"/>
        <w:spacing w:before="0" w:beforeAutospacing="0" w:after="0" w:afterAutospacing="0"/>
        <w:ind w:firstLine="2552"/>
        <w:jc w:val="both"/>
      </w:pPr>
    </w:p>
    <w:p w:rsidR="009E7AC1" w:rsidRDefault="009E7AC1" w:rsidP="00C21709">
      <w:pPr>
        <w:pStyle w:val="NormalWeb"/>
        <w:spacing w:before="0" w:beforeAutospacing="0" w:after="0" w:afterAutospacing="0"/>
        <w:ind w:firstLine="2552"/>
        <w:jc w:val="both"/>
      </w:pPr>
    </w:p>
    <w:p w:rsidR="009E7AC1" w:rsidRDefault="009E7AC1" w:rsidP="00C21709">
      <w:pPr>
        <w:pStyle w:val="NormalWeb"/>
        <w:spacing w:before="0" w:beforeAutospacing="0" w:after="0" w:afterAutospacing="0"/>
        <w:ind w:firstLine="2552"/>
        <w:jc w:val="both"/>
      </w:pPr>
    </w:p>
    <w:p w:rsidR="009E7AC1" w:rsidRDefault="009E7AC1" w:rsidP="00C21709">
      <w:pPr>
        <w:pStyle w:val="NormalWeb"/>
        <w:spacing w:before="0" w:beforeAutospacing="0" w:after="0" w:afterAutospacing="0"/>
        <w:ind w:firstLine="2552"/>
        <w:jc w:val="both"/>
      </w:pPr>
    </w:p>
    <w:p w:rsidR="009E7AC1" w:rsidRDefault="009E7AC1" w:rsidP="00C21709">
      <w:pPr>
        <w:pStyle w:val="NormalWeb"/>
        <w:spacing w:before="0" w:beforeAutospacing="0" w:after="0" w:afterAutospacing="0"/>
        <w:ind w:firstLine="2552"/>
        <w:jc w:val="both"/>
      </w:pPr>
    </w:p>
    <w:p w:rsidR="009E7AC1" w:rsidRDefault="009E7AC1" w:rsidP="00C21709">
      <w:pPr>
        <w:pStyle w:val="NormalWeb"/>
        <w:spacing w:before="0" w:beforeAutospacing="0" w:after="0" w:afterAutospacing="0"/>
        <w:ind w:firstLine="2552"/>
        <w:jc w:val="both"/>
      </w:pPr>
    </w:p>
    <w:p w:rsidR="009E7AC1" w:rsidRDefault="009E7AC1" w:rsidP="00C21709">
      <w:pPr>
        <w:pStyle w:val="NormalWeb"/>
        <w:spacing w:before="0" w:beforeAutospacing="0" w:after="0" w:afterAutospacing="0"/>
        <w:ind w:firstLine="2552"/>
        <w:jc w:val="both"/>
      </w:pPr>
    </w:p>
    <w:p w:rsidR="009E7AC1" w:rsidRDefault="009E7AC1" w:rsidP="00C21709">
      <w:pPr>
        <w:pStyle w:val="NormalWeb"/>
        <w:spacing w:before="0" w:beforeAutospacing="0" w:after="0" w:afterAutospacing="0"/>
        <w:ind w:firstLine="2552"/>
        <w:jc w:val="both"/>
      </w:pPr>
    </w:p>
    <w:p w:rsidR="009E7AC1" w:rsidRDefault="009E7AC1" w:rsidP="00C21709">
      <w:pPr>
        <w:pStyle w:val="NormalWeb"/>
        <w:spacing w:before="0" w:beforeAutospacing="0" w:after="0" w:afterAutospacing="0"/>
        <w:ind w:firstLine="2552"/>
        <w:jc w:val="both"/>
      </w:pPr>
    </w:p>
    <w:p w:rsidR="009E7AC1" w:rsidRDefault="009E7AC1" w:rsidP="00C21709">
      <w:pPr>
        <w:pStyle w:val="NormalWeb"/>
        <w:spacing w:before="0" w:beforeAutospacing="0" w:after="0" w:afterAutospacing="0"/>
        <w:ind w:firstLine="2552"/>
        <w:jc w:val="both"/>
      </w:pPr>
    </w:p>
    <w:p w:rsidR="009E7AC1" w:rsidRDefault="009E7AC1" w:rsidP="00C21709">
      <w:pPr>
        <w:pStyle w:val="NormalWeb"/>
        <w:spacing w:before="0" w:beforeAutospacing="0" w:after="0" w:afterAutospacing="0"/>
        <w:ind w:firstLine="2552"/>
        <w:jc w:val="both"/>
      </w:pPr>
    </w:p>
    <w:p w:rsidR="009E7AC1" w:rsidRDefault="009E7AC1" w:rsidP="00C21709">
      <w:pPr>
        <w:pStyle w:val="NormalWeb"/>
        <w:spacing w:before="0" w:beforeAutospacing="0" w:after="0" w:afterAutospacing="0"/>
        <w:ind w:firstLine="2552"/>
        <w:jc w:val="both"/>
      </w:pPr>
    </w:p>
    <w:p w:rsidR="009E7AC1" w:rsidRDefault="009E7AC1" w:rsidP="009E7AC1">
      <w:pPr>
        <w:jc w:val="center"/>
        <w:rPr>
          <w:rFonts w:ascii="Arial" w:hAnsi="Arial" w:cs="Arial"/>
          <w:sz w:val="28"/>
          <w:szCs w:val="28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  <w:bookmarkStart w:id="3" w:name="_Hlk127453832"/>
      <w:r w:rsidRPr="00A41A3C">
        <w:rPr>
          <w:rFonts w:ascii="Arial" w:hAnsi="Arial" w:cs="Arial"/>
          <w:bCs/>
          <w:sz w:val="20"/>
          <w:szCs w:val="20"/>
        </w:rPr>
        <w:t>IMPACTO ORÇAMENTÁRIO - FINANCEIRO</w:t>
      </w:r>
      <w:r w:rsidRPr="00A41A3C">
        <w:rPr>
          <w:rFonts w:ascii="Arial" w:hAnsi="Arial" w:cs="Arial"/>
          <w:bCs/>
          <w:sz w:val="20"/>
          <w:szCs w:val="20"/>
        </w:rPr>
        <w:br/>
      </w:r>
      <w:bookmarkStart w:id="4" w:name="_GoBack"/>
      <w:bookmarkEnd w:id="4"/>
      <w:r w:rsidRPr="00A41A3C">
        <w:rPr>
          <w:rFonts w:ascii="Arial" w:hAnsi="Arial" w:cs="Arial"/>
          <w:b/>
          <w:bCs/>
          <w:sz w:val="20"/>
          <w:szCs w:val="20"/>
        </w:rPr>
        <w:br/>
      </w:r>
      <w:r w:rsidRPr="00A41A3C">
        <w:rPr>
          <w:rFonts w:ascii="Arial" w:hAnsi="Arial" w:cs="Arial"/>
          <w:bCs/>
          <w:sz w:val="24"/>
        </w:rPr>
        <w:t>Anexo I</w:t>
      </w:r>
      <w:r w:rsidRPr="00A41A3C">
        <w:rPr>
          <w:rFonts w:ascii="Arial" w:hAnsi="Arial" w:cs="Arial"/>
          <w:b/>
          <w:bCs/>
          <w:sz w:val="20"/>
          <w:szCs w:val="20"/>
        </w:rPr>
        <w:br/>
      </w:r>
    </w:p>
    <w:p w:rsidR="009E7AC1" w:rsidRPr="00A41A3C" w:rsidRDefault="009E7AC1" w:rsidP="009E7AC1">
      <w:pPr>
        <w:ind w:left="180" w:firstLine="528"/>
        <w:jc w:val="both"/>
        <w:rPr>
          <w:rFonts w:ascii="Arial" w:hAnsi="Arial" w:cs="Arial"/>
          <w:b/>
          <w:bCs/>
          <w:sz w:val="20"/>
          <w:szCs w:val="20"/>
        </w:rPr>
      </w:pPr>
      <w:r w:rsidRPr="00A41A3C">
        <w:rPr>
          <w:rFonts w:ascii="Arial" w:hAnsi="Arial" w:cs="Arial"/>
          <w:b/>
          <w:bCs/>
          <w:sz w:val="20"/>
          <w:szCs w:val="20"/>
        </w:rPr>
        <w:br/>
        <w:t xml:space="preserve">          Em cumprimento ao disposto nos artigos 16 e 17 da Lei Federal complementar nº 101/2000, apresentamos a análise do impacto orçamentário-financeiro do Projeto de Lei epigrafado, ressalvando desde já que o mesmo se encontra de acordo com o plano Plurianual e a Lei de Diretrizes Orçamentárias, já que não contém matéria que infrinja tais dispositivos legais, conforme estabelece o art. 16 e 17 da LC nº 101/2000,</w:t>
      </w:r>
      <w:r w:rsidRPr="00A41A3C">
        <w:rPr>
          <w:rFonts w:ascii="Arial" w:hAnsi="Arial" w:cs="Arial"/>
          <w:b/>
          <w:bCs/>
          <w:sz w:val="28"/>
          <w:szCs w:val="28"/>
        </w:rPr>
        <w:t xml:space="preserve"> </w:t>
      </w:r>
      <w:r w:rsidRPr="00A41A3C">
        <w:rPr>
          <w:rFonts w:ascii="Arial" w:hAnsi="Arial" w:cs="Arial"/>
          <w:b/>
          <w:bCs/>
          <w:sz w:val="20"/>
          <w:szCs w:val="20"/>
        </w:rPr>
        <w:t>apresento o impacto orçamentário-financeiro nos exercícios de 2025, 2026, 2027 e 2028, referente alteração do subsídio dos Vereadores para R$ 2.044,66 (dois mil quarente e quatro reais e sessenta e seis centavos), e do Presidente para R$ 3.066,99 (três mil sessenta e seis reais e noventa e nove centavos), a partir de janeiro/2025.</w:t>
      </w:r>
    </w:p>
    <w:p w:rsidR="009E7AC1" w:rsidRPr="00A41A3C" w:rsidRDefault="009E7AC1" w:rsidP="009E7AC1">
      <w:pPr>
        <w:ind w:left="180" w:firstLine="528"/>
        <w:jc w:val="both"/>
        <w:rPr>
          <w:rFonts w:ascii="Arial" w:hAnsi="Arial" w:cs="Arial"/>
          <w:b/>
          <w:bCs/>
          <w:sz w:val="20"/>
          <w:szCs w:val="20"/>
        </w:rPr>
      </w:pPr>
      <w:r w:rsidRPr="00A41A3C">
        <w:rPr>
          <w:rFonts w:ascii="Arial" w:hAnsi="Arial" w:cs="Arial"/>
          <w:b/>
          <w:bCs/>
          <w:sz w:val="20"/>
          <w:szCs w:val="20"/>
        </w:rPr>
        <w:t xml:space="preserve"> .</w:t>
      </w:r>
    </w:p>
    <w:p w:rsidR="009E7AC1" w:rsidRPr="00A41A3C" w:rsidRDefault="009E7AC1" w:rsidP="009E7AC1">
      <w:pPr>
        <w:ind w:left="180" w:firstLine="528"/>
        <w:jc w:val="both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A41A3C">
        <w:rPr>
          <w:rFonts w:ascii="Arial" w:hAnsi="Arial" w:cs="Arial"/>
          <w:b/>
          <w:bCs/>
          <w:sz w:val="28"/>
          <w:szCs w:val="28"/>
        </w:rPr>
        <w:t>Quantidade: 04 servidores e 09 Vereadores</w:t>
      </w: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Pr="00A41A3C" w:rsidRDefault="009E7AC1" w:rsidP="009E7AC1">
      <w:pPr>
        <w:jc w:val="center"/>
        <w:rPr>
          <w:rFonts w:ascii="Arial" w:hAnsi="Arial" w:cs="Arial"/>
          <w:bCs/>
          <w:sz w:val="28"/>
          <w:szCs w:val="28"/>
        </w:rPr>
      </w:pPr>
      <w:r w:rsidRPr="00A41A3C">
        <w:rPr>
          <w:rFonts w:ascii="Arial" w:hAnsi="Arial" w:cs="Arial"/>
          <w:bCs/>
          <w:sz w:val="28"/>
          <w:szCs w:val="28"/>
        </w:rPr>
        <w:t>LIMITE CONSTITUCIONAL PARA GASTOS COM FOLHA DE PAGAMENTO – EMENDA CONSTITUCIONAL Nº 25/2000</w:t>
      </w: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  <w:r w:rsidRPr="00A41A3C">
        <w:rPr>
          <w:rFonts w:ascii="Arial" w:hAnsi="Arial" w:cs="Arial"/>
          <w:bCs/>
          <w:sz w:val="20"/>
          <w:szCs w:val="20"/>
        </w:rPr>
        <w:t>DEPESA COM PESSOAL MÊS DE JANEIRO DE 2024</w:t>
      </w: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tbl>
      <w:tblPr>
        <w:tblW w:w="8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3"/>
        <w:gridCol w:w="1817"/>
        <w:gridCol w:w="1704"/>
      </w:tblGrid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DESCRIÇÃO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 xml:space="preserve"> MÊS/ANO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VALOR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tabs>
                <w:tab w:val="left" w:pos="5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Despesa Mensal com gastos com o Pessoal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JANEIRO/2024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46.238,75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do Orçamento da Câmara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EXERCICIO/2024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984.000,00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Limite do Percentual - 70% s/ orçamento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JANEIRO 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42.683,09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Percentual a ser atingido conforme situação atual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JANEIRO 2024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tabs>
                <w:tab w:val="center" w:pos="745"/>
                <w:tab w:val="right" w:pos="149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52,05 %</w:t>
            </w:r>
          </w:p>
        </w:tc>
      </w:tr>
    </w:tbl>
    <w:p w:rsidR="009E7AC1" w:rsidRPr="00A41A3C" w:rsidRDefault="009E7AC1" w:rsidP="009E7AC1">
      <w:pPr>
        <w:ind w:left="180" w:firstLine="528"/>
        <w:jc w:val="both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  <w:r w:rsidRPr="00A41A3C">
        <w:rPr>
          <w:rFonts w:ascii="Arial" w:hAnsi="Arial" w:cs="Arial"/>
          <w:bCs/>
          <w:sz w:val="20"/>
          <w:szCs w:val="20"/>
        </w:rPr>
        <w:t xml:space="preserve">   </w:t>
      </w: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  <w:r w:rsidRPr="00A41A3C">
        <w:rPr>
          <w:rFonts w:ascii="Arial" w:hAnsi="Arial" w:cs="Arial"/>
          <w:bCs/>
          <w:sz w:val="20"/>
          <w:szCs w:val="20"/>
        </w:rPr>
        <w:t>PREVISÃO PARA O EXERCÍCIO DE 2024.</w:t>
      </w: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tbl>
      <w:tblPr>
        <w:tblW w:w="8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4"/>
        <w:gridCol w:w="1967"/>
        <w:gridCol w:w="1693"/>
      </w:tblGrid>
      <w:tr w:rsidR="009E7AC1" w:rsidRPr="00A41A3C" w:rsidTr="00257FCC"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DESCRIÇÃO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ANO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VALOR</w:t>
            </w:r>
          </w:p>
        </w:tc>
      </w:tr>
      <w:tr w:rsidR="009E7AC1" w:rsidRPr="00A41A3C" w:rsidTr="00257FCC"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tabs>
                <w:tab w:val="left" w:pos="5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Despesa Mensal com gastos com o Pessoal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652.874,63</w:t>
            </w:r>
          </w:p>
        </w:tc>
      </w:tr>
      <w:tr w:rsidR="009E7AC1" w:rsidRPr="00A41A3C" w:rsidTr="00257FCC"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do Orçamento da Câmara 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EXERCICIO/2024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984.000,00</w:t>
            </w:r>
          </w:p>
        </w:tc>
      </w:tr>
      <w:tr w:rsidR="009E7AC1" w:rsidRPr="00A41A3C" w:rsidTr="00257FCC"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Limite do Percentual - 70% s/ orçamento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559.465,06</w:t>
            </w:r>
          </w:p>
        </w:tc>
      </w:tr>
      <w:tr w:rsidR="009E7AC1" w:rsidRPr="00A41A3C" w:rsidTr="00257FCC"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Percentual a ser atingido conforme situação atual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tabs>
                <w:tab w:val="center" w:pos="745"/>
                <w:tab w:val="right" w:pos="149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56,85 %</w:t>
            </w:r>
          </w:p>
        </w:tc>
      </w:tr>
    </w:tbl>
    <w:p w:rsidR="009E7AC1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Default="009E7AC1" w:rsidP="009E7AC1">
      <w:pPr>
        <w:jc w:val="center"/>
        <w:rPr>
          <w:rFonts w:ascii="Arial" w:hAnsi="Arial" w:cs="Arial"/>
          <w:sz w:val="28"/>
          <w:szCs w:val="28"/>
        </w:rPr>
      </w:pPr>
    </w:p>
    <w:p w:rsidR="009E7AC1" w:rsidRPr="00A41A3C" w:rsidRDefault="009E7AC1" w:rsidP="009E7AC1">
      <w:pPr>
        <w:jc w:val="center"/>
        <w:rPr>
          <w:rFonts w:ascii="Arial" w:hAnsi="Arial" w:cs="Arial"/>
          <w:b/>
          <w:sz w:val="28"/>
          <w:szCs w:val="28"/>
        </w:rPr>
      </w:pPr>
      <w:r w:rsidRPr="00A41A3C">
        <w:rPr>
          <w:rFonts w:ascii="Arial" w:hAnsi="Arial" w:cs="Arial"/>
          <w:sz w:val="28"/>
          <w:szCs w:val="28"/>
        </w:rPr>
        <w:t>PROJEÇÃO DE GASTOS COM A FOLHA DE PAGAMENTO DOS SERVIDORES E VEREADORES PARA 2025, 2026, 2027 e 2028</w:t>
      </w:r>
    </w:p>
    <w:p w:rsidR="009E7AC1" w:rsidRPr="00A41A3C" w:rsidRDefault="009E7AC1" w:rsidP="009E7AC1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011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127"/>
        <w:gridCol w:w="1842"/>
        <w:gridCol w:w="2127"/>
        <w:gridCol w:w="2035"/>
      </w:tblGrid>
      <w:tr w:rsidR="009E7AC1" w:rsidRPr="00A41A3C" w:rsidTr="00257FCC">
        <w:tc>
          <w:tcPr>
            <w:tcW w:w="1985" w:type="dxa"/>
            <w:shd w:val="clear" w:color="auto" w:fill="auto"/>
          </w:tcPr>
          <w:p w:rsidR="009E7AC1" w:rsidRPr="00A41A3C" w:rsidRDefault="009E7AC1" w:rsidP="00257FCC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41A3C">
              <w:rPr>
                <w:rFonts w:ascii="Arial" w:hAnsi="Arial" w:cs="Arial"/>
                <w:sz w:val="28"/>
                <w:szCs w:val="28"/>
              </w:rPr>
              <w:t>2025</w:t>
            </w:r>
          </w:p>
        </w:tc>
        <w:tc>
          <w:tcPr>
            <w:tcW w:w="1842" w:type="dxa"/>
            <w:shd w:val="clear" w:color="auto" w:fill="auto"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41A3C">
              <w:rPr>
                <w:rFonts w:ascii="Arial" w:hAnsi="Arial" w:cs="Arial"/>
                <w:sz w:val="28"/>
                <w:szCs w:val="28"/>
              </w:rPr>
              <w:t>2026</w:t>
            </w:r>
          </w:p>
        </w:tc>
        <w:tc>
          <w:tcPr>
            <w:tcW w:w="2127" w:type="dxa"/>
            <w:shd w:val="clear" w:color="auto" w:fill="auto"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41A3C">
              <w:rPr>
                <w:rFonts w:ascii="Arial" w:hAnsi="Arial" w:cs="Arial"/>
                <w:sz w:val="28"/>
                <w:szCs w:val="28"/>
              </w:rPr>
              <w:t>2027</w:t>
            </w:r>
          </w:p>
        </w:tc>
        <w:tc>
          <w:tcPr>
            <w:tcW w:w="2035" w:type="dxa"/>
            <w:shd w:val="clear" w:color="auto" w:fill="auto"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41A3C">
              <w:rPr>
                <w:rFonts w:ascii="Arial" w:hAnsi="Arial" w:cs="Arial"/>
                <w:sz w:val="28"/>
                <w:szCs w:val="28"/>
              </w:rPr>
              <w:t>2028</w:t>
            </w:r>
          </w:p>
        </w:tc>
      </w:tr>
      <w:tr w:rsidR="009E7AC1" w:rsidRPr="00A41A3C" w:rsidTr="00257FCC">
        <w:tc>
          <w:tcPr>
            <w:tcW w:w="1985" w:type="dxa"/>
            <w:shd w:val="clear" w:color="auto" w:fill="auto"/>
          </w:tcPr>
          <w:p w:rsidR="009E7AC1" w:rsidRPr="00960052" w:rsidRDefault="009E7AC1" w:rsidP="00257F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Pessoal Ativo</w:t>
            </w:r>
          </w:p>
        </w:tc>
        <w:tc>
          <w:tcPr>
            <w:tcW w:w="2127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*425.082,02</w:t>
            </w:r>
          </w:p>
        </w:tc>
        <w:tc>
          <w:tcPr>
            <w:tcW w:w="1842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*446.336,12</w:t>
            </w:r>
          </w:p>
        </w:tc>
        <w:tc>
          <w:tcPr>
            <w:tcW w:w="2127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*468.652,93</w:t>
            </w:r>
          </w:p>
        </w:tc>
        <w:tc>
          <w:tcPr>
            <w:tcW w:w="2035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492.085,58</w:t>
            </w:r>
          </w:p>
        </w:tc>
      </w:tr>
      <w:tr w:rsidR="009E7AC1" w:rsidRPr="00A41A3C" w:rsidTr="00257FCC">
        <w:tc>
          <w:tcPr>
            <w:tcW w:w="1985" w:type="dxa"/>
            <w:shd w:val="clear" w:color="auto" w:fill="auto"/>
          </w:tcPr>
          <w:p w:rsidR="009E7AC1" w:rsidRPr="00960052" w:rsidRDefault="009E7AC1" w:rsidP="00257F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Encargos sociais</w:t>
            </w:r>
          </w:p>
        </w:tc>
        <w:tc>
          <w:tcPr>
            <w:tcW w:w="2127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89.267,22</w:t>
            </w:r>
          </w:p>
        </w:tc>
        <w:tc>
          <w:tcPr>
            <w:tcW w:w="1842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93.730,58</w:t>
            </w:r>
          </w:p>
        </w:tc>
        <w:tc>
          <w:tcPr>
            <w:tcW w:w="2127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98.417,11</w:t>
            </w:r>
          </w:p>
        </w:tc>
        <w:tc>
          <w:tcPr>
            <w:tcW w:w="2035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103.337,97</w:t>
            </w:r>
          </w:p>
        </w:tc>
      </w:tr>
      <w:tr w:rsidR="009E7AC1" w:rsidRPr="00A41A3C" w:rsidTr="00257FCC">
        <w:tc>
          <w:tcPr>
            <w:tcW w:w="1985" w:type="dxa"/>
            <w:shd w:val="clear" w:color="auto" w:fill="auto"/>
          </w:tcPr>
          <w:p w:rsidR="009E7AC1" w:rsidRPr="00960052" w:rsidRDefault="009E7AC1" w:rsidP="00257FC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Subtotal</w:t>
            </w:r>
          </w:p>
        </w:tc>
        <w:tc>
          <w:tcPr>
            <w:tcW w:w="2127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514.349,24</w:t>
            </w:r>
          </w:p>
        </w:tc>
        <w:tc>
          <w:tcPr>
            <w:tcW w:w="1842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540.066,70</w:t>
            </w:r>
          </w:p>
        </w:tc>
        <w:tc>
          <w:tcPr>
            <w:tcW w:w="2127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567.070,04</w:t>
            </w:r>
          </w:p>
        </w:tc>
        <w:tc>
          <w:tcPr>
            <w:tcW w:w="2035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595.423,55</w:t>
            </w:r>
          </w:p>
        </w:tc>
      </w:tr>
      <w:tr w:rsidR="009E7AC1" w:rsidRPr="00A41A3C" w:rsidTr="00257FCC">
        <w:tc>
          <w:tcPr>
            <w:tcW w:w="1985" w:type="dxa"/>
            <w:shd w:val="clear" w:color="auto" w:fill="auto"/>
          </w:tcPr>
          <w:p w:rsidR="009E7AC1" w:rsidRPr="00960052" w:rsidRDefault="009E7AC1" w:rsidP="00257FC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Agentes Políticos</w:t>
            </w:r>
          </w:p>
        </w:tc>
        <w:tc>
          <w:tcPr>
            <w:tcW w:w="2127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233.091,24</w:t>
            </w:r>
          </w:p>
        </w:tc>
        <w:tc>
          <w:tcPr>
            <w:tcW w:w="1842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233.091,24</w:t>
            </w:r>
          </w:p>
        </w:tc>
        <w:tc>
          <w:tcPr>
            <w:tcW w:w="2127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233.091,24</w:t>
            </w:r>
          </w:p>
        </w:tc>
        <w:tc>
          <w:tcPr>
            <w:tcW w:w="2035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233.091,24</w:t>
            </w:r>
          </w:p>
        </w:tc>
      </w:tr>
      <w:tr w:rsidR="009E7AC1" w:rsidRPr="00A41A3C" w:rsidTr="00257FCC">
        <w:tc>
          <w:tcPr>
            <w:tcW w:w="1985" w:type="dxa"/>
            <w:shd w:val="clear" w:color="auto" w:fill="auto"/>
          </w:tcPr>
          <w:p w:rsidR="009E7AC1" w:rsidRPr="00960052" w:rsidRDefault="009E7AC1" w:rsidP="00257FC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Encargos sociais</w:t>
            </w:r>
          </w:p>
        </w:tc>
        <w:tc>
          <w:tcPr>
            <w:tcW w:w="2127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48.949,16</w:t>
            </w:r>
          </w:p>
        </w:tc>
        <w:tc>
          <w:tcPr>
            <w:tcW w:w="1842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48.949,16</w:t>
            </w:r>
          </w:p>
        </w:tc>
        <w:tc>
          <w:tcPr>
            <w:tcW w:w="2127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48.949,16</w:t>
            </w:r>
          </w:p>
        </w:tc>
        <w:tc>
          <w:tcPr>
            <w:tcW w:w="2035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48.949,16</w:t>
            </w:r>
          </w:p>
        </w:tc>
      </w:tr>
      <w:tr w:rsidR="009E7AC1" w:rsidRPr="00A41A3C" w:rsidTr="00257FCC">
        <w:tc>
          <w:tcPr>
            <w:tcW w:w="1985" w:type="dxa"/>
            <w:shd w:val="clear" w:color="auto" w:fill="auto"/>
          </w:tcPr>
          <w:p w:rsidR="009E7AC1" w:rsidRPr="00960052" w:rsidRDefault="009E7AC1" w:rsidP="00257FC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Subtotal</w:t>
            </w:r>
          </w:p>
        </w:tc>
        <w:tc>
          <w:tcPr>
            <w:tcW w:w="2127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282.040,40</w:t>
            </w:r>
          </w:p>
        </w:tc>
        <w:tc>
          <w:tcPr>
            <w:tcW w:w="1842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282.040,40</w:t>
            </w:r>
          </w:p>
        </w:tc>
        <w:tc>
          <w:tcPr>
            <w:tcW w:w="2127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282.040,40</w:t>
            </w:r>
          </w:p>
        </w:tc>
        <w:tc>
          <w:tcPr>
            <w:tcW w:w="2035" w:type="dxa"/>
            <w:shd w:val="clear" w:color="auto" w:fill="auto"/>
          </w:tcPr>
          <w:p w:rsidR="009E7AC1" w:rsidRPr="00960052" w:rsidRDefault="009E7AC1" w:rsidP="00257FC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60052">
              <w:rPr>
                <w:rFonts w:ascii="Arial" w:hAnsi="Arial" w:cs="Arial"/>
                <w:b/>
                <w:sz w:val="20"/>
                <w:szCs w:val="20"/>
              </w:rPr>
              <w:t>282.040,40</w:t>
            </w:r>
          </w:p>
        </w:tc>
      </w:tr>
      <w:tr w:rsidR="009E7AC1" w:rsidRPr="00A41A3C" w:rsidTr="00257FCC">
        <w:tc>
          <w:tcPr>
            <w:tcW w:w="1985" w:type="dxa"/>
            <w:shd w:val="clear" w:color="auto" w:fill="auto"/>
          </w:tcPr>
          <w:p w:rsidR="009E7AC1" w:rsidRPr="000C29AD" w:rsidRDefault="009E7AC1" w:rsidP="00257F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AD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2127" w:type="dxa"/>
            <w:shd w:val="clear" w:color="auto" w:fill="auto"/>
          </w:tcPr>
          <w:p w:rsidR="009E7AC1" w:rsidRPr="000C29AD" w:rsidRDefault="009E7AC1" w:rsidP="00257F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29AD">
              <w:rPr>
                <w:rFonts w:ascii="Arial" w:hAnsi="Arial" w:cs="Arial"/>
                <w:sz w:val="20"/>
                <w:szCs w:val="20"/>
              </w:rPr>
              <w:t>796.389,64</w:t>
            </w:r>
          </w:p>
        </w:tc>
        <w:tc>
          <w:tcPr>
            <w:tcW w:w="1842" w:type="dxa"/>
            <w:shd w:val="clear" w:color="auto" w:fill="auto"/>
          </w:tcPr>
          <w:p w:rsidR="009E7AC1" w:rsidRPr="000C29AD" w:rsidRDefault="009E7AC1" w:rsidP="00257F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29AD">
              <w:rPr>
                <w:rFonts w:ascii="Arial" w:hAnsi="Arial" w:cs="Arial"/>
                <w:sz w:val="20"/>
                <w:szCs w:val="20"/>
              </w:rPr>
              <w:t>822.107,10</w:t>
            </w:r>
          </w:p>
        </w:tc>
        <w:tc>
          <w:tcPr>
            <w:tcW w:w="2127" w:type="dxa"/>
            <w:shd w:val="clear" w:color="auto" w:fill="auto"/>
          </w:tcPr>
          <w:p w:rsidR="009E7AC1" w:rsidRPr="000C29AD" w:rsidRDefault="009E7AC1" w:rsidP="00257F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29AD">
              <w:rPr>
                <w:rFonts w:ascii="Arial" w:hAnsi="Arial" w:cs="Arial"/>
                <w:sz w:val="20"/>
                <w:szCs w:val="20"/>
              </w:rPr>
              <w:t>849.110,44</w:t>
            </w:r>
          </w:p>
        </w:tc>
        <w:tc>
          <w:tcPr>
            <w:tcW w:w="2035" w:type="dxa"/>
            <w:shd w:val="clear" w:color="auto" w:fill="auto"/>
          </w:tcPr>
          <w:p w:rsidR="009E7AC1" w:rsidRPr="000C29AD" w:rsidRDefault="009E7AC1" w:rsidP="00257F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29AD">
              <w:rPr>
                <w:rFonts w:ascii="Arial" w:hAnsi="Arial" w:cs="Arial"/>
                <w:sz w:val="20"/>
                <w:szCs w:val="20"/>
              </w:rPr>
              <w:t>877.463,95</w:t>
            </w:r>
          </w:p>
        </w:tc>
      </w:tr>
    </w:tbl>
    <w:p w:rsidR="009E7AC1" w:rsidRPr="00A41A3C" w:rsidRDefault="009E7AC1" w:rsidP="009E7AC1">
      <w:pPr>
        <w:jc w:val="both"/>
        <w:rPr>
          <w:rFonts w:ascii="Arial" w:hAnsi="Arial" w:cs="Arial"/>
          <w:sz w:val="26"/>
          <w:szCs w:val="26"/>
        </w:rPr>
      </w:pPr>
    </w:p>
    <w:p w:rsidR="009E7AC1" w:rsidRPr="00A41A3C" w:rsidRDefault="009E7AC1" w:rsidP="009E7AC1">
      <w:pPr>
        <w:jc w:val="both"/>
        <w:rPr>
          <w:rFonts w:ascii="Arial" w:hAnsi="Arial" w:cs="Arial"/>
          <w:sz w:val="26"/>
          <w:szCs w:val="26"/>
        </w:rPr>
      </w:pPr>
      <w:r w:rsidRPr="00A41A3C">
        <w:rPr>
          <w:rFonts w:ascii="Arial" w:hAnsi="Arial" w:cs="Arial"/>
          <w:sz w:val="26"/>
          <w:szCs w:val="26"/>
        </w:rPr>
        <w:lastRenderedPageBreak/>
        <w:t>*Nos valores demonstrados foi considerado um aumento da despesa com pessoal de 5% nos exercícios de 2025 a 2028.</w:t>
      </w: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  <w:r w:rsidRPr="00A41A3C">
        <w:rPr>
          <w:rFonts w:ascii="Arial" w:hAnsi="Arial" w:cs="Arial"/>
          <w:bCs/>
          <w:sz w:val="20"/>
          <w:szCs w:val="20"/>
        </w:rPr>
        <w:t>PREVISÃO PARA O EXERCÍCIO DE 2025 COM FIXAÇÃO DOS SUBSIDIOS E PROJEÇÃO PARA REPOSIÇÃO SALARIOS DE 5% (CINCO POR CENTO) PARA OS SERVIDORES PUBLICOS.</w:t>
      </w: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tbl>
      <w:tblPr>
        <w:tblW w:w="8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4"/>
        <w:gridCol w:w="1967"/>
        <w:gridCol w:w="1693"/>
      </w:tblGrid>
      <w:tr w:rsidR="009E7AC1" w:rsidRPr="00A41A3C" w:rsidTr="00257FCC"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DESCRIÇÃO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ANO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VALOR</w:t>
            </w:r>
          </w:p>
        </w:tc>
      </w:tr>
      <w:tr w:rsidR="009E7AC1" w:rsidRPr="00A41A3C" w:rsidTr="00257FCC"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tabs>
                <w:tab w:val="left" w:pos="5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Despesa Mensal com gastos com o Pessoal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796.389,64</w:t>
            </w:r>
          </w:p>
        </w:tc>
      </w:tr>
      <w:tr w:rsidR="009E7AC1" w:rsidRPr="00A41A3C" w:rsidTr="00257FCC"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do Orçamento da Câmara 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1.033.200,00</w:t>
            </w:r>
          </w:p>
        </w:tc>
      </w:tr>
      <w:tr w:rsidR="009E7AC1" w:rsidRPr="00A41A3C" w:rsidTr="00257FCC"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Limite do Percentual - 70% s/ orçamento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723.240,00</w:t>
            </w:r>
          </w:p>
        </w:tc>
      </w:tr>
      <w:tr w:rsidR="009E7AC1" w:rsidRPr="00A41A3C" w:rsidTr="00257FCC"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Total anual de previsão gastos pessoal 70%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658.173,26</w:t>
            </w:r>
          </w:p>
        </w:tc>
      </w:tr>
      <w:tr w:rsidR="009E7AC1" w:rsidRPr="00A41A3C" w:rsidTr="00257FCC"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Percentual a ser atingido conforme situação atual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tabs>
                <w:tab w:val="center" w:pos="745"/>
                <w:tab w:val="right" w:pos="149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63,70 %</w:t>
            </w:r>
          </w:p>
        </w:tc>
      </w:tr>
    </w:tbl>
    <w:p w:rsidR="009E7AC1" w:rsidRPr="00A41A3C" w:rsidRDefault="009E7AC1" w:rsidP="009E7AC1">
      <w:pPr>
        <w:ind w:left="708"/>
        <w:jc w:val="both"/>
        <w:rPr>
          <w:rFonts w:ascii="Arial" w:hAnsi="Arial" w:cs="Arial"/>
          <w:b/>
          <w:bCs/>
          <w:sz w:val="24"/>
        </w:rPr>
      </w:pPr>
    </w:p>
    <w:p w:rsidR="009E7AC1" w:rsidRPr="00A41A3C" w:rsidRDefault="009E7AC1" w:rsidP="009E7AC1">
      <w:pPr>
        <w:ind w:left="708"/>
        <w:jc w:val="both"/>
        <w:rPr>
          <w:rFonts w:ascii="Arial" w:hAnsi="Arial" w:cs="Arial"/>
          <w:b/>
          <w:bCs/>
          <w:sz w:val="24"/>
        </w:rPr>
      </w:pPr>
      <w:r w:rsidRPr="00A41A3C">
        <w:rPr>
          <w:rFonts w:ascii="Arial" w:hAnsi="Arial" w:cs="Arial"/>
          <w:b/>
          <w:bCs/>
          <w:sz w:val="24"/>
        </w:rPr>
        <w:t>, ainda, nos dois exercícios futuros:</w:t>
      </w:r>
    </w:p>
    <w:p w:rsidR="009E7AC1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  <w:r w:rsidRPr="00A41A3C">
        <w:rPr>
          <w:rFonts w:ascii="Arial" w:hAnsi="Arial" w:cs="Arial"/>
          <w:bCs/>
          <w:sz w:val="20"/>
          <w:szCs w:val="20"/>
        </w:rPr>
        <w:t>PREVISÃO PARA O EXERCÍCIO DE 2026 COM FIXAÇÃO DOS SUBSIDIOS E PROJEÇÃO PARA REPOSIÇÃO SALARIOS DE 5% (CINCO POR CENTO) PARA OS SERVIDORES PUBLICOS.</w:t>
      </w: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  <w:r w:rsidRPr="00A41A3C">
        <w:rPr>
          <w:rFonts w:ascii="Arial" w:hAnsi="Arial" w:cs="Arial"/>
          <w:bCs/>
          <w:sz w:val="20"/>
          <w:szCs w:val="20"/>
        </w:rPr>
        <w:br/>
      </w:r>
    </w:p>
    <w:tbl>
      <w:tblPr>
        <w:tblW w:w="8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1800"/>
        <w:gridCol w:w="1706"/>
      </w:tblGrid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DESCRIÇÃO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ANO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VALOR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tabs>
                <w:tab w:val="left" w:pos="5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Despesa Mensal com gastos com o Pessoal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822.107,10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do Orçamento da Câmara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1.084.860,00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Limite do Percentual - 70% s/ orçamento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759.402,00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Total anual da Previsão dos gastos com Pessoal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679.427,36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Percentual a ser atingido conforme situação atual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tabs>
                <w:tab w:val="center" w:pos="745"/>
                <w:tab w:val="right" w:pos="149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62,63 %</w:t>
            </w:r>
          </w:p>
        </w:tc>
      </w:tr>
    </w:tbl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  <w:r w:rsidRPr="00A41A3C">
        <w:rPr>
          <w:rFonts w:ascii="Arial" w:hAnsi="Arial" w:cs="Arial"/>
          <w:bCs/>
          <w:sz w:val="20"/>
          <w:szCs w:val="20"/>
        </w:rPr>
        <w:lastRenderedPageBreak/>
        <w:t>PREVISÃO PARA O EXERCÍCIO DE 2027 COM FIXAÇÃO DOS SUBSIDIOS E PROJEÇÃO PARA REPOSIÇÃO SALARIOS DE 5% (CINCO POR CENTO) PARA OS SERVIDORES PUBLICOS.</w:t>
      </w: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tbl>
      <w:tblPr>
        <w:tblW w:w="8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1800"/>
        <w:gridCol w:w="1706"/>
      </w:tblGrid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DESCRIÇÃO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ANO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VALOR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tabs>
                <w:tab w:val="left" w:pos="5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Despesa Mensal com gastos com o Pessoal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849.110,44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do Orçamento da Câmara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1.139.103,00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Limite do Percentual - 70% s/ orçamento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797.372,10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Total anual da Previsão dos gastos com Pessoal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701.744,17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Percentual a ser atingido conforme situação atual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tabs>
                <w:tab w:val="center" w:pos="745"/>
                <w:tab w:val="right" w:pos="149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61,60 %</w:t>
            </w:r>
          </w:p>
        </w:tc>
      </w:tr>
    </w:tbl>
    <w:p w:rsidR="009E7AC1" w:rsidRDefault="009E7AC1" w:rsidP="009E7AC1">
      <w:pPr>
        <w:ind w:left="180" w:firstLine="528"/>
        <w:jc w:val="both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jc w:val="both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jc w:val="both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both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  <w:r w:rsidRPr="00A41A3C">
        <w:rPr>
          <w:rFonts w:ascii="Arial" w:hAnsi="Arial" w:cs="Arial"/>
          <w:bCs/>
          <w:sz w:val="20"/>
          <w:szCs w:val="20"/>
        </w:rPr>
        <w:t>PREVISÃO PARA O EXERCÍCIO DE 2028 COM FIXAÇÃO DOS SUBSIDIOS E PROJEÇÃO PARA REPOSIÇÃO SALARIOS DE 5% (CINCO POR CENTO) PARA OS SERVIDORES PUBLICOS.</w:t>
      </w: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tbl>
      <w:tblPr>
        <w:tblW w:w="8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1800"/>
        <w:gridCol w:w="1706"/>
      </w:tblGrid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DESCRIÇÃO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ANO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Cs/>
                <w:sz w:val="20"/>
                <w:szCs w:val="20"/>
              </w:rPr>
              <w:t>VALOR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tabs>
                <w:tab w:val="left" w:pos="5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Despesa Mensal com gastos com o Pessoal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877.463,95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do Orçamento da Câmara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1.196.058,15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Limite do Percentual - 70% s/ orçamento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837.240,71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Total anual da Previsão dos gastos com Pessoal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725.176,82</w:t>
            </w:r>
          </w:p>
        </w:tc>
      </w:tr>
      <w:tr w:rsidR="009E7AC1" w:rsidRPr="00A41A3C" w:rsidTr="00257FCC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Percentual a ser atingido conforme situação atual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C1" w:rsidRPr="00A41A3C" w:rsidRDefault="009E7AC1" w:rsidP="00257F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AC1" w:rsidRPr="00A41A3C" w:rsidRDefault="009E7AC1" w:rsidP="00257FCC">
            <w:pPr>
              <w:tabs>
                <w:tab w:val="center" w:pos="745"/>
                <w:tab w:val="right" w:pos="1490"/>
              </w:tabs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60,63 %</w:t>
            </w:r>
          </w:p>
        </w:tc>
      </w:tr>
    </w:tbl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rPr>
          <w:rFonts w:ascii="Arial" w:hAnsi="Arial" w:cs="Arial"/>
          <w:bCs/>
          <w:sz w:val="24"/>
        </w:rPr>
      </w:pPr>
    </w:p>
    <w:p w:rsidR="009E7AC1" w:rsidRDefault="009E7AC1" w:rsidP="009E7AC1">
      <w:pPr>
        <w:rPr>
          <w:rFonts w:ascii="Arial" w:hAnsi="Arial" w:cs="Arial"/>
          <w:bCs/>
          <w:sz w:val="24"/>
        </w:rPr>
      </w:pPr>
    </w:p>
    <w:p w:rsidR="009E7AC1" w:rsidRDefault="009E7AC1" w:rsidP="009E7AC1">
      <w:pPr>
        <w:rPr>
          <w:rFonts w:ascii="Arial" w:hAnsi="Arial" w:cs="Arial"/>
          <w:bCs/>
          <w:sz w:val="24"/>
        </w:rPr>
      </w:pPr>
    </w:p>
    <w:p w:rsidR="009E7AC1" w:rsidRPr="00A41A3C" w:rsidRDefault="009E7AC1" w:rsidP="009E7AC1">
      <w:pPr>
        <w:rPr>
          <w:rFonts w:ascii="Arial" w:hAnsi="Arial" w:cs="Arial"/>
          <w:bCs/>
          <w:sz w:val="24"/>
        </w:rPr>
      </w:pPr>
    </w:p>
    <w:p w:rsidR="009E7AC1" w:rsidRPr="00E0000E" w:rsidRDefault="009E7AC1" w:rsidP="009E7AC1">
      <w:pPr>
        <w:rPr>
          <w:rFonts w:ascii="Arial" w:hAnsi="Arial" w:cs="Arial"/>
          <w:bCs/>
          <w:sz w:val="20"/>
          <w:szCs w:val="20"/>
        </w:rPr>
      </w:pPr>
      <w:r w:rsidRPr="00E0000E">
        <w:rPr>
          <w:rFonts w:ascii="Arial" w:hAnsi="Arial" w:cs="Arial"/>
          <w:bCs/>
          <w:sz w:val="20"/>
          <w:szCs w:val="20"/>
        </w:rPr>
        <w:lastRenderedPageBreak/>
        <w:t xml:space="preserve">Relatório de Gestão Fiscal e Despesas com Pessoal, 3º Quadrimestre de 2023. </w:t>
      </w:r>
    </w:p>
    <w:p w:rsidR="009E7AC1" w:rsidRPr="00E0000E" w:rsidRDefault="009E7AC1" w:rsidP="009E7AC1">
      <w:pPr>
        <w:rPr>
          <w:rFonts w:ascii="Arial" w:hAnsi="Arial" w:cs="Arial"/>
          <w:bCs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127"/>
        <w:gridCol w:w="2551"/>
      </w:tblGrid>
      <w:tr w:rsidR="009E7AC1" w:rsidRPr="001D0C5B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Receita Corrente Liquida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3º Quadrimestre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R$ 23.371.755,45</w:t>
            </w:r>
          </w:p>
        </w:tc>
      </w:tr>
      <w:tr w:rsidR="009E7AC1" w:rsidRPr="001D0C5B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Despesas Totais com Pessoal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R$ 663.241,47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2,84 %</w:t>
            </w:r>
          </w:p>
        </w:tc>
      </w:tr>
      <w:tr w:rsidR="009E7AC1" w:rsidRPr="001D0C5B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Limite Prudencial 95% (Par. Um. </w:t>
            </w:r>
            <w:proofErr w:type="spellStart"/>
            <w:r w:rsidRPr="001D0C5B">
              <w:rPr>
                <w:rFonts w:ascii="Arial" w:hAnsi="Arial" w:cs="Arial"/>
                <w:b/>
                <w:sz w:val="20"/>
                <w:szCs w:val="20"/>
              </w:rPr>
              <w:t>Art</w:t>
            </w:r>
            <w:proofErr w:type="spellEnd"/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 22)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R$ 1.332.190,06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5,70 %</w:t>
            </w:r>
          </w:p>
        </w:tc>
      </w:tr>
      <w:tr w:rsidR="009E7AC1" w:rsidRPr="001D0C5B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Limite Legal (art.20)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R$ 1.402.305,33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6,00 %</w:t>
            </w:r>
          </w:p>
        </w:tc>
      </w:tr>
    </w:tbl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Pr="00E0000E" w:rsidRDefault="009E7AC1" w:rsidP="009E7AC1">
      <w:pPr>
        <w:jc w:val="center"/>
        <w:rPr>
          <w:rFonts w:ascii="Arial" w:hAnsi="Arial" w:cs="Arial"/>
          <w:bCs/>
          <w:sz w:val="20"/>
          <w:szCs w:val="20"/>
        </w:rPr>
      </w:pPr>
      <w:r w:rsidRPr="00E0000E">
        <w:rPr>
          <w:rFonts w:ascii="Arial" w:hAnsi="Arial" w:cs="Arial"/>
          <w:bCs/>
          <w:sz w:val="20"/>
          <w:szCs w:val="20"/>
        </w:rPr>
        <w:t>LIMITE DA DESPESA COM PESSOAL, DE ACORDO COM O ARTIGO 20, INCISO III, ALÍNEA “A” DA LEI DE RESPONSABILIDADE FISCAL</w:t>
      </w: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  <w:r w:rsidRPr="00A41A3C">
        <w:rPr>
          <w:rFonts w:ascii="Arial" w:hAnsi="Arial" w:cs="Arial"/>
          <w:bCs/>
          <w:sz w:val="20"/>
          <w:szCs w:val="20"/>
        </w:rPr>
        <w:t>PREVISÃO SOBRE A RECEITA CORRENTE LIQUIDA PARA O EXERCICIO DE 2024.</w:t>
      </w: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127"/>
        <w:gridCol w:w="2551"/>
      </w:tblGrid>
      <w:tr w:rsidR="009E7AC1" w:rsidRPr="00A41A3C" w:rsidTr="00257FCC">
        <w:tc>
          <w:tcPr>
            <w:tcW w:w="4644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Receita Corrente Liquida</w:t>
            </w:r>
          </w:p>
        </w:tc>
        <w:tc>
          <w:tcPr>
            <w:tcW w:w="2127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2024</w:t>
            </w:r>
          </w:p>
        </w:tc>
        <w:tc>
          <w:tcPr>
            <w:tcW w:w="2551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R$ 24.540.343,22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Despesas Totais com Pessoal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R$ 652.874,63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2,66 %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Limite Prudencial 95% (Par. Um. </w:t>
            </w:r>
            <w:proofErr w:type="spellStart"/>
            <w:r w:rsidRPr="001D0C5B">
              <w:rPr>
                <w:rFonts w:ascii="Arial" w:hAnsi="Arial" w:cs="Arial"/>
                <w:b/>
                <w:sz w:val="20"/>
                <w:szCs w:val="20"/>
              </w:rPr>
              <w:t>Art</w:t>
            </w:r>
            <w:proofErr w:type="spellEnd"/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 22)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R$ 1.400.509,56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5,70 %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Limite Legal (art.20)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R$ 1.472.420,59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6,00 %</w:t>
            </w:r>
          </w:p>
        </w:tc>
      </w:tr>
    </w:tbl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  <w:r w:rsidRPr="00A41A3C">
        <w:rPr>
          <w:rFonts w:ascii="Arial" w:hAnsi="Arial" w:cs="Arial"/>
          <w:bCs/>
          <w:sz w:val="20"/>
          <w:szCs w:val="20"/>
        </w:rPr>
        <w:lastRenderedPageBreak/>
        <w:t>PREVISÃO SOBRE A RECEITA CORRENTE LIQUIDA PARA O EXERCICIO DE 202</w:t>
      </w:r>
      <w:r>
        <w:rPr>
          <w:rFonts w:ascii="Arial" w:hAnsi="Arial" w:cs="Arial"/>
          <w:bCs/>
          <w:sz w:val="20"/>
          <w:szCs w:val="20"/>
        </w:rPr>
        <w:t>5</w:t>
      </w:r>
      <w:r w:rsidRPr="00A41A3C">
        <w:rPr>
          <w:rFonts w:ascii="Arial" w:hAnsi="Arial" w:cs="Arial"/>
          <w:bCs/>
          <w:sz w:val="20"/>
          <w:szCs w:val="20"/>
        </w:rPr>
        <w:t>.</w:t>
      </w: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127"/>
        <w:gridCol w:w="2551"/>
      </w:tblGrid>
      <w:tr w:rsidR="009E7AC1" w:rsidRPr="00A41A3C" w:rsidTr="00257FCC">
        <w:tc>
          <w:tcPr>
            <w:tcW w:w="4644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Receita Corrente Liquida</w:t>
            </w:r>
          </w:p>
        </w:tc>
        <w:tc>
          <w:tcPr>
            <w:tcW w:w="2127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2025</w:t>
            </w:r>
          </w:p>
        </w:tc>
        <w:tc>
          <w:tcPr>
            <w:tcW w:w="2551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R$ 25.767.360,38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Despesas Totais com Pessoal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Pr="001D0C5B">
              <w:rPr>
                <w:rFonts w:ascii="Arial" w:hAnsi="Arial" w:cs="Arial"/>
                <w:b/>
                <w:bCs/>
                <w:sz w:val="20"/>
                <w:szCs w:val="20"/>
              </w:rPr>
              <w:t>796.389,64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1D0C5B">
              <w:rPr>
                <w:rFonts w:ascii="Arial" w:hAnsi="Arial" w:cs="Arial"/>
                <w:b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sz w:val="20"/>
                <w:szCs w:val="20"/>
              </w:rPr>
              <w:t>09</w:t>
            </w:r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 %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Limite Prudencial 95% (Par. Um. </w:t>
            </w:r>
            <w:proofErr w:type="spellStart"/>
            <w:r w:rsidRPr="001D0C5B">
              <w:rPr>
                <w:rFonts w:ascii="Arial" w:hAnsi="Arial" w:cs="Arial"/>
                <w:b/>
                <w:sz w:val="20"/>
                <w:szCs w:val="20"/>
              </w:rPr>
              <w:t>Art</w:t>
            </w:r>
            <w:proofErr w:type="spellEnd"/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 22)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R$ 1.4</w:t>
            </w:r>
            <w:r>
              <w:rPr>
                <w:rFonts w:ascii="Arial" w:hAnsi="Arial" w:cs="Arial"/>
                <w:b/>
                <w:sz w:val="20"/>
                <w:szCs w:val="20"/>
              </w:rPr>
              <w:t>68.739,54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5,70 %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Limite Legal (art.20)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R$ 1.</w:t>
            </w:r>
            <w:r>
              <w:rPr>
                <w:rFonts w:ascii="Arial" w:hAnsi="Arial" w:cs="Arial"/>
                <w:b/>
                <w:sz w:val="20"/>
                <w:szCs w:val="20"/>
              </w:rPr>
              <w:t>546.041,62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6,00 %</w:t>
            </w:r>
          </w:p>
        </w:tc>
      </w:tr>
    </w:tbl>
    <w:p w:rsidR="009E7AC1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  <w:r w:rsidRPr="00A41A3C">
        <w:rPr>
          <w:rFonts w:ascii="Arial" w:hAnsi="Arial" w:cs="Arial"/>
          <w:bCs/>
          <w:sz w:val="20"/>
          <w:szCs w:val="20"/>
        </w:rPr>
        <w:t>PREVISÃO SOBRE A RECEITA CORRENTE LIQUIDA PARA O EXERCICIO DE 2026.</w:t>
      </w: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127"/>
        <w:gridCol w:w="2551"/>
      </w:tblGrid>
      <w:tr w:rsidR="009E7AC1" w:rsidRPr="00A41A3C" w:rsidTr="00257FCC">
        <w:tc>
          <w:tcPr>
            <w:tcW w:w="4644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Receita Corrente Liquida</w:t>
            </w:r>
          </w:p>
        </w:tc>
        <w:tc>
          <w:tcPr>
            <w:tcW w:w="2127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  <w:tc>
          <w:tcPr>
            <w:tcW w:w="2551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R$ 27.055.728,40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Despesas Totais com Pessoal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822.107,10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1D0C5B">
              <w:rPr>
                <w:rFonts w:ascii="Arial" w:hAnsi="Arial" w:cs="Arial"/>
                <w:b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sz w:val="20"/>
                <w:szCs w:val="20"/>
              </w:rPr>
              <w:t>38</w:t>
            </w:r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 %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Limite Prudencial 95% (Par. Um. </w:t>
            </w:r>
            <w:proofErr w:type="spellStart"/>
            <w:r w:rsidRPr="001D0C5B">
              <w:rPr>
                <w:rFonts w:ascii="Arial" w:hAnsi="Arial" w:cs="Arial"/>
                <w:b/>
                <w:sz w:val="20"/>
                <w:szCs w:val="20"/>
              </w:rPr>
              <w:t>Art</w:t>
            </w:r>
            <w:proofErr w:type="spellEnd"/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 22)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R$ 1.</w:t>
            </w:r>
            <w:r>
              <w:rPr>
                <w:rFonts w:ascii="Arial" w:hAnsi="Arial" w:cs="Arial"/>
                <w:b/>
                <w:sz w:val="20"/>
                <w:szCs w:val="20"/>
              </w:rPr>
              <w:t>542.176,52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5,70 %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Limite Legal (art.20)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R$ 1.</w:t>
            </w:r>
            <w:r>
              <w:rPr>
                <w:rFonts w:ascii="Arial" w:hAnsi="Arial" w:cs="Arial"/>
                <w:b/>
                <w:sz w:val="20"/>
                <w:szCs w:val="20"/>
              </w:rPr>
              <w:t>623.343,70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6,00 %</w:t>
            </w:r>
          </w:p>
        </w:tc>
      </w:tr>
    </w:tbl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  <w:r w:rsidRPr="00A41A3C">
        <w:rPr>
          <w:rFonts w:ascii="Arial" w:hAnsi="Arial" w:cs="Arial"/>
          <w:bCs/>
          <w:sz w:val="20"/>
          <w:szCs w:val="20"/>
        </w:rPr>
        <w:t>PREVISÃO SOBRE A RECEITA CORRENTE LIQUIDA PARA O EXERCICIO DE 2027.</w:t>
      </w: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127"/>
        <w:gridCol w:w="2551"/>
      </w:tblGrid>
      <w:tr w:rsidR="009E7AC1" w:rsidRPr="00A41A3C" w:rsidTr="00257FCC">
        <w:tc>
          <w:tcPr>
            <w:tcW w:w="4644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Receita Corrente Liquida</w:t>
            </w:r>
          </w:p>
        </w:tc>
        <w:tc>
          <w:tcPr>
            <w:tcW w:w="2127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2027</w:t>
            </w:r>
          </w:p>
        </w:tc>
        <w:tc>
          <w:tcPr>
            <w:tcW w:w="2551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R$ 28.408.514,82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Despesas Totais com Pessoal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849.110,44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1D0C5B">
              <w:rPr>
                <w:rFonts w:ascii="Arial" w:hAnsi="Arial" w:cs="Arial"/>
                <w:b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sz w:val="20"/>
                <w:szCs w:val="20"/>
              </w:rPr>
              <w:t>99</w:t>
            </w:r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 %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Limite Prudencial 95% (Par. Um. </w:t>
            </w:r>
            <w:proofErr w:type="spellStart"/>
            <w:r w:rsidRPr="001D0C5B">
              <w:rPr>
                <w:rFonts w:ascii="Arial" w:hAnsi="Arial" w:cs="Arial"/>
                <w:b/>
                <w:sz w:val="20"/>
                <w:szCs w:val="20"/>
              </w:rPr>
              <w:t>Art</w:t>
            </w:r>
            <w:proofErr w:type="spellEnd"/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 22)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R$ 1.</w:t>
            </w:r>
            <w:r>
              <w:rPr>
                <w:rFonts w:ascii="Arial" w:hAnsi="Arial" w:cs="Arial"/>
                <w:b/>
                <w:sz w:val="20"/>
                <w:szCs w:val="20"/>
              </w:rPr>
              <w:t>619.285,34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5,70 %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Limite Legal (art.20)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R$ 1.</w:t>
            </w:r>
            <w:r>
              <w:rPr>
                <w:rFonts w:ascii="Arial" w:hAnsi="Arial" w:cs="Arial"/>
                <w:b/>
                <w:sz w:val="20"/>
                <w:szCs w:val="20"/>
              </w:rPr>
              <w:t>704.510,89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6,00 %</w:t>
            </w:r>
          </w:p>
        </w:tc>
      </w:tr>
    </w:tbl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  <w:r w:rsidRPr="00A41A3C">
        <w:rPr>
          <w:rFonts w:ascii="Arial" w:hAnsi="Arial" w:cs="Arial"/>
          <w:bCs/>
          <w:sz w:val="20"/>
          <w:szCs w:val="20"/>
        </w:rPr>
        <w:t>PREVISÃO SOBRE A RECEITA CORRENTE LIQUIDA PARA O EXERCICIO DE 2028</w:t>
      </w: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127"/>
        <w:gridCol w:w="2551"/>
      </w:tblGrid>
      <w:tr w:rsidR="009E7AC1" w:rsidRPr="00A41A3C" w:rsidTr="00257FCC">
        <w:tc>
          <w:tcPr>
            <w:tcW w:w="4644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Receita Corrente Liquida</w:t>
            </w:r>
          </w:p>
        </w:tc>
        <w:tc>
          <w:tcPr>
            <w:tcW w:w="2127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2028</w:t>
            </w:r>
          </w:p>
        </w:tc>
        <w:tc>
          <w:tcPr>
            <w:tcW w:w="2551" w:type="dxa"/>
          </w:tcPr>
          <w:p w:rsidR="009E7AC1" w:rsidRPr="00960052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0052">
              <w:rPr>
                <w:rFonts w:ascii="Arial" w:hAnsi="Arial" w:cs="Arial"/>
                <w:sz w:val="20"/>
                <w:szCs w:val="20"/>
              </w:rPr>
              <w:t>R$ 29.828.940,56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Despesas Totais com Pessoal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Pr="00A41A3C">
              <w:rPr>
                <w:rFonts w:ascii="Arial" w:hAnsi="Arial" w:cs="Arial"/>
                <w:b/>
                <w:bCs/>
                <w:sz w:val="20"/>
                <w:szCs w:val="20"/>
              </w:rPr>
              <w:t>877.463,95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1D0C5B">
              <w:rPr>
                <w:rFonts w:ascii="Arial" w:hAnsi="Arial" w:cs="Arial"/>
                <w:b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sz w:val="20"/>
                <w:szCs w:val="20"/>
              </w:rPr>
              <w:t>94</w:t>
            </w:r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 %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Limite Prudencial 95% (Par. Um. </w:t>
            </w:r>
            <w:proofErr w:type="spellStart"/>
            <w:r w:rsidRPr="001D0C5B">
              <w:rPr>
                <w:rFonts w:ascii="Arial" w:hAnsi="Arial" w:cs="Arial"/>
                <w:b/>
                <w:sz w:val="20"/>
                <w:szCs w:val="20"/>
              </w:rPr>
              <w:t>Art</w:t>
            </w:r>
            <w:proofErr w:type="spellEnd"/>
            <w:r w:rsidRPr="001D0C5B">
              <w:rPr>
                <w:rFonts w:ascii="Arial" w:hAnsi="Arial" w:cs="Arial"/>
                <w:b/>
                <w:sz w:val="20"/>
                <w:szCs w:val="20"/>
              </w:rPr>
              <w:t xml:space="preserve"> 22)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R$ 1.</w:t>
            </w:r>
            <w:r>
              <w:rPr>
                <w:rFonts w:ascii="Arial" w:hAnsi="Arial" w:cs="Arial"/>
                <w:b/>
                <w:sz w:val="20"/>
                <w:szCs w:val="20"/>
              </w:rPr>
              <w:t>700.249,61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5,70 %</w:t>
            </w:r>
          </w:p>
        </w:tc>
      </w:tr>
      <w:tr w:rsidR="009E7AC1" w:rsidRPr="00A41A3C" w:rsidTr="00257FCC">
        <w:tc>
          <w:tcPr>
            <w:tcW w:w="4644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Limite Legal (art.20)</w:t>
            </w:r>
          </w:p>
        </w:tc>
        <w:tc>
          <w:tcPr>
            <w:tcW w:w="2127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R$ 1.</w:t>
            </w:r>
            <w:r>
              <w:rPr>
                <w:rFonts w:ascii="Arial" w:hAnsi="Arial" w:cs="Arial"/>
                <w:b/>
                <w:sz w:val="20"/>
                <w:szCs w:val="20"/>
              </w:rPr>
              <w:t>789.736,43</w:t>
            </w:r>
          </w:p>
        </w:tc>
        <w:tc>
          <w:tcPr>
            <w:tcW w:w="2551" w:type="dxa"/>
          </w:tcPr>
          <w:p w:rsidR="009E7AC1" w:rsidRPr="001D0C5B" w:rsidRDefault="009E7AC1" w:rsidP="00257FCC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C5B">
              <w:rPr>
                <w:rFonts w:ascii="Arial" w:hAnsi="Arial" w:cs="Arial"/>
                <w:b/>
                <w:sz w:val="20"/>
                <w:szCs w:val="20"/>
              </w:rPr>
              <w:t>6,00 %</w:t>
            </w:r>
          </w:p>
        </w:tc>
      </w:tr>
    </w:tbl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Cs/>
          <w:sz w:val="20"/>
          <w:szCs w:val="20"/>
        </w:rPr>
      </w:pPr>
      <w:r w:rsidRPr="00A41A3C">
        <w:rPr>
          <w:rFonts w:ascii="Arial" w:hAnsi="Arial" w:cs="Arial"/>
          <w:bCs/>
          <w:sz w:val="20"/>
          <w:szCs w:val="20"/>
        </w:rPr>
        <w:t>.</w:t>
      </w:r>
    </w:p>
    <w:p w:rsidR="009E7AC1" w:rsidRDefault="009E7AC1" w:rsidP="009E7AC1">
      <w:pPr>
        <w:ind w:left="180" w:firstLine="528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rPr>
          <w:rFonts w:ascii="Arial" w:hAnsi="Arial" w:cs="Arial"/>
          <w:b/>
          <w:bCs/>
          <w:sz w:val="20"/>
          <w:szCs w:val="20"/>
        </w:rPr>
      </w:pPr>
      <w:r w:rsidRPr="00A41A3C">
        <w:rPr>
          <w:rFonts w:ascii="Arial" w:hAnsi="Arial" w:cs="Arial"/>
          <w:b/>
          <w:bCs/>
          <w:sz w:val="20"/>
          <w:szCs w:val="20"/>
        </w:rPr>
        <w:t xml:space="preserve">    </w:t>
      </w:r>
    </w:p>
    <w:p w:rsidR="009E7AC1" w:rsidRPr="00A41A3C" w:rsidRDefault="009E7AC1" w:rsidP="009E7AC1">
      <w:pPr>
        <w:ind w:left="180" w:firstLine="528"/>
        <w:jc w:val="both"/>
        <w:rPr>
          <w:rFonts w:ascii="Arial" w:hAnsi="Arial" w:cs="Arial"/>
          <w:b/>
          <w:bCs/>
          <w:sz w:val="20"/>
          <w:szCs w:val="20"/>
        </w:rPr>
      </w:pPr>
      <w:r w:rsidRPr="00A41A3C">
        <w:rPr>
          <w:rFonts w:ascii="Arial" w:hAnsi="Arial" w:cs="Arial"/>
          <w:b/>
          <w:bCs/>
          <w:sz w:val="20"/>
          <w:szCs w:val="20"/>
        </w:rPr>
        <w:lastRenderedPageBreak/>
        <w:t xml:space="preserve">  Com esta previsão de acréscimo de despesas, </w:t>
      </w:r>
      <w:r w:rsidRPr="00A41A3C">
        <w:rPr>
          <w:rFonts w:ascii="Arial" w:hAnsi="Arial" w:cs="Arial"/>
          <w:bCs/>
          <w:sz w:val="20"/>
          <w:szCs w:val="20"/>
        </w:rPr>
        <w:t>não</w:t>
      </w:r>
      <w:r w:rsidRPr="00A41A3C">
        <w:rPr>
          <w:rFonts w:ascii="Arial" w:hAnsi="Arial" w:cs="Arial"/>
          <w:b/>
          <w:bCs/>
          <w:sz w:val="20"/>
          <w:szCs w:val="20"/>
        </w:rPr>
        <w:t xml:space="preserve"> haverá comprometimento do percentual de gastos com pessoal que é de </w:t>
      </w:r>
      <w:r w:rsidRPr="00A41A3C">
        <w:rPr>
          <w:rFonts w:ascii="Arial" w:hAnsi="Arial" w:cs="Arial"/>
          <w:bCs/>
          <w:sz w:val="20"/>
          <w:szCs w:val="20"/>
        </w:rPr>
        <w:t>70%</w:t>
      </w:r>
      <w:r w:rsidRPr="00A41A3C">
        <w:rPr>
          <w:rFonts w:ascii="Arial" w:hAnsi="Arial" w:cs="Arial"/>
          <w:b/>
          <w:bCs/>
          <w:sz w:val="20"/>
          <w:szCs w:val="20"/>
        </w:rPr>
        <w:t xml:space="preserve"> do valor do orçamento da câmara e </w:t>
      </w:r>
      <w:r w:rsidRPr="00A41A3C">
        <w:rPr>
          <w:rFonts w:ascii="Arial" w:hAnsi="Arial" w:cs="Arial"/>
          <w:bCs/>
          <w:sz w:val="20"/>
          <w:szCs w:val="20"/>
        </w:rPr>
        <w:t>não</w:t>
      </w:r>
      <w:r w:rsidRPr="00A41A3C">
        <w:rPr>
          <w:rFonts w:ascii="Arial" w:hAnsi="Arial" w:cs="Arial"/>
          <w:b/>
          <w:bCs/>
          <w:sz w:val="20"/>
          <w:szCs w:val="20"/>
        </w:rPr>
        <w:t xml:space="preserve"> afetará as metas fixadas para o resultado primário e nominal e também o limite da despesa com pessoal, de acordo com o artigo 20, inciso </w:t>
      </w:r>
      <w:proofErr w:type="spellStart"/>
      <w:r w:rsidRPr="00A41A3C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A41A3C">
        <w:rPr>
          <w:rFonts w:ascii="Arial" w:hAnsi="Arial" w:cs="Arial"/>
          <w:b/>
          <w:bCs/>
          <w:sz w:val="20"/>
          <w:szCs w:val="20"/>
        </w:rPr>
        <w:t xml:space="preserve">, alínea “a” da lei de responsabilidade fiscal, atendendo-se assim as exigências do art. 17 da </w:t>
      </w:r>
      <w:proofErr w:type="spellStart"/>
      <w:r w:rsidRPr="00A41A3C">
        <w:rPr>
          <w:rFonts w:ascii="Arial" w:hAnsi="Arial" w:cs="Arial"/>
          <w:b/>
          <w:bCs/>
          <w:sz w:val="20"/>
          <w:szCs w:val="20"/>
        </w:rPr>
        <w:t>lrf</w:t>
      </w:r>
      <w:proofErr w:type="spellEnd"/>
      <w:r w:rsidRPr="00A41A3C">
        <w:rPr>
          <w:rFonts w:ascii="Arial" w:hAnsi="Arial" w:cs="Arial"/>
          <w:b/>
          <w:bCs/>
          <w:sz w:val="20"/>
          <w:szCs w:val="20"/>
        </w:rPr>
        <w:t>.</w:t>
      </w:r>
    </w:p>
    <w:p w:rsidR="009E7AC1" w:rsidRDefault="009E7AC1" w:rsidP="009E7AC1">
      <w:pPr>
        <w:ind w:left="180" w:firstLine="528"/>
        <w:jc w:val="both"/>
        <w:rPr>
          <w:rFonts w:ascii="Arial" w:hAnsi="Arial" w:cs="Arial"/>
          <w:b/>
          <w:bCs/>
          <w:sz w:val="20"/>
          <w:szCs w:val="20"/>
        </w:rPr>
      </w:pPr>
    </w:p>
    <w:p w:rsidR="009E7AC1" w:rsidRDefault="009E7AC1" w:rsidP="009E7AC1">
      <w:pPr>
        <w:ind w:left="180" w:firstLine="528"/>
        <w:jc w:val="both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both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right"/>
        <w:rPr>
          <w:rFonts w:ascii="Arial" w:hAnsi="Arial" w:cs="Arial"/>
          <w:b/>
          <w:bCs/>
          <w:sz w:val="20"/>
          <w:szCs w:val="20"/>
        </w:rPr>
      </w:pPr>
      <w:r w:rsidRPr="00A41A3C">
        <w:rPr>
          <w:rFonts w:ascii="Arial" w:hAnsi="Arial" w:cs="Arial"/>
          <w:b/>
          <w:bCs/>
          <w:sz w:val="20"/>
          <w:szCs w:val="20"/>
        </w:rPr>
        <w:t xml:space="preserve">Lourdes, </w:t>
      </w:r>
      <w:r>
        <w:rPr>
          <w:rFonts w:ascii="Arial" w:hAnsi="Arial" w:cs="Arial"/>
          <w:b/>
          <w:bCs/>
          <w:sz w:val="20"/>
          <w:szCs w:val="20"/>
        </w:rPr>
        <w:t>18</w:t>
      </w:r>
      <w:r w:rsidRPr="00A41A3C">
        <w:rPr>
          <w:rFonts w:ascii="Arial" w:hAnsi="Arial" w:cs="Arial"/>
          <w:b/>
          <w:bCs/>
          <w:sz w:val="20"/>
          <w:szCs w:val="20"/>
        </w:rPr>
        <w:t xml:space="preserve"> de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Abril</w:t>
      </w:r>
      <w:proofErr w:type="gramEnd"/>
      <w:r w:rsidRPr="00A41A3C">
        <w:rPr>
          <w:rFonts w:ascii="Arial" w:hAnsi="Arial" w:cs="Arial"/>
          <w:b/>
          <w:bCs/>
          <w:sz w:val="20"/>
          <w:szCs w:val="20"/>
        </w:rPr>
        <w:t xml:space="preserve"> de 202</w:t>
      </w:r>
      <w:r>
        <w:rPr>
          <w:rFonts w:ascii="Arial" w:hAnsi="Arial" w:cs="Arial"/>
          <w:b/>
          <w:bCs/>
          <w:sz w:val="20"/>
          <w:szCs w:val="20"/>
        </w:rPr>
        <w:t>4</w:t>
      </w:r>
      <w:r w:rsidRPr="00A41A3C">
        <w:rPr>
          <w:rFonts w:ascii="Arial" w:hAnsi="Arial" w:cs="Arial"/>
          <w:b/>
          <w:bCs/>
          <w:sz w:val="20"/>
          <w:szCs w:val="20"/>
        </w:rPr>
        <w:t>.</w:t>
      </w:r>
      <w:r w:rsidRPr="00A41A3C">
        <w:rPr>
          <w:rFonts w:ascii="Arial" w:hAnsi="Arial" w:cs="Arial"/>
          <w:b/>
          <w:bCs/>
          <w:sz w:val="20"/>
          <w:szCs w:val="20"/>
        </w:rPr>
        <w:br/>
      </w:r>
      <w:r w:rsidRPr="00A41A3C">
        <w:rPr>
          <w:rFonts w:ascii="Arial" w:hAnsi="Arial" w:cs="Arial"/>
          <w:b/>
          <w:bCs/>
          <w:sz w:val="20"/>
          <w:szCs w:val="20"/>
        </w:rPr>
        <w:br/>
      </w:r>
    </w:p>
    <w:p w:rsidR="009E7AC1" w:rsidRPr="00A41A3C" w:rsidRDefault="009E7AC1" w:rsidP="009E7AC1">
      <w:pPr>
        <w:ind w:left="180" w:firstLine="528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0"/>
          <w:szCs w:val="20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4"/>
        </w:rPr>
      </w:pPr>
      <w:r w:rsidRPr="00A41A3C">
        <w:rPr>
          <w:rFonts w:ascii="Arial" w:hAnsi="Arial" w:cs="Arial"/>
          <w:b/>
          <w:bCs/>
          <w:sz w:val="20"/>
          <w:szCs w:val="20"/>
        </w:rPr>
        <w:br/>
        <w:t xml:space="preserve">LINDOMAR RODRIGUES DOS SANTOS </w:t>
      </w:r>
      <w:r w:rsidRPr="00A41A3C">
        <w:rPr>
          <w:rFonts w:ascii="Arial" w:hAnsi="Arial" w:cs="Arial"/>
          <w:b/>
          <w:bCs/>
          <w:sz w:val="20"/>
          <w:szCs w:val="20"/>
        </w:rPr>
        <w:br/>
        <w:t>PRESIDENTE DA CÂMARA</w:t>
      </w:r>
      <w:r w:rsidRPr="00A41A3C">
        <w:rPr>
          <w:rFonts w:ascii="Arial" w:hAnsi="Arial" w:cs="Arial"/>
          <w:b/>
          <w:bCs/>
          <w:sz w:val="20"/>
          <w:szCs w:val="20"/>
        </w:rPr>
        <w:br/>
      </w: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4"/>
        </w:rPr>
      </w:pPr>
    </w:p>
    <w:p w:rsidR="009E7AC1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4"/>
        </w:rPr>
      </w:pPr>
    </w:p>
    <w:p w:rsidR="009E7AC1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4"/>
        </w:rPr>
      </w:pPr>
    </w:p>
    <w:p w:rsidR="009E7AC1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4"/>
        </w:rPr>
      </w:pPr>
    </w:p>
    <w:p w:rsidR="009E7AC1" w:rsidRPr="00A41A3C" w:rsidRDefault="009E7AC1" w:rsidP="009E7AC1">
      <w:pPr>
        <w:ind w:left="180" w:firstLine="528"/>
        <w:jc w:val="center"/>
        <w:rPr>
          <w:rFonts w:ascii="Arial" w:hAnsi="Arial" w:cs="Arial"/>
          <w:b/>
          <w:bCs/>
          <w:sz w:val="24"/>
        </w:rPr>
      </w:pPr>
    </w:p>
    <w:p w:rsidR="009E7AC1" w:rsidRPr="00A41A3C" w:rsidRDefault="009E7AC1" w:rsidP="009E7AC1">
      <w:pPr>
        <w:rPr>
          <w:rFonts w:ascii="Arial" w:hAnsi="Arial" w:cs="Arial"/>
          <w:b/>
          <w:bCs/>
          <w:sz w:val="20"/>
          <w:szCs w:val="20"/>
        </w:rPr>
      </w:pPr>
    </w:p>
    <w:bookmarkEnd w:id="3"/>
    <w:p w:rsidR="009E7AC1" w:rsidRPr="00A41A3C" w:rsidRDefault="009E7AC1" w:rsidP="009E7AC1">
      <w:pPr>
        <w:jc w:val="center"/>
        <w:rPr>
          <w:rFonts w:ascii="Arial" w:hAnsi="Arial" w:cs="Arial"/>
          <w:b/>
          <w:sz w:val="20"/>
          <w:szCs w:val="20"/>
        </w:rPr>
      </w:pPr>
      <w:r w:rsidRPr="00A41A3C">
        <w:rPr>
          <w:rFonts w:ascii="Arial" w:hAnsi="Arial" w:cs="Arial"/>
          <w:b/>
          <w:sz w:val="20"/>
          <w:szCs w:val="20"/>
        </w:rPr>
        <w:t>RODRIGO AUGUSTO MOREIRA</w:t>
      </w:r>
    </w:p>
    <w:p w:rsidR="009E7AC1" w:rsidRPr="00A41A3C" w:rsidRDefault="009E7AC1" w:rsidP="009E7AC1">
      <w:pPr>
        <w:jc w:val="center"/>
        <w:rPr>
          <w:rFonts w:ascii="Arial" w:hAnsi="Arial" w:cs="Arial"/>
          <w:b/>
          <w:sz w:val="20"/>
          <w:szCs w:val="20"/>
        </w:rPr>
      </w:pPr>
      <w:r w:rsidRPr="00A41A3C">
        <w:rPr>
          <w:rFonts w:ascii="Arial" w:hAnsi="Arial" w:cs="Arial"/>
          <w:b/>
          <w:sz w:val="20"/>
          <w:szCs w:val="20"/>
        </w:rPr>
        <w:t>Contador</w:t>
      </w:r>
    </w:p>
    <w:p w:rsidR="009E7AC1" w:rsidRPr="00A41A3C" w:rsidRDefault="009E7AC1" w:rsidP="009E7AC1">
      <w:pPr>
        <w:jc w:val="center"/>
        <w:rPr>
          <w:rFonts w:ascii="Arial" w:hAnsi="Arial" w:cs="Arial"/>
          <w:b/>
          <w:sz w:val="20"/>
          <w:szCs w:val="20"/>
        </w:rPr>
      </w:pPr>
      <w:r w:rsidRPr="00A41A3C">
        <w:rPr>
          <w:rFonts w:ascii="Arial" w:hAnsi="Arial" w:cs="Arial"/>
          <w:b/>
          <w:sz w:val="20"/>
          <w:szCs w:val="20"/>
        </w:rPr>
        <w:t>CRC: 1SP 222.380/O-3</w:t>
      </w:r>
    </w:p>
    <w:p w:rsidR="009E7AC1" w:rsidRDefault="009E7AC1" w:rsidP="009E7AC1">
      <w:pPr>
        <w:jc w:val="center"/>
        <w:rPr>
          <w:rFonts w:ascii="Arial" w:hAnsi="Arial" w:cs="Arial"/>
          <w:sz w:val="28"/>
          <w:szCs w:val="28"/>
        </w:rPr>
      </w:pPr>
    </w:p>
    <w:p w:rsidR="009E7AC1" w:rsidRDefault="009E7AC1" w:rsidP="009E7AC1">
      <w:pPr>
        <w:jc w:val="center"/>
        <w:rPr>
          <w:rFonts w:ascii="Arial" w:hAnsi="Arial" w:cs="Arial"/>
          <w:sz w:val="28"/>
          <w:szCs w:val="28"/>
        </w:rPr>
      </w:pPr>
    </w:p>
    <w:p w:rsidR="009E7AC1" w:rsidRDefault="009E7AC1" w:rsidP="009E7AC1">
      <w:pPr>
        <w:jc w:val="center"/>
        <w:rPr>
          <w:rFonts w:ascii="Arial" w:hAnsi="Arial" w:cs="Arial"/>
          <w:sz w:val="28"/>
          <w:szCs w:val="28"/>
        </w:rPr>
      </w:pPr>
    </w:p>
    <w:p w:rsidR="009E7AC1" w:rsidRPr="00E0000E" w:rsidRDefault="009E7AC1" w:rsidP="009E7AC1">
      <w:pPr>
        <w:jc w:val="center"/>
        <w:rPr>
          <w:rFonts w:ascii="Arial" w:hAnsi="Arial" w:cs="Arial"/>
          <w:sz w:val="20"/>
          <w:szCs w:val="20"/>
        </w:rPr>
      </w:pPr>
      <w:r w:rsidRPr="00E0000E">
        <w:rPr>
          <w:rFonts w:ascii="Arial" w:hAnsi="Arial" w:cs="Arial"/>
          <w:sz w:val="20"/>
          <w:szCs w:val="20"/>
        </w:rPr>
        <w:lastRenderedPageBreak/>
        <w:t>LRF – ARTIGO 16, INCISO I</w:t>
      </w:r>
    </w:p>
    <w:p w:rsidR="009E7AC1" w:rsidRPr="00E0000E" w:rsidRDefault="009E7AC1" w:rsidP="009E7AC1">
      <w:pPr>
        <w:jc w:val="center"/>
        <w:rPr>
          <w:rFonts w:ascii="Arial" w:hAnsi="Arial" w:cs="Arial"/>
          <w:sz w:val="20"/>
          <w:szCs w:val="20"/>
        </w:rPr>
      </w:pPr>
    </w:p>
    <w:p w:rsidR="009E7AC1" w:rsidRPr="00E0000E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  <w:r w:rsidRPr="00E0000E">
        <w:rPr>
          <w:rFonts w:ascii="Arial" w:hAnsi="Arial" w:cs="Arial"/>
          <w:b/>
          <w:sz w:val="20"/>
          <w:szCs w:val="20"/>
        </w:rPr>
        <w:tab/>
      </w:r>
      <w:r w:rsidRPr="00E0000E">
        <w:rPr>
          <w:rFonts w:ascii="Arial" w:hAnsi="Arial" w:cs="Arial"/>
          <w:b/>
          <w:sz w:val="20"/>
          <w:szCs w:val="20"/>
        </w:rPr>
        <w:tab/>
      </w:r>
      <w:r w:rsidRPr="00E0000E">
        <w:rPr>
          <w:rFonts w:ascii="Arial" w:hAnsi="Arial" w:cs="Arial"/>
          <w:b/>
          <w:sz w:val="20"/>
          <w:szCs w:val="20"/>
        </w:rPr>
        <w:tab/>
      </w:r>
      <w:r w:rsidRPr="00E0000E">
        <w:rPr>
          <w:rFonts w:ascii="Arial" w:hAnsi="Arial" w:cs="Arial"/>
          <w:b/>
          <w:sz w:val="20"/>
          <w:szCs w:val="20"/>
        </w:rPr>
        <w:tab/>
      </w:r>
      <w:r w:rsidRPr="00E0000E">
        <w:rPr>
          <w:rFonts w:ascii="Arial" w:hAnsi="Arial" w:cs="Arial"/>
          <w:b/>
          <w:sz w:val="20"/>
          <w:szCs w:val="20"/>
        </w:rPr>
        <w:tab/>
      </w:r>
    </w:p>
    <w:p w:rsidR="009E7AC1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Pr="00E0000E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  <w:r w:rsidRPr="00E0000E">
        <w:rPr>
          <w:rFonts w:ascii="Arial" w:hAnsi="Arial" w:cs="Arial"/>
          <w:b/>
          <w:sz w:val="20"/>
          <w:szCs w:val="20"/>
        </w:rPr>
        <w:t>O Presidente da Câmara Municipal de Lourdes, Vereador Lindomar Rodrigues dos Santos, no uso de suas atribuições legais, de acordo com a presente estimativa de impacto orçamentário-financeiro para gastos com pessoal, ratificando-o integralmente, determina que deste faça parte a declaração abaixo, na forma do artigo 16, inciso II da lei de Responsabilidade Fiscal, reputando-se cumpridas as formalidades legais.</w:t>
      </w:r>
    </w:p>
    <w:p w:rsidR="009E7AC1" w:rsidRPr="00E0000E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  <w:r w:rsidRPr="00E0000E">
        <w:rPr>
          <w:rFonts w:ascii="Arial" w:hAnsi="Arial" w:cs="Arial"/>
          <w:b/>
          <w:sz w:val="20"/>
          <w:szCs w:val="20"/>
        </w:rPr>
        <w:tab/>
      </w:r>
      <w:r w:rsidRPr="00E0000E">
        <w:rPr>
          <w:rFonts w:ascii="Arial" w:hAnsi="Arial" w:cs="Arial"/>
          <w:b/>
          <w:sz w:val="20"/>
          <w:szCs w:val="20"/>
        </w:rPr>
        <w:tab/>
      </w:r>
      <w:r w:rsidRPr="00E0000E">
        <w:rPr>
          <w:rFonts w:ascii="Arial" w:hAnsi="Arial" w:cs="Arial"/>
          <w:b/>
          <w:sz w:val="20"/>
          <w:szCs w:val="20"/>
        </w:rPr>
        <w:tab/>
      </w:r>
      <w:r w:rsidRPr="00E0000E">
        <w:rPr>
          <w:rFonts w:ascii="Arial" w:hAnsi="Arial" w:cs="Arial"/>
          <w:b/>
          <w:sz w:val="20"/>
          <w:szCs w:val="20"/>
        </w:rPr>
        <w:tab/>
      </w:r>
      <w:r w:rsidRPr="00E0000E">
        <w:rPr>
          <w:rFonts w:ascii="Arial" w:hAnsi="Arial" w:cs="Arial"/>
          <w:b/>
          <w:sz w:val="20"/>
          <w:szCs w:val="20"/>
        </w:rPr>
        <w:tab/>
      </w:r>
    </w:p>
    <w:p w:rsidR="009E7AC1" w:rsidRPr="00E0000E" w:rsidRDefault="009E7AC1" w:rsidP="009E7AC1">
      <w:pPr>
        <w:jc w:val="right"/>
        <w:rPr>
          <w:rFonts w:ascii="Arial" w:hAnsi="Arial" w:cs="Arial"/>
          <w:b/>
          <w:sz w:val="20"/>
          <w:szCs w:val="20"/>
        </w:rPr>
      </w:pPr>
      <w:r w:rsidRPr="00E0000E">
        <w:rPr>
          <w:rFonts w:ascii="Arial" w:hAnsi="Arial" w:cs="Arial"/>
          <w:b/>
          <w:sz w:val="20"/>
          <w:szCs w:val="20"/>
        </w:rPr>
        <w:t xml:space="preserve">Lourdes, </w:t>
      </w:r>
      <w:r>
        <w:rPr>
          <w:rFonts w:ascii="Arial" w:hAnsi="Arial" w:cs="Arial"/>
          <w:b/>
          <w:sz w:val="20"/>
          <w:szCs w:val="20"/>
        </w:rPr>
        <w:t>18</w:t>
      </w:r>
      <w:r w:rsidRPr="00E0000E">
        <w:rPr>
          <w:rFonts w:ascii="Arial" w:hAnsi="Arial" w:cs="Arial"/>
          <w:b/>
          <w:sz w:val="20"/>
          <w:szCs w:val="20"/>
        </w:rPr>
        <w:t xml:space="preserve"> de </w:t>
      </w:r>
      <w:proofErr w:type="gramStart"/>
      <w:r>
        <w:rPr>
          <w:rFonts w:ascii="Arial" w:hAnsi="Arial" w:cs="Arial"/>
          <w:b/>
          <w:sz w:val="20"/>
          <w:szCs w:val="20"/>
        </w:rPr>
        <w:t>Abril</w:t>
      </w:r>
      <w:proofErr w:type="gramEnd"/>
      <w:r w:rsidRPr="00E0000E">
        <w:rPr>
          <w:rFonts w:ascii="Arial" w:hAnsi="Arial" w:cs="Arial"/>
          <w:b/>
          <w:sz w:val="20"/>
          <w:szCs w:val="20"/>
        </w:rPr>
        <w:t xml:space="preserve"> de 2024</w:t>
      </w:r>
    </w:p>
    <w:p w:rsidR="009E7AC1" w:rsidRPr="00E0000E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Pr="00E0000E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Pr="00E0000E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Pr="00E0000E" w:rsidRDefault="009E7AC1" w:rsidP="009E7AC1">
      <w:pPr>
        <w:jc w:val="center"/>
        <w:rPr>
          <w:rFonts w:ascii="Arial" w:hAnsi="Arial" w:cs="Arial"/>
          <w:b/>
          <w:sz w:val="20"/>
          <w:szCs w:val="20"/>
        </w:rPr>
      </w:pPr>
      <w:r w:rsidRPr="00E0000E">
        <w:rPr>
          <w:rFonts w:ascii="Arial" w:hAnsi="Arial" w:cs="Arial"/>
          <w:b/>
          <w:sz w:val="20"/>
          <w:szCs w:val="20"/>
        </w:rPr>
        <w:t>LINDOMAR RODRIGUES DOS SANTOS</w:t>
      </w:r>
    </w:p>
    <w:p w:rsidR="009E7AC1" w:rsidRPr="00E0000E" w:rsidRDefault="009E7AC1" w:rsidP="009E7AC1">
      <w:pPr>
        <w:jc w:val="center"/>
        <w:rPr>
          <w:rFonts w:ascii="Arial" w:hAnsi="Arial" w:cs="Arial"/>
          <w:b/>
          <w:sz w:val="20"/>
          <w:szCs w:val="20"/>
        </w:rPr>
      </w:pPr>
      <w:r w:rsidRPr="00E0000E">
        <w:rPr>
          <w:rFonts w:ascii="Arial" w:hAnsi="Arial" w:cs="Arial"/>
          <w:b/>
          <w:sz w:val="20"/>
          <w:szCs w:val="20"/>
        </w:rPr>
        <w:t>- PRESIDENTE –</w:t>
      </w:r>
    </w:p>
    <w:p w:rsidR="009E7AC1" w:rsidRPr="00E0000E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Pr="00A41A3C" w:rsidRDefault="009E7AC1" w:rsidP="009E7AC1">
      <w:pPr>
        <w:jc w:val="both"/>
        <w:rPr>
          <w:rFonts w:ascii="Arial" w:hAnsi="Arial" w:cs="Arial"/>
          <w:b/>
          <w:sz w:val="28"/>
          <w:szCs w:val="28"/>
        </w:rPr>
      </w:pPr>
    </w:p>
    <w:p w:rsidR="009E7AC1" w:rsidRPr="00A41A3C" w:rsidRDefault="009E7AC1" w:rsidP="009E7AC1">
      <w:pPr>
        <w:jc w:val="both"/>
        <w:rPr>
          <w:rFonts w:ascii="Arial" w:hAnsi="Arial" w:cs="Arial"/>
          <w:b/>
          <w:sz w:val="28"/>
          <w:szCs w:val="28"/>
        </w:rPr>
      </w:pPr>
    </w:p>
    <w:p w:rsidR="009E7AC1" w:rsidRPr="00A41A3C" w:rsidRDefault="009E7AC1" w:rsidP="009E7AC1">
      <w:pPr>
        <w:jc w:val="both"/>
        <w:rPr>
          <w:rFonts w:ascii="Arial" w:hAnsi="Arial" w:cs="Arial"/>
          <w:b/>
          <w:sz w:val="28"/>
          <w:szCs w:val="28"/>
        </w:rPr>
      </w:pPr>
    </w:p>
    <w:p w:rsidR="009E7AC1" w:rsidRPr="00A41A3C" w:rsidRDefault="009E7AC1" w:rsidP="009E7AC1">
      <w:pPr>
        <w:jc w:val="both"/>
        <w:rPr>
          <w:rFonts w:ascii="Arial" w:hAnsi="Arial" w:cs="Arial"/>
          <w:b/>
          <w:sz w:val="28"/>
          <w:szCs w:val="28"/>
        </w:rPr>
      </w:pPr>
    </w:p>
    <w:p w:rsidR="009E7AC1" w:rsidRDefault="009E7AC1" w:rsidP="009E7AC1">
      <w:pPr>
        <w:jc w:val="both"/>
        <w:rPr>
          <w:rFonts w:ascii="Arial" w:hAnsi="Arial" w:cs="Arial"/>
          <w:b/>
          <w:sz w:val="28"/>
          <w:szCs w:val="28"/>
        </w:rPr>
      </w:pPr>
    </w:p>
    <w:p w:rsidR="009E7AC1" w:rsidRPr="00E0000E" w:rsidRDefault="009E7AC1" w:rsidP="009E7AC1">
      <w:pPr>
        <w:jc w:val="center"/>
        <w:rPr>
          <w:rFonts w:ascii="Arial" w:hAnsi="Arial" w:cs="Arial"/>
          <w:sz w:val="20"/>
          <w:szCs w:val="20"/>
        </w:rPr>
      </w:pPr>
      <w:r w:rsidRPr="00E0000E">
        <w:rPr>
          <w:rFonts w:ascii="Arial" w:hAnsi="Arial" w:cs="Arial"/>
          <w:sz w:val="20"/>
          <w:szCs w:val="20"/>
        </w:rPr>
        <w:lastRenderedPageBreak/>
        <w:t>DECLARAÇÃO DO ORDENADOR DA DESPESA</w:t>
      </w:r>
    </w:p>
    <w:p w:rsidR="009E7AC1" w:rsidRPr="00E0000E" w:rsidRDefault="009E7AC1" w:rsidP="009E7AC1">
      <w:pPr>
        <w:jc w:val="center"/>
        <w:rPr>
          <w:rFonts w:ascii="Arial" w:hAnsi="Arial" w:cs="Arial"/>
          <w:sz w:val="20"/>
          <w:szCs w:val="20"/>
        </w:rPr>
      </w:pPr>
      <w:r w:rsidRPr="00E0000E">
        <w:rPr>
          <w:rFonts w:ascii="Arial" w:hAnsi="Arial" w:cs="Arial"/>
          <w:sz w:val="20"/>
          <w:szCs w:val="20"/>
        </w:rPr>
        <w:t>LRF – ARTIGO 16, INCISO II</w:t>
      </w:r>
    </w:p>
    <w:p w:rsidR="009E7AC1" w:rsidRPr="00E0000E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  <w:r w:rsidRPr="00E0000E">
        <w:rPr>
          <w:rFonts w:ascii="Arial" w:hAnsi="Arial" w:cs="Arial"/>
          <w:b/>
          <w:sz w:val="20"/>
          <w:szCs w:val="20"/>
        </w:rPr>
        <w:t xml:space="preserve"> </w:t>
      </w:r>
    </w:p>
    <w:p w:rsidR="009E7AC1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Pr="00E0000E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  <w:r w:rsidRPr="00E0000E">
        <w:rPr>
          <w:rFonts w:ascii="Arial" w:hAnsi="Arial" w:cs="Arial"/>
          <w:b/>
          <w:sz w:val="20"/>
          <w:szCs w:val="20"/>
        </w:rPr>
        <w:t xml:space="preserve">Na qualidade de ordenador da despesa, DECLARO que o presente gasto tem suficiente dotação orçamentária, firme e consistente expectativa de suporte de caixa e possui compatibilidade com o PPA – Plano Plurianual e com a LDO – Lei de Diretrizes Orçamentárias vigentes, não comprometendo as metas fiscais estabelecidas. </w:t>
      </w:r>
    </w:p>
    <w:p w:rsidR="009E7AC1" w:rsidRPr="00E0000E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  <w:r w:rsidRPr="00E0000E">
        <w:rPr>
          <w:rFonts w:ascii="Arial" w:hAnsi="Arial" w:cs="Arial"/>
          <w:b/>
          <w:sz w:val="20"/>
          <w:szCs w:val="20"/>
        </w:rPr>
        <w:tab/>
      </w:r>
      <w:r w:rsidRPr="00E0000E">
        <w:rPr>
          <w:rFonts w:ascii="Arial" w:hAnsi="Arial" w:cs="Arial"/>
          <w:b/>
          <w:sz w:val="20"/>
          <w:szCs w:val="20"/>
        </w:rPr>
        <w:tab/>
      </w:r>
      <w:r w:rsidRPr="00E0000E">
        <w:rPr>
          <w:rFonts w:ascii="Arial" w:hAnsi="Arial" w:cs="Arial"/>
          <w:b/>
          <w:sz w:val="20"/>
          <w:szCs w:val="20"/>
        </w:rPr>
        <w:tab/>
      </w:r>
      <w:r w:rsidRPr="00E0000E">
        <w:rPr>
          <w:rFonts w:ascii="Arial" w:hAnsi="Arial" w:cs="Arial"/>
          <w:b/>
          <w:sz w:val="20"/>
          <w:szCs w:val="20"/>
        </w:rPr>
        <w:tab/>
      </w:r>
      <w:r w:rsidRPr="00E0000E">
        <w:rPr>
          <w:rFonts w:ascii="Arial" w:hAnsi="Arial" w:cs="Arial"/>
          <w:b/>
          <w:sz w:val="20"/>
          <w:szCs w:val="20"/>
        </w:rPr>
        <w:tab/>
      </w:r>
    </w:p>
    <w:p w:rsidR="009E7AC1" w:rsidRPr="00E0000E" w:rsidRDefault="009E7AC1" w:rsidP="009E7AC1">
      <w:pPr>
        <w:jc w:val="right"/>
        <w:rPr>
          <w:rFonts w:ascii="Arial" w:hAnsi="Arial" w:cs="Arial"/>
          <w:b/>
          <w:sz w:val="20"/>
          <w:szCs w:val="20"/>
        </w:rPr>
      </w:pPr>
      <w:r w:rsidRPr="00E0000E">
        <w:rPr>
          <w:rFonts w:ascii="Arial" w:hAnsi="Arial" w:cs="Arial"/>
          <w:b/>
          <w:sz w:val="20"/>
          <w:szCs w:val="20"/>
        </w:rPr>
        <w:t xml:space="preserve">Loures, </w:t>
      </w:r>
      <w:r>
        <w:rPr>
          <w:rFonts w:ascii="Arial" w:hAnsi="Arial" w:cs="Arial"/>
          <w:b/>
          <w:sz w:val="20"/>
          <w:szCs w:val="20"/>
        </w:rPr>
        <w:t>18</w:t>
      </w:r>
      <w:r w:rsidRPr="00E0000E">
        <w:rPr>
          <w:rFonts w:ascii="Arial" w:hAnsi="Arial" w:cs="Arial"/>
          <w:b/>
          <w:sz w:val="20"/>
          <w:szCs w:val="20"/>
        </w:rPr>
        <w:t xml:space="preserve"> de </w:t>
      </w:r>
      <w:proofErr w:type="gramStart"/>
      <w:r>
        <w:rPr>
          <w:rFonts w:ascii="Arial" w:hAnsi="Arial" w:cs="Arial"/>
          <w:b/>
          <w:sz w:val="20"/>
          <w:szCs w:val="20"/>
        </w:rPr>
        <w:t>Abril</w:t>
      </w:r>
      <w:proofErr w:type="gramEnd"/>
      <w:r w:rsidRPr="00E0000E">
        <w:rPr>
          <w:rFonts w:ascii="Arial" w:hAnsi="Arial" w:cs="Arial"/>
          <w:b/>
          <w:sz w:val="20"/>
          <w:szCs w:val="20"/>
        </w:rPr>
        <w:t xml:space="preserve"> de 2024</w:t>
      </w:r>
    </w:p>
    <w:p w:rsidR="009E7AC1" w:rsidRPr="00E0000E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Pr="00E0000E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Pr="00E0000E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Pr="00E0000E" w:rsidRDefault="009E7AC1" w:rsidP="009E7AC1">
      <w:pPr>
        <w:jc w:val="both"/>
        <w:rPr>
          <w:rFonts w:ascii="Arial" w:hAnsi="Arial" w:cs="Arial"/>
          <w:b/>
          <w:sz w:val="20"/>
          <w:szCs w:val="20"/>
        </w:rPr>
      </w:pPr>
    </w:p>
    <w:p w:rsidR="009E7AC1" w:rsidRPr="00E0000E" w:rsidRDefault="009E7AC1" w:rsidP="009E7AC1">
      <w:pPr>
        <w:jc w:val="center"/>
        <w:rPr>
          <w:rFonts w:ascii="Arial" w:hAnsi="Arial" w:cs="Arial"/>
          <w:b/>
          <w:sz w:val="20"/>
          <w:szCs w:val="20"/>
        </w:rPr>
      </w:pPr>
      <w:r w:rsidRPr="00E0000E">
        <w:rPr>
          <w:rFonts w:ascii="Arial" w:hAnsi="Arial" w:cs="Arial"/>
          <w:b/>
          <w:sz w:val="20"/>
          <w:szCs w:val="20"/>
        </w:rPr>
        <w:t>LINDOMAR RODRIGUES DOS SANTOS</w:t>
      </w:r>
    </w:p>
    <w:p w:rsidR="009E7AC1" w:rsidRPr="00E0000E" w:rsidRDefault="009E7AC1" w:rsidP="009E7AC1">
      <w:pPr>
        <w:jc w:val="center"/>
        <w:rPr>
          <w:rFonts w:ascii="Arial" w:hAnsi="Arial" w:cs="Arial"/>
          <w:b/>
          <w:sz w:val="20"/>
          <w:szCs w:val="20"/>
        </w:rPr>
      </w:pPr>
      <w:r w:rsidRPr="00E0000E">
        <w:rPr>
          <w:rFonts w:ascii="Arial" w:hAnsi="Arial" w:cs="Arial"/>
          <w:b/>
          <w:sz w:val="20"/>
          <w:szCs w:val="20"/>
        </w:rPr>
        <w:t>- PRESIDENTE -</w:t>
      </w:r>
    </w:p>
    <w:p w:rsidR="009E7AC1" w:rsidRPr="00FB1118" w:rsidRDefault="009E7AC1" w:rsidP="00C21709">
      <w:pPr>
        <w:pStyle w:val="NormalWeb"/>
        <w:spacing w:before="0" w:beforeAutospacing="0" w:after="0" w:afterAutospacing="0"/>
        <w:ind w:firstLine="2552"/>
        <w:jc w:val="both"/>
      </w:pPr>
    </w:p>
    <w:sectPr w:rsidR="009E7AC1" w:rsidRPr="00FB1118" w:rsidSect="00631FBE">
      <w:headerReference w:type="default" r:id="rId7"/>
      <w:footerReference w:type="default" r:id="rId8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314E" w:rsidRDefault="0007314E" w:rsidP="00F56157">
      <w:pPr>
        <w:spacing w:after="0" w:line="240" w:lineRule="auto"/>
      </w:pPr>
      <w:r>
        <w:separator/>
      </w:r>
    </w:p>
  </w:endnote>
  <w:endnote w:type="continuationSeparator" w:id="0">
    <w:p w:rsidR="0007314E" w:rsidRDefault="0007314E" w:rsidP="00F56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157" w:rsidRPr="00F56157" w:rsidRDefault="00F56157" w:rsidP="00F56157">
    <w:pPr>
      <w:pStyle w:val="Rodap"/>
      <w:jc w:val="center"/>
      <w:rPr>
        <w:b/>
      </w:rPr>
    </w:pPr>
    <w:r w:rsidRPr="00F56157">
      <w:rPr>
        <w:rFonts w:ascii="Times New Roman" w:hAnsi="Times New Roman" w:cs="Times New Roman"/>
        <w:b/>
      </w:rPr>
      <w:t>Rua: José Marques Nogueira, 441 – Fone/Fax (0xx18) 3699-1161 - CEP 15285-000 – LOURDES/SP</w:t>
    </w:r>
  </w:p>
  <w:p w:rsidR="00F56157" w:rsidRDefault="00F561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314E" w:rsidRDefault="0007314E" w:rsidP="00F56157">
      <w:pPr>
        <w:spacing w:after="0" w:line="240" w:lineRule="auto"/>
      </w:pPr>
      <w:r>
        <w:separator/>
      </w:r>
    </w:p>
  </w:footnote>
  <w:footnote w:type="continuationSeparator" w:id="0">
    <w:p w:rsidR="0007314E" w:rsidRDefault="0007314E" w:rsidP="00F561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157" w:rsidRDefault="00F56157" w:rsidP="00F56157">
    <w:pPr>
      <w:pStyle w:val="Cabealho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571500</wp:posOffset>
              </wp:positionH>
              <wp:positionV relativeFrom="paragraph">
                <wp:posOffset>-23495</wp:posOffset>
              </wp:positionV>
              <wp:extent cx="5372100" cy="1052195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5372100" cy="1052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6157" w:rsidRPr="005E22AA" w:rsidRDefault="00F56157" w:rsidP="00F56157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Câmara Municipal de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Lourdes</w:t>
                          </w:r>
                        </w:p>
                        <w:p w:rsidR="00F56157" w:rsidRDefault="00F56157" w:rsidP="00F56157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000000"/>
                            </w:rPr>
                          </w:pPr>
                          <w:r w:rsidRPr="008E1A87"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 xml:space="preserve">CNPJ – </w:t>
                          </w:r>
                          <w:r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01</w:t>
                          </w:r>
                          <w:r w:rsidRPr="008E1A87"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.</w:t>
                          </w:r>
                          <w:r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626.421</w:t>
                          </w:r>
                          <w:r w:rsidRPr="008E1A87"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/0001-</w:t>
                          </w:r>
                          <w:r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 xml:space="preserve">95 - </w:t>
                          </w:r>
                          <w:r w:rsidRPr="008E1A87"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e-mail –</w:t>
                          </w:r>
                          <w:r w:rsidRPr="008E1A87">
                            <w:rPr>
                              <w:rFonts w:ascii="Times New Roman" w:hAnsi="Times New Roman" w:cs="Times New Roman"/>
                              <w:b/>
                              <w:bCs/>
                              <w:color w:val="000000"/>
                            </w:rPr>
                            <w:t xml:space="preserve"> </w:t>
                          </w:r>
                          <w:hyperlink r:id="rId1" w:history="1">
                            <w:r w:rsidRPr="00F4134C">
                              <w:rPr>
                                <w:rStyle w:val="Hyperlink"/>
                                <w:rFonts w:ascii="Times New Roman" w:hAnsi="Times New Roman" w:cs="Times New Roman"/>
                              </w:rPr>
                              <w:t>cmlourds@terra.com.br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45pt;margin-top:-1.85pt;width:423pt;height:82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" filled="f" fillcolor="#0c9" stroked="f">
              <v:textbox>
                <w:txbxContent>
                  <w:p w:rsidR="00F56157" w:rsidRPr="005E22AA" w:rsidRDefault="00F56157" w:rsidP="00F56157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Câmara Municipal de </w:t>
                    </w:r>
                    <w:r w:rsidRPr="005E22AA">
                      <w:rPr>
                        <w:i/>
                        <w:sz w:val="48"/>
                      </w:rPr>
                      <w:t>Lourdes</w:t>
                    </w:r>
                  </w:p>
                  <w:p w:rsidR="00F56157" w:rsidRDefault="00F56157" w:rsidP="00F5615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000000"/>
                      </w:rPr>
                    </w:pPr>
                    <w:r w:rsidRPr="008E1A87">
                      <w:rPr>
                        <w:rFonts w:ascii="Times New Roman" w:hAnsi="Times New Roman" w:cs="Times New Roman"/>
                        <w:color w:val="000000"/>
                      </w:rPr>
                      <w:t xml:space="preserve">CNPJ – </w:t>
                    </w:r>
                    <w:r>
                      <w:rPr>
                        <w:rFonts w:ascii="Times New Roman" w:hAnsi="Times New Roman" w:cs="Times New Roman"/>
                        <w:color w:val="000000"/>
                      </w:rPr>
                      <w:t>01</w:t>
                    </w:r>
                    <w:r w:rsidRPr="008E1A87">
                      <w:rPr>
                        <w:rFonts w:ascii="Times New Roman" w:hAnsi="Times New Roman" w:cs="Times New Roman"/>
                        <w:color w:val="000000"/>
                      </w:rPr>
                      <w:t>.</w:t>
                    </w:r>
                    <w:r>
                      <w:rPr>
                        <w:rFonts w:ascii="Times New Roman" w:hAnsi="Times New Roman" w:cs="Times New Roman"/>
                        <w:color w:val="000000"/>
                      </w:rPr>
                      <w:t>626.421</w:t>
                    </w:r>
                    <w:r w:rsidRPr="008E1A87">
                      <w:rPr>
                        <w:rFonts w:ascii="Times New Roman" w:hAnsi="Times New Roman" w:cs="Times New Roman"/>
                        <w:color w:val="000000"/>
                      </w:rPr>
                      <w:t>/0001-</w:t>
                    </w:r>
                    <w:r>
                      <w:rPr>
                        <w:rFonts w:ascii="Times New Roman" w:hAnsi="Times New Roman" w:cs="Times New Roman"/>
                        <w:color w:val="000000"/>
                      </w:rPr>
                      <w:t xml:space="preserve">95 - </w:t>
                    </w:r>
                    <w:r w:rsidRPr="008E1A87">
                      <w:rPr>
                        <w:rFonts w:ascii="Times New Roman" w:hAnsi="Times New Roman" w:cs="Times New Roman"/>
                        <w:color w:val="000000"/>
                      </w:rPr>
                      <w:t>e-mail –</w:t>
                    </w:r>
                    <w:r w:rsidRPr="008E1A87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</w:rPr>
                      <w:t xml:space="preserve"> </w:t>
                    </w:r>
                    <w:hyperlink r:id="rId2" w:history="1">
                      <w:r w:rsidRPr="00F4134C">
                        <w:rPr>
                          <w:rStyle w:val="Hyperlink"/>
                          <w:rFonts w:ascii="Times New Roman" w:hAnsi="Times New Roman" w:cs="Times New Roman"/>
                        </w:rPr>
                        <w:t>cmlourds@terra.com.br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79.5pt">
          <v:imagedata r:id="rId3" o:title=""/>
        </v:shape>
        <o:OLEObject Type="Embed" ProgID="CorelPhotoPaint.Image.8" ShapeID="_x0000_i1025" DrawAspect="Content" ObjectID="_1774954915" r:id="rId4"/>
      </w:object>
    </w:r>
    <w:r>
      <w:t xml:space="preserve">                                   </w:t>
    </w:r>
  </w:p>
  <w:p w:rsidR="00F56157" w:rsidRDefault="00F5615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242"/>
    <w:rsid w:val="00000979"/>
    <w:rsid w:val="00001B08"/>
    <w:rsid w:val="0000273B"/>
    <w:rsid w:val="0000287A"/>
    <w:rsid w:val="00002EDE"/>
    <w:rsid w:val="0000404F"/>
    <w:rsid w:val="00004F88"/>
    <w:rsid w:val="0000531E"/>
    <w:rsid w:val="000058AF"/>
    <w:rsid w:val="00005D1F"/>
    <w:rsid w:val="000062E1"/>
    <w:rsid w:val="00007390"/>
    <w:rsid w:val="00007802"/>
    <w:rsid w:val="00007F8E"/>
    <w:rsid w:val="00011169"/>
    <w:rsid w:val="00012441"/>
    <w:rsid w:val="00012A58"/>
    <w:rsid w:val="000135FF"/>
    <w:rsid w:val="00015B44"/>
    <w:rsid w:val="00015C5E"/>
    <w:rsid w:val="00015E44"/>
    <w:rsid w:val="000160B3"/>
    <w:rsid w:val="0001737A"/>
    <w:rsid w:val="000174F7"/>
    <w:rsid w:val="000176AB"/>
    <w:rsid w:val="00017D7D"/>
    <w:rsid w:val="0002083B"/>
    <w:rsid w:val="0002209A"/>
    <w:rsid w:val="000228C1"/>
    <w:rsid w:val="00022DB9"/>
    <w:rsid w:val="000233DC"/>
    <w:rsid w:val="00024722"/>
    <w:rsid w:val="00024F08"/>
    <w:rsid w:val="00031EF2"/>
    <w:rsid w:val="0003348C"/>
    <w:rsid w:val="000334DB"/>
    <w:rsid w:val="00034608"/>
    <w:rsid w:val="000368E7"/>
    <w:rsid w:val="00037E1B"/>
    <w:rsid w:val="00040472"/>
    <w:rsid w:val="0004233C"/>
    <w:rsid w:val="00042B9B"/>
    <w:rsid w:val="00043CE5"/>
    <w:rsid w:val="00044810"/>
    <w:rsid w:val="00045841"/>
    <w:rsid w:val="0004592D"/>
    <w:rsid w:val="00046F6A"/>
    <w:rsid w:val="000475C9"/>
    <w:rsid w:val="000505FB"/>
    <w:rsid w:val="00051F9E"/>
    <w:rsid w:val="00053536"/>
    <w:rsid w:val="000538E8"/>
    <w:rsid w:val="00053936"/>
    <w:rsid w:val="00054352"/>
    <w:rsid w:val="00054D4D"/>
    <w:rsid w:val="00055C00"/>
    <w:rsid w:val="00055F4E"/>
    <w:rsid w:val="00056CA4"/>
    <w:rsid w:val="00056DC8"/>
    <w:rsid w:val="000603CC"/>
    <w:rsid w:val="000624E9"/>
    <w:rsid w:val="00062AF6"/>
    <w:rsid w:val="00063029"/>
    <w:rsid w:val="00063EF7"/>
    <w:rsid w:val="00064737"/>
    <w:rsid w:val="00064A08"/>
    <w:rsid w:val="00064CF5"/>
    <w:rsid w:val="00065078"/>
    <w:rsid w:val="00065D13"/>
    <w:rsid w:val="000662BE"/>
    <w:rsid w:val="000664FA"/>
    <w:rsid w:val="000706A2"/>
    <w:rsid w:val="0007263F"/>
    <w:rsid w:val="0007314E"/>
    <w:rsid w:val="00080215"/>
    <w:rsid w:val="00080B8D"/>
    <w:rsid w:val="00081B13"/>
    <w:rsid w:val="00082764"/>
    <w:rsid w:val="00083F3E"/>
    <w:rsid w:val="0008419E"/>
    <w:rsid w:val="000844E1"/>
    <w:rsid w:val="000874FD"/>
    <w:rsid w:val="00087A6C"/>
    <w:rsid w:val="00093883"/>
    <w:rsid w:val="000938B1"/>
    <w:rsid w:val="000954C6"/>
    <w:rsid w:val="00097464"/>
    <w:rsid w:val="000A0DAC"/>
    <w:rsid w:val="000A10A5"/>
    <w:rsid w:val="000A1B8B"/>
    <w:rsid w:val="000A277C"/>
    <w:rsid w:val="000A41F1"/>
    <w:rsid w:val="000A579A"/>
    <w:rsid w:val="000A6ABD"/>
    <w:rsid w:val="000B3F24"/>
    <w:rsid w:val="000B4488"/>
    <w:rsid w:val="000B4B7B"/>
    <w:rsid w:val="000B4CA9"/>
    <w:rsid w:val="000B5F00"/>
    <w:rsid w:val="000B62BA"/>
    <w:rsid w:val="000B7930"/>
    <w:rsid w:val="000C0AA2"/>
    <w:rsid w:val="000C33AD"/>
    <w:rsid w:val="000C48E2"/>
    <w:rsid w:val="000C49F0"/>
    <w:rsid w:val="000C552A"/>
    <w:rsid w:val="000C558D"/>
    <w:rsid w:val="000C594F"/>
    <w:rsid w:val="000C5BE1"/>
    <w:rsid w:val="000C68F3"/>
    <w:rsid w:val="000D0A9E"/>
    <w:rsid w:val="000D213C"/>
    <w:rsid w:val="000D3E62"/>
    <w:rsid w:val="000D6972"/>
    <w:rsid w:val="000D6C0A"/>
    <w:rsid w:val="000D70E8"/>
    <w:rsid w:val="000D7CA0"/>
    <w:rsid w:val="000E0065"/>
    <w:rsid w:val="000E291B"/>
    <w:rsid w:val="000E2968"/>
    <w:rsid w:val="000E3164"/>
    <w:rsid w:val="000E4212"/>
    <w:rsid w:val="000E4A65"/>
    <w:rsid w:val="000E6E93"/>
    <w:rsid w:val="000E736A"/>
    <w:rsid w:val="000E7B98"/>
    <w:rsid w:val="000F1C9A"/>
    <w:rsid w:val="000F29FD"/>
    <w:rsid w:val="000F2CB6"/>
    <w:rsid w:val="000F400F"/>
    <w:rsid w:val="000F4D29"/>
    <w:rsid w:val="000F527C"/>
    <w:rsid w:val="000F5B92"/>
    <w:rsid w:val="0010006E"/>
    <w:rsid w:val="00100CCB"/>
    <w:rsid w:val="00100D77"/>
    <w:rsid w:val="00101B61"/>
    <w:rsid w:val="0010237D"/>
    <w:rsid w:val="0010286C"/>
    <w:rsid w:val="00103F94"/>
    <w:rsid w:val="00104437"/>
    <w:rsid w:val="001048BE"/>
    <w:rsid w:val="001055EC"/>
    <w:rsid w:val="001057D1"/>
    <w:rsid w:val="001079F4"/>
    <w:rsid w:val="001100E4"/>
    <w:rsid w:val="00112625"/>
    <w:rsid w:val="00112715"/>
    <w:rsid w:val="00113FD1"/>
    <w:rsid w:val="001140DD"/>
    <w:rsid w:val="00114C25"/>
    <w:rsid w:val="00117904"/>
    <w:rsid w:val="0012082E"/>
    <w:rsid w:val="00121056"/>
    <w:rsid w:val="00121CA8"/>
    <w:rsid w:val="0012276D"/>
    <w:rsid w:val="00123D52"/>
    <w:rsid w:val="00123DC3"/>
    <w:rsid w:val="0012520C"/>
    <w:rsid w:val="00125B3A"/>
    <w:rsid w:val="00126300"/>
    <w:rsid w:val="001263FC"/>
    <w:rsid w:val="0012642A"/>
    <w:rsid w:val="00127D63"/>
    <w:rsid w:val="00130993"/>
    <w:rsid w:val="00130E34"/>
    <w:rsid w:val="001327D2"/>
    <w:rsid w:val="0013320F"/>
    <w:rsid w:val="00133BD8"/>
    <w:rsid w:val="001356DC"/>
    <w:rsid w:val="001376B0"/>
    <w:rsid w:val="00140211"/>
    <w:rsid w:val="00141ABD"/>
    <w:rsid w:val="00143516"/>
    <w:rsid w:val="001441AF"/>
    <w:rsid w:val="0014731A"/>
    <w:rsid w:val="00147B3F"/>
    <w:rsid w:val="001527BF"/>
    <w:rsid w:val="00153588"/>
    <w:rsid w:val="0015424C"/>
    <w:rsid w:val="00154D25"/>
    <w:rsid w:val="001571F8"/>
    <w:rsid w:val="00163BF9"/>
    <w:rsid w:val="00163F44"/>
    <w:rsid w:val="00164A98"/>
    <w:rsid w:val="00164C32"/>
    <w:rsid w:val="00166030"/>
    <w:rsid w:val="00166CD1"/>
    <w:rsid w:val="00173518"/>
    <w:rsid w:val="001743F9"/>
    <w:rsid w:val="001745FE"/>
    <w:rsid w:val="001779DA"/>
    <w:rsid w:val="00177EAC"/>
    <w:rsid w:val="001801E7"/>
    <w:rsid w:val="001805FC"/>
    <w:rsid w:val="00181565"/>
    <w:rsid w:val="001815E4"/>
    <w:rsid w:val="00182984"/>
    <w:rsid w:val="0018327A"/>
    <w:rsid w:val="00183FAF"/>
    <w:rsid w:val="00187760"/>
    <w:rsid w:val="0018788A"/>
    <w:rsid w:val="00191B33"/>
    <w:rsid w:val="00193369"/>
    <w:rsid w:val="00194D2E"/>
    <w:rsid w:val="00195287"/>
    <w:rsid w:val="0019547C"/>
    <w:rsid w:val="00195C7A"/>
    <w:rsid w:val="001964C1"/>
    <w:rsid w:val="001971E6"/>
    <w:rsid w:val="00197E8F"/>
    <w:rsid w:val="001A0535"/>
    <w:rsid w:val="001A1072"/>
    <w:rsid w:val="001A2CF6"/>
    <w:rsid w:val="001A340D"/>
    <w:rsid w:val="001A3F68"/>
    <w:rsid w:val="001A53A6"/>
    <w:rsid w:val="001A53F2"/>
    <w:rsid w:val="001A5513"/>
    <w:rsid w:val="001A6AF2"/>
    <w:rsid w:val="001A7E5C"/>
    <w:rsid w:val="001B00B5"/>
    <w:rsid w:val="001B05F8"/>
    <w:rsid w:val="001B359B"/>
    <w:rsid w:val="001B3D47"/>
    <w:rsid w:val="001B3E0C"/>
    <w:rsid w:val="001B4345"/>
    <w:rsid w:val="001B46C8"/>
    <w:rsid w:val="001B5D0F"/>
    <w:rsid w:val="001B7491"/>
    <w:rsid w:val="001C13E8"/>
    <w:rsid w:val="001C1CC3"/>
    <w:rsid w:val="001C2056"/>
    <w:rsid w:val="001C2B4D"/>
    <w:rsid w:val="001C420F"/>
    <w:rsid w:val="001C68AC"/>
    <w:rsid w:val="001C6E33"/>
    <w:rsid w:val="001D1506"/>
    <w:rsid w:val="001D2FC8"/>
    <w:rsid w:val="001D3AD0"/>
    <w:rsid w:val="001D3FDF"/>
    <w:rsid w:val="001D5E8B"/>
    <w:rsid w:val="001D5E95"/>
    <w:rsid w:val="001D67FC"/>
    <w:rsid w:val="001D6D57"/>
    <w:rsid w:val="001D7570"/>
    <w:rsid w:val="001E07BE"/>
    <w:rsid w:val="001E0DE4"/>
    <w:rsid w:val="001E1222"/>
    <w:rsid w:val="001E2840"/>
    <w:rsid w:val="001E2AC4"/>
    <w:rsid w:val="001E44C7"/>
    <w:rsid w:val="001E62D2"/>
    <w:rsid w:val="001E649B"/>
    <w:rsid w:val="001E7A5D"/>
    <w:rsid w:val="001E7DF2"/>
    <w:rsid w:val="001F03BF"/>
    <w:rsid w:val="001F1043"/>
    <w:rsid w:val="001F1EE3"/>
    <w:rsid w:val="001F2274"/>
    <w:rsid w:val="001F4E65"/>
    <w:rsid w:val="001F55F2"/>
    <w:rsid w:val="001F757B"/>
    <w:rsid w:val="002000A2"/>
    <w:rsid w:val="00200C90"/>
    <w:rsid w:val="00200DF8"/>
    <w:rsid w:val="00201773"/>
    <w:rsid w:val="00201C3D"/>
    <w:rsid w:val="00202B1B"/>
    <w:rsid w:val="002036CE"/>
    <w:rsid w:val="002054A7"/>
    <w:rsid w:val="00205EE0"/>
    <w:rsid w:val="002060FB"/>
    <w:rsid w:val="002065E9"/>
    <w:rsid w:val="00207CE0"/>
    <w:rsid w:val="00210CC7"/>
    <w:rsid w:val="00211A15"/>
    <w:rsid w:val="002129EE"/>
    <w:rsid w:val="00213045"/>
    <w:rsid w:val="0021409B"/>
    <w:rsid w:val="00215AE6"/>
    <w:rsid w:val="002162BE"/>
    <w:rsid w:val="002164FA"/>
    <w:rsid w:val="00216BF9"/>
    <w:rsid w:val="00217A64"/>
    <w:rsid w:val="0022077A"/>
    <w:rsid w:val="00220C88"/>
    <w:rsid w:val="00220CB5"/>
    <w:rsid w:val="00222364"/>
    <w:rsid w:val="00226849"/>
    <w:rsid w:val="00227078"/>
    <w:rsid w:val="00232885"/>
    <w:rsid w:val="00233297"/>
    <w:rsid w:val="002338C4"/>
    <w:rsid w:val="00233D6D"/>
    <w:rsid w:val="0023699F"/>
    <w:rsid w:val="002403B9"/>
    <w:rsid w:val="00240F26"/>
    <w:rsid w:val="00241054"/>
    <w:rsid w:val="002420DE"/>
    <w:rsid w:val="002425C9"/>
    <w:rsid w:val="002439F4"/>
    <w:rsid w:val="00243A1A"/>
    <w:rsid w:val="0024403A"/>
    <w:rsid w:val="00245753"/>
    <w:rsid w:val="00245CD2"/>
    <w:rsid w:val="00246FB6"/>
    <w:rsid w:val="0024733D"/>
    <w:rsid w:val="00250FD0"/>
    <w:rsid w:val="00251435"/>
    <w:rsid w:val="00251439"/>
    <w:rsid w:val="00251827"/>
    <w:rsid w:val="0025596F"/>
    <w:rsid w:val="002559EC"/>
    <w:rsid w:val="002563CF"/>
    <w:rsid w:val="00256F3F"/>
    <w:rsid w:val="00257F87"/>
    <w:rsid w:val="00257FF1"/>
    <w:rsid w:val="00260C82"/>
    <w:rsid w:val="00262A17"/>
    <w:rsid w:val="0026310D"/>
    <w:rsid w:val="0026339A"/>
    <w:rsid w:val="00265E13"/>
    <w:rsid w:val="00266DEF"/>
    <w:rsid w:val="00271353"/>
    <w:rsid w:val="002717D4"/>
    <w:rsid w:val="002777D3"/>
    <w:rsid w:val="0028079B"/>
    <w:rsid w:val="00282846"/>
    <w:rsid w:val="0028342E"/>
    <w:rsid w:val="00283CAA"/>
    <w:rsid w:val="0028436B"/>
    <w:rsid w:val="00286600"/>
    <w:rsid w:val="00292F15"/>
    <w:rsid w:val="00293FF4"/>
    <w:rsid w:val="00295DED"/>
    <w:rsid w:val="00296306"/>
    <w:rsid w:val="0029689B"/>
    <w:rsid w:val="00296A08"/>
    <w:rsid w:val="002A03EF"/>
    <w:rsid w:val="002A0FC1"/>
    <w:rsid w:val="002A117E"/>
    <w:rsid w:val="002A1C03"/>
    <w:rsid w:val="002A3E99"/>
    <w:rsid w:val="002A6CF0"/>
    <w:rsid w:val="002A7A0D"/>
    <w:rsid w:val="002B0C3B"/>
    <w:rsid w:val="002B13EA"/>
    <w:rsid w:val="002B2BBD"/>
    <w:rsid w:val="002B2F84"/>
    <w:rsid w:val="002B3EAF"/>
    <w:rsid w:val="002B4301"/>
    <w:rsid w:val="002B5D05"/>
    <w:rsid w:val="002B78E1"/>
    <w:rsid w:val="002C1898"/>
    <w:rsid w:val="002C1B26"/>
    <w:rsid w:val="002C429E"/>
    <w:rsid w:val="002C42E3"/>
    <w:rsid w:val="002C5621"/>
    <w:rsid w:val="002C5F55"/>
    <w:rsid w:val="002C6892"/>
    <w:rsid w:val="002C6C3B"/>
    <w:rsid w:val="002C7DBC"/>
    <w:rsid w:val="002D18EA"/>
    <w:rsid w:val="002D1C5B"/>
    <w:rsid w:val="002D2BE5"/>
    <w:rsid w:val="002D33BC"/>
    <w:rsid w:val="002D35F0"/>
    <w:rsid w:val="002D3EE4"/>
    <w:rsid w:val="002D432C"/>
    <w:rsid w:val="002D62B2"/>
    <w:rsid w:val="002D7C36"/>
    <w:rsid w:val="002E0F33"/>
    <w:rsid w:val="002E6C59"/>
    <w:rsid w:val="002E7946"/>
    <w:rsid w:val="002F09AE"/>
    <w:rsid w:val="002F0B83"/>
    <w:rsid w:val="002F14EC"/>
    <w:rsid w:val="002F4B5B"/>
    <w:rsid w:val="002F4D1C"/>
    <w:rsid w:val="002F5F9F"/>
    <w:rsid w:val="002F6EAC"/>
    <w:rsid w:val="00300EDB"/>
    <w:rsid w:val="00301AAE"/>
    <w:rsid w:val="00301E9E"/>
    <w:rsid w:val="00302065"/>
    <w:rsid w:val="0030323D"/>
    <w:rsid w:val="003046B4"/>
    <w:rsid w:val="003056A7"/>
    <w:rsid w:val="003058B3"/>
    <w:rsid w:val="0030660A"/>
    <w:rsid w:val="0030714C"/>
    <w:rsid w:val="003105C0"/>
    <w:rsid w:val="00311158"/>
    <w:rsid w:val="00311A4E"/>
    <w:rsid w:val="003153F1"/>
    <w:rsid w:val="00317203"/>
    <w:rsid w:val="00320266"/>
    <w:rsid w:val="003219BB"/>
    <w:rsid w:val="00321D0E"/>
    <w:rsid w:val="0032220E"/>
    <w:rsid w:val="00323E47"/>
    <w:rsid w:val="00324A18"/>
    <w:rsid w:val="003259CF"/>
    <w:rsid w:val="00325E64"/>
    <w:rsid w:val="003261C7"/>
    <w:rsid w:val="003264CD"/>
    <w:rsid w:val="00330528"/>
    <w:rsid w:val="00331357"/>
    <w:rsid w:val="003321A3"/>
    <w:rsid w:val="00332836"/>
    <w:rsid w:val="00332A29"/>
    <w:rsid w:val="00332A85"/>
    <w:rsid w:val="0033326E"/>
    <w:rsid w:val="00333365"/>
    <w:rsid w:val="00333479"/>
    <w:rsid w:val="00333DD8"/>
    <w:rsid w:val="00336297"/>
    <w:rsid w:val="003363FA"/>
    <w:rsid w:val="0033756D"/>
    <w:rsid w:val="00337729"/>
    <w:rsid w:val="0034002C"/>
    <w:rsid w:val="003400A4"/>
    <w:rsid w:val="00340432"/>
    <w:rsid w:val="003409F4"/>
    <w:rsid w:val="00343FF4"/>
    <w:rsid w:val="003456E5"/>
    <w:rsid w:val="003459BC"/>
    <w:rsid w:val="00345DC0"/>
    <w:rsid w:val="0034657C"/>
    <w:rsid w:val="00347DD8"/>
    <w:rsid w:val="00352265"/>
    <w:rsid w:val="00352CC3"/>
    <w:rsid w:val="00352EFA"/>
    <w:rsid w:val="00353B21"/>
    <w:rsid w:val="00354746"/>
    <w:rsid w:val="00354CE2"/>
    <w:rsid w:val="0035750E"/>
    <w:rsid w:val="00360719"/>
    <w:rsid w:val="00361A96"/>
    <w:rsid w:val="00363CF9"/>
    <w:rsid w:val="00364003"/>
    <w:rsid w:val="0036432C"/>
    <w:rsid w:val="00364639"/>
    <w:rsid w:val="003659B5"/>
    <w:rsid w:val="00365BA6"/>
    <w:rsid w:val="00366134"/>
    <w:rsid w:val="0036708C"/>
    <w:rsid w:val="00370081"/>
    <w:rsid w:val="0037016E"/>
    <w:rsid w:val="00370BB2"/>
    <w:rsid w:val="003719A1"/>
    <w:rsid w:val="003723B7"/>
    <w:rsid w:val="00373929"/>
    <w:rsid w:val="0037428D"/>
    <w:rsid w:val="00374D4A"/>
    <w:rsid w:val="00375344"/>
    <w:rsid w:val="00376103"/>
    <w:rsid w:val="00380944"/>
    <w:rsid w:val="003813E0"/>
    <w:rsid w:val="00381A27"/>
    <w:rsid w:val="00381AAE"/>
    <w:rsid w:val="00383AAE"/>
    <w:rsid w:val="00384C6C"/>
    <w:rsid w:val="00384E84"/>
    <w:rsid w:val="00385603"/>
    <w:rsid w:val="00386168"/>
    <w:rsid w:val="00386A8B"/>
    <w:rsid w:val="00386D35"/>
    <w:rsid w:val="00387A94"/>
    <w:rsid w:val="0039362A"/>
    <w:rsid w:val="00393B15"/>
    <w:rsid w:val="003941EE"/>
    <w:rsid w:val="00394467"/>
    <w:rsid w:val="003946B1"/>
    <w:rsid w:val="00394D9A"/>
    <w:rsid w:val="003971DD"/>
    <w:rsid w:val="003A0829"/>
    <w:rsid w:val="003A29A8"/>
    <w:rsid w:val="003A2C7F"/>
    <w:rsid w:val="003A302B"/>
    <w:rsid w:val="003A30A6"/>
    <w:rsid w:val="003A3E77"/>
    <w:rsid w:val="003A4054"/>
    <w:rsid w:val="003A492C"/>
    <w:rsid w:val="003A493F"/>
    <w:rsid w:val="003A5C8D"/>
    <w:rsid w:val="003A6E1F"/>
    <w:rsid w:val="003A6F03"/>
    <w:rsid w:val="003B1C3C"/>
    <w:rsid w:val="003B20AE"/>
    <w:rsid w:val="003B52D3"/>
    <w:rsid w:val="003B5ED8"/>
    <w:rsid w:val="003B6931"/>
    <w:rsid w:val="003B6A6E"/>
    <w:rsid w:val="003B7428"/>
    <w:rsid w:val="003B7508"/>
    <w:rsid w:val="003C0622"/>
    <w:rsid w:val="003C1341"/>
    <w:rsid w:val="003C3094"/>
    <w:rsid w:val="003C31AD"/>
    <w:rsid w:val="003C36FF"/>
    <w:rsid w:val="003C612A"/>
    <w:rsid w:val="003C74AA"/>
    <w:rsid w:val="003C7E31"/>
    <w:rsid w:val="003D16A9"/>
    <w:rsid w:val="003D2AED"/>
    <w:rsid w:val="003D6319"/>
    <w:rsid w:val="003E00B0"/>
    <w:rsid w:val="003E0C07"/>
    <w:rsid w:val="003E0E74"/>
    <w:rsid w:val="003E15AB"/>
    <w:rsid w:val="003E20A2"/>
    <w:rsid w:val="003E24F5"/>
    <w:rsid w:val="003E3D03"/>
    <w:rsid w:val="003E4629"/>
    <w:rsid w:val="003E50E8"/>
    <w:rsid w:val="003E59C2"/>
    <w:rsid w:val="003E622B"/>
    <w:rsid w:val="003F0EC1"/>
    <w:rsid w:val="003F123E"/>
    <w:rsid w:val="003F2743"/>
    <w:rsid w:val="003F3106"/>
    <w:rsid w:val="003F3B79"/>
    <w:rsid w:val="003F4070"/>
    <w:rsid w:val="003F4188"/>
    <w:rsid w:val="003F4304"/>
    <w:rsid w:val="003F55AF"/>
    <w:rsid w:val="003F6947"/>
    <w:rsid w:val="003F6CF2"/>
    <w:rsid w:val="004013A6"/>
    <w:rsid w:val="0040171D"/>
    <w:rsid w:val="00402083"/>
    <w:rsid w:val="00402211"/>
    <w:rsid w:val="00402EFB"/>
    <w:rsid w:val="00403D8B"/>
    <w:rsid w:val="0040575B"/>
    <w:rsid w:val="00405AA1"/>
    <w:rsid w:val="00410002"/>
    <w:rsid w:val="004110B5"/>
    <w:rsid w:val="004114E1"/>
    <w:rsid w:val="0041333F"/>
    <w:rsid w:val="00413D8B"/>
    <w:rsid w:val="0041482D"/>
    <w:rsid w:val="00414B6B"/>
    <w:rsid w:val="00414FBC"/>
    <w:rsid w:val="00417D4B"/>
    <w:rsid w:val="00420025"/>
    <w:rsid w:val="00420272"/>
    <w:rsid w:val="00420958"/>
    <w:rsid w:val="004209A0"/>
    <w:rsid w:val="00421D39"/>
    <w:rsid w:val="00424F75"/>
    <w:rsid w:val="004254C2"/>
    <w:rsid w:val="00425C3C"/>
    <w:rsid w:val="004261C9"/>
    <w:rsid w:val="0042640E"/>
    <w:rsid w:val="004271F4"/>
    <w:rsid w:val="004307F8"/>
    <w:rsid w:val="00430A2E"/>
    <w:rsid w:val="00430E87"/>
    <w:rsid w:val="0043100B"/>
    <w:rsid w:val="00431122"/>
    <w:rsid w:val="00431BA1"/>
    <w:rsid w:val="00431DE7"/>
    <w:rsid w:val="004320C9"/>
    <w:rsid w:val="004332C5"/>
    <w:rsid w:val="004334B6"/>
    <w:rsid w:val="00433F64"/>
    <w:rsid w:val="00436209"/>
    <w:rsid w:val="00437B4B"/>
    <w:rsid w:val="00441AAB"/>
    <w:rsid w:val="00441F29"/>
    <w:rsid w:val="00443CB2"/>
    <w:rsid w:val="00444036"/>
    <w:rsid w:val="00445089"/>
    <w:rsid w:val="00447E51"/>
    <w:rsid w:val="0045017C"/>
    <w:rsid w:val="0045064F"/>
    <w:rsid w:val="004517AF"/>
    <w:rsid w:val="00453859"/>
    <w:rsid w:val="00455B16"/>
    <w:rsid w:val="00455D5F"/>
    <w:rsid w:val="004563C3"/>
    <w:rsid w:val="00456C8B"/>
    <w:rsid w:val="00457409"/>
    <w:rsid w:val="00457B5D"/>
    <w:rsid w:val="00457E0D"/>
    <w:rsid w:val="00460571"/>
    <w:rsid w:val="004605F8"/>
    <w:rsid w:val="00461147"/>
    <w:rsid w:val="004611E2"/>
    <w:rsid w:val="0046209C"/>
    <w:rsid w:val="00464268"/>
    <w:rsid w:val="004714B4"/>
    <w:rsid w:val="00471706"/>
    <w:rsid w:val="0047226F"/>
    <w:rsid w:val="004737DD"/>
    <w:rsid w:val="00475EBB"/>
    <w:rsid w:val="0047627A"/>
    <w:rsid w:val="00476522"/>
    <w:rsid w:val="00476A2C"/>
    <w:rsid w:val="00476A64"/>
    <w:rsid w:val="004775EE"/>
    <w:rsid w:val="00477C91"/>
    <w:rsid w:val="0048039F"/>
    <w:rsid w:val="00480552"/>
    <w:rsid w:val="004806A2"/>
    <w:rsid w:val="00480CF6"/>
    <w:rsid w:val="00480DC6"/>
    <w:rsid w:val="00482A80"/>
    <w:rsid w:val="004837D0"/>
    <w:rsid w:val="004858B3"/>
    <w:rsid w:val="00485947"/>
    <w:rsid w:val="0048771D"/>
    <w:rsid w:val="00487747"/>
    <w:rsid w:val="004877DB"/>
    <w:rsid w:val="00490503"/>
    <w:rsid w:val="00490547"/>
    <w:rsid w:val="00491252"/>
    <w:rsid w:val="0049284D"/>
    <w:rsid w:val="00492980"/>
    <w:rsid w:val="00492B08"/>
    <w:rsid w:val="00492C92"/>
    <w:rsid w:val="00492E14"/>
    <w:rsid w:val="004942CB"/>
    <w:rsid w:val="004944C3"/>
    <w:rsid w:val="00497357"/>
    <w:rsid w:val="00497F94"/>
    <w:rsid w:val="004A0A16"/>
    <w:rsid w:val="004A1271"/>
    <w:rsid w:val="004A207D"/>
    <w:rsid w:val="004A2A66"/>
    <w:rsid w:val="004A3CF9"/>
    <w:rsid w:val="004A4E1E"/>
    <w:rsid w:val="004A4F97"/>
    <w:rsid w:val="004A5F6C"/>
    <w:rsid w:val="004A7BD9"/>
    <w:rsid w:val="004A7D91"/>
    <w:rsid w:val="004B15BA"/>
    <w:rsid w:val="004B1A84"/>
    <w:rsid w:val="004B209C"/>
    <w:rsid w:val="004B317D"/>
    <w:rsid w:val="004B39F9"/>
    <w:rsid w:val="004B44C6"/>
    <w:rsid w:val="004B4DBB"/>
    <w:rsid w:val="004B4E96"/>
    <w:rsid w:val="004B559F"/>
    <w:rsid w:val="004B6083"/>
    <w:rsid w:val="004B6416"/>
    <w:rsid w:val="004B706B"/>
    <w:rsid w:val="004B7A5C"/>
    <w:rsid w:val="004B7E9B"/>
    <w:rsid w:val="004C03BF"/>
    <w:rsid w:val="004C0815"/>
    <w:rsid w:val="004C0B5B"/>
    <w:rsid w:val="004C248E"/>
    <w:rsid w:val="004C3D3E"/>
    <w:rsid w:val="004C4420"/>
    <w:rsid w:val="004C4B1B"/>
    <w:rsid w:val="004C531C"/>
    <w:rsid w:val="004C6987"/>
    <w:rsid w:val="004C7CBC"/>
    <w:rsid w:val="004D0B3A"/>
    <w:rsid w:val="004D219A"/>
    <w:rsid w:val="004D4816"/>
    <w:rsid w:val="004D721F"/>
    <w:rsid w:val="004D79FE"/>
    <w:rsid w:val="004E227D"/>
    <w:rsid w:val="004E4613"/>
    <w:rsid w:val="004E4E8F"/>
    <w:rsid w:val="004E7438"/>
    <w:rsid w:val="004F0421"/>
    <w:rsid w:val="004F1A01"/>
    <w:rsid w:val="004F26F0"/>
    <w:rsid w:val="004F2B91"/>
    <w:rsid w:val="004F30AF"/>
    <w:rsid w:val="004F3375"/>
    <w:rsid w:val="004F453C"/>
    <w:rsid w:val="004F4B11"/>
    <w:rsid w:val="004F4F02"/>
    <w:rsid w:val="004F629C"/>
    <w:rsid w:val="004F7154"/>
    <w:rsid w:val="004F7C60"/>
    <w:rsid w:val="00500235"/>
    <w:rsid w:val="0050152A"/>
    <w:rsid w:val="00501E41"/>
    <w:rsid w:val="00502501"/>
    <w:rsid w:val="00503A38"/>
    <w:rsid w:val="00504E00"/>
    <w:rsid w:val="00505768"/>
    <w:rsid w:val="00506C91"/>
    <w:rsid w:val="00506D47"/>
    <w:rsid w:val="00511A9A"/>
    <w:rsid w:val="00514339"/>
    <w:rsid w:val="0051576E"/>
    <w:rsid w:val="00516460"/>
    <w:rsid w:val="0051703F"/>
    <w:rsid w:val="00520266"/>
    <w:rsid w:val="0052189D"/>
    <w:rsid w:val="0052220A"/>
    <w:rsid w:val="005222B4"/>
    <w:rsid w:val="005222D8"/>
    <w:rsid w:val="00523026"/>
    <w:rsid w:val="00523228"/>
    <w:rsid w:val="00524CF7"/>
    <w:rsid w:val="005262ED"/>
    <w:rsid w:val="005264A3"/>
    <w:rsid w:val="00526AF8"/>
    <w:rsid w:val="00526DA4"/>
    <w:rsid w:val="0053089B"/>
    <w:rsid w:val="005308D5"/>
    <w:rsid w:val="00531D98"/>
    <w:rsid w:val="00532778"/>
    <w:rsid w:val="00532CCA"/>
    <w:rsid w:val="00533842"/>
    <w:rsid w:val="00534BCE"/>
    <w:rsid w:val="00535037"/>
    <w:rsid w:val="00535B03"/>
    <w:rsid w:val="005361E7"/>
    <w:rsid w:val="0054061A"/>
    <w:rsid w:val="00540C07"/>
    <w:rsid w:val="00541C8C"/>
    <w:rsid w:val="00543AD6"/>
    <w:rsid w:val="00544837"/>
    <w:rsid w:val="00544FEA"/>
    <w:rsid w:val="00545691"/>
    <w:rsid w:val="0054576F"/>
    <w:rsid w:val="005457F7"/>
    <w:rsid w:val="0054632A"/>
    <w:rsid w:val="0055113D"/>
    <w:rsid w:val="00553CCE"/>
    <w:rsid w:val="00555560"/>
    <w:rsid w:val="00556F43"/>
    <w:rsid w:val="00557B7D"/>
    <w:rsid w:val="0056086C"/>
    <w:rsid w:val="00560B70"/>
    <w:rsid w:val="005620F3"/>
    <w:rsid w:val="00564818"/>
    <w:rsid w:val="00564A2E"/>
    <w:rsid w:val="00565702"/>
    <w:rsid w:val="005658C0"/>
    <w:rsid w:val="0056619A"/>
    <w:rsid w:val="00566407"/>
    <w:rsid w:val="00567970"/>
    <w:rsid w:val="00567F25"/>
    <w:rsid w:val="00570C6B"/>
    <w:rsid w:val="00570D7D"/>
    <w:rsid w:val="00571037"/>
    <w:rsid w:val="005728E2"/>
    <w:rsid w:val="0057358E"/>
    <w:rsid w:val="00574174"/>
    <w:rsid w:val="00575114"/>
    <w:rsid w:val="00575C39"/>
    <w:rsid w:val="00575F25"/>
    <w:rsid w:val="0057755F"/>
    <w:rsid w:val="0057772E"/>
    <w:rsid w:val="00581D98"/>
    <w:rsid w:val="0058334B"/>
    <w:rsid w:val="00583927"/>
    <w:rsid w:val="00585727"/>
    <w:rsid w:val="005859DF"/>
    <w:rsid w:val="005873C1"/>
    <w:rsid w:val="00587F08"/>
    <w:rsid w:val="005900E3"/>
    <w:rsid w:val="00590567"/>
    <w:rsid w:val="00593733"/>
    <w:rsid w:val="00593F06"/>
    <w:rsid w:val="00595EE0"/>
    <w:rsid w:val="00596135"/>
    <w:rsid w:val="005A1E71"/>
    <w:rsid w:val="005A5E86"/>
    <w:rsid w:val="005A6195"/>
    <w:rsid w:val="005A669D"/>
    <w:rsid w:val="005B0385"/>
    <w:rsid w:val="005B0891"/>
    <w:rsid w:val="005B1161"/>
    <w:rsid w:val="005B1DDD"/>
    <w:rsid w:val="005B20F7"/>
    <w:rsid w:val="005B47FF"/>
    <w:rsid w:val="005B4DFB"/>
    <w:rsid w:val="005B558E"/>
    <w:rsid w:val="005B6992"/>
    <w:rsid w:val="005B7865"/>
    <w:rsid w:val="005B7A2D"/>
    <w:rsid w:val="005C0215"/>
    <w:rsid w:val="005C05C1"/>
    <w:rsid w:val="005C07E2"/>
    <w:rsid w:val="005C0F0D"/>
    <w:rsid w:val="005C121F"/>
    <w:rsid w:val="005C1C43"/>
    <w:rsid w:val="005C24F3"/>
    <w:rsid w:val="005C349F"/>
    <w:rsid w:val="005C3597"/>
    <w:rsid w:val="005C36FC"/>
    <w:rsid w:val="005C5DAC"/>
    <w:rsid w:val="005C6532"/>
    <w:rsid w:val="005D1E60"/>
    <w:rsid w:val="005D261F"/>
    <w:rsid w:val="005D27BD"/>
    <w:rsid w:val="005D3237"/>
    <w:rsid w:val="005D7BF3"/>
    <w:rsid w:val="005E0558"/>
    <w:rsid w:val="005E0615"/>
    <w:rsid w:val="005E0888"/>
    <w:rsid w:val="005E0B8E"/>
    <w:rsid w:val="005E27E7"/>
    <w:rsid w:val="005E2D1B"/>
    <w:rsid w:val="005E4B67"/>
    <w:rsid w:val="005E5624"/>
    <w:rsid w:val="005E6611"/>
    <w:rsid w:val="005E6AAE"/>
    <w:rsid w:val="005F0B1B"/>
    <w:rsid w:val="005F2066"/>
    <w:rsid w:val="005F23FF"/>
    <w:rsid w:val="005F3348"/>
    <w:rsid w:val="005F43B4"/>
    <w:rsid w:val="005F4619"/>
    <w:rsid w:val="005F4714"/>
    <w:rsid w:val="005F51B0"/>
    <w:rsid w:val="005F75B8"/>
    <w:rsid w:val="005F769C"/>
    <w:rsid w:val="00600BF7"/>
    <w:rsid w:val="0060115A"/>
    <w:rsid w:val="00602B96"/>
    <w:rsid w:val="00604123"/>
    <w:rsid w:val="006049BF"/>
    <w:rsid w:val="00604AB8"/>
    <w:rsid w:val="0060537F"/>
    <w:rsid w:val="006054AB"/>
    <w:rsid w:val="006076B7"/>
    <w:rsid w:val="00611DB3"/>
    <w:rsid w:val="00613628"/>
    <w:rsid w:val="00613F02"/>
    <w:rsid w:val="00614461"/>
    <w:rsid w:val="00615891"/>
    <w:rsid w:val="006159E5"/>
    <w:rsid w:val="00617382"/>
    <w:rsid w:val="006202FA"/>
    <w:rsid w:val="0062058F"/>
    <w:rsid w:val="006208EF"/>
    <w:rsid w:val="006240C0"/>
    <w:rsid w:val="00625078"/>
    <w:rsid w:val="0062577A"/>
    <w:rsid w:val="0062670A"/>
    <w:rsid w:val="00626A19"/>
    <w:rsid w:val="006305E9"/>
    <w:rsid w:val="006311E4"/>
    <w:rsid w:val="00631FBE"/>
    <w:rsid w:val="00632782"/>
    <w:rsid w:val="00632A38"/>
    <w:rsid w:val="00633188"/>
    <w:rsid w:val="006351A4"/>
    <w:rsid w:val="0063739B"/>
    <w:rsid w:val="006402A8"/>
    <w:rsid w:val="0064076A"/>
    <w:rsid w:val="00640D03"/>
    <w:rsid w:val="00642C3C"/>
    <w:rsid w:val="006454A8"/>
    <w:rsid w:val="00652655"/>
    <w:rsid w:val="0065565A"/>
    <w:rsid w:val="00655FE9"/>
    <w:rsid w:val="00656195"/>
    <w:rsid w:val="00660A5F"/>
    <w:rsid w:val="00661D01"/>
    <w:rsid w:val="006624F8"/>
    <w:rsid w:val="00662F34"/>
    <w:rsid w:val="006636AE"/>
    <w:rsid w:val="0066420C"/>
    <w:rsid w:val="006658C5"/>
    <w:rsid w:val="006658DD"/>
    <w:rsid w:val="006664F8"/>
    <w:rsid w:val="00667094"/>
    <w:rsid w:val="00671428"/>
    <w:rsid w:val="00671727"/>
    <w:rsid w:val="00674FF9"/>
    <w:rsid w:val="00675041"/>
    <w:rsid w:val="00675B7B"/>
    <w:rsid w:val="006765AB"/>
    <w:rsid w:val="006767B3"/>
    <w:rsid w:val="00677DDD"/>
    <w:rsid w:val="00677E37"/>
    <w:rsid w:val="00680145"/>
    <w:rsid w:val="006817E7"/>
    <w:rsid w:val="006827FD"/>
    <w:rsid w:val="00683383"/>
    <w:rsid w:val="00683A61"/>
    <w:rsid w:val="00685AA8"/>
    <w:rsid w:val="00685E18"/>
    <w:rsid w:val="00685E96"/>
    <w:rsid w:val="00685FF3"/>
    <w:rsid w:val="00690991"/>
    <w:rsid w:val="0069133A"/>
    <w:rsid w:val="00691A36"/>
    <w:rsid w:val="00692334"/>
    <w:rsid w:val="00692FC6"/>
    <w:rsid w:val="00694D82"/>
    <w:rsid w:val="006950A4"/>
    <w:rsid w:val="006961C5"/>
    <w:rsid w:val="00696A13"/>
    <w:rsid w:val="00696FC4"/>
    <w:rsid w:val="006A0DD5"/>
    <w:rsid w:val="006A0FC3"/>
    <w:rsid w:val="006A2FDA"/>
    <w:rsid w:val="006A4A4C"/>
    <w:rsid w:val="006A543E"/>
    <w:rsid w:val="006A64A1"/>
    <w:rsid w:val="006A6FBF"/>
    <w:rsid w:val="006A777C"/>
    <w:rsid w:val="006A7A25"/>
    <w:rsid w:val="006B15F0"/>
    <w:rsid w:val="006B199F"/>
    <w:rsid w:val="006B2EDD"/>
    <w:rsid w:val="006B38DC"/>
    <w:rsid w:val="006B77C8"/>
    <w:rsid w:val="006B7A30"/>
    <w:rsid w:val="006B7AF6"/>
    <w:rsid w:val="006B7EBB"/>
    <w:rsid w:val="006C1570"/>
    <w:rsid w:val="006C4226"/>
    <w:rsid w:val="006C4634"/>
    <w:rsid w:val="006C56F3"/>
    <w:rsid w:val="006C5A63"/>
    <w:rsid w:val="006C65B8"/>
    <w:rsid w:val="006D0441"/>
    <w:rsid w:val="006D1493"/>
    <w:rsid w:val="006D31EC"/>
    <w:rsid w:val="006D3258"/>
    <w:rsid w:val="006D3996"/>
    <w:rsid w:val="006D5711"/>
    <w:rsid w:val="006D578B"/>
    <w:rsid w:val="006D6ECB"/>
    <w:rsid w:val="006D7C12"/>
    <w:rsid w:val="006E0566"/>
    <w:rsid w:val="006E459B"/>
    <w:rsid w:val="006E50E4"/>
    <w:rsid w:val="006E5220"/>
    <w:rsid w:val="006E5371"/>
    <w:rsid w:val="006E63BC"/>
    <w:rsid w:val="006E6D66"/>
    <w:rsid w:val="006E6E4E"/>
    <w:rsid w:val="006E7C7E"/>
    <w:rsid w:val="006F07EE"/>
    <w:rsid w:val="006F1DA6"/>
    <w:rsid w:val="006F2EB6"/>
    <w:rsid w:val="006F32CB"/>
    <w:rsid w:val="006F36B6"/>
    <w:rsid w:val="006F41FC"/>
    <w:rsid w:val="006F4243"/>
    <w:rsid w:val="006F4B72"/>
    <w:rsid w:val="006F51F5"/>
    <w:rsid w:val="006F5893"/>
    <w:rsid w:val="006F5F61"/>
    <w:rsid w:val="006F60C7"/>
    <w:rsid w:val="006F6549"/>
    <w:rsid w:val="006F67AC"/>
    <w:rsid w:val="006F6838"/>
    <w:rsid w:val="006F6F4F"/>
    <w:rsid w:val="006F75FB"/>
    <w:rsid w:val="0070119B"/>
    <w:rsid w:val="00701E79"/>
    <w:rsid w:val="007032FF"/>
    <w:rsid w:val="0070388C"/>
    <w:rsid w:val="00703D49"/>
    <w:rsid w:val="007051C7"/>
    <w:rsid w:val="00706E8A"/>
    <w:rsid w:val="0070781F"/>
    <w:rsid w:val="00707B50"/>
    <w:rsid w:val="00710617"/>
    <w:rsid w:val="007111FF"/>
    <w:rsid w:val="0071214B"/>
    <w:rsid w:val="00712536"/>
    <w:rsid w:val="00712F80"/>
    <w:rsid w:val="007145D7"/>
    <w:rsid w:val="00715163"/>
    <w:rsid w:val="00715DEC"/>
    <w:rsid w:val="00717B88"/>
    <w:rsid w:val="007210BB"/>
    <w:rsid w:val="007211A4"/>
    <w:rsid w:val="007224AF"/>
    <w:rsid w:val="00722E70"/>
    <w:rsid w:val="00722F06"/>
    <w:rsid w:val="007236EF"/>
    <w:rsid w:val="00723DBF"/>
    <w:rsid w:val="007247E3"/>
    <w:rsid w:val="00724B24"/>
    <w:rsid w:val="007254D8"/>
    <w:rsid w:val="00725B6E"/>
    <w:rsid w:val="00726242"/>
    <w:rsid w:val="007301D6"/>
    <w:rsid w:val="00730670"/>
    <w:rsid w:val="00730A78"/>
    <w:rsid w:val="00730D60"/>
    <w:rsid w:val="00731F72"/>
    <w:rsid w:val="00732C7A"/>
    <w:rsid w:val="00733BF7"/>
    <w:rsid w:val="0073519C"/>
    <w:rsid w:val="0073541B"/>
    <w:rsid w:val="007357A7"/>
    <w:rsid w:val="0073606D"/>
    <w:rsid w:val="0074115B"/>
    <w:rsid w:val="007414F1"/>
    <w:rsid w:val="00741B82"/>
    <w:rsid w:val="00741DF3"/>
    <w:rsid w:val="00741FC2"/>
    <w:rsid w:val="00742BFD"/>
    <w:rsid w:val="00743844"/>
    <w:rsid w:val="00744290"/>
    <w:rsid w:val="0074449B"/>
    <w:rsid w:val="00745178"/>
    <w:rsid w:val="007452F6"/>
    <w:rsid w:val="007458F9"/>
    <w:rsid w:val="007466BF"/>
    <w:rsid w:val="0074693F"/>
    <w:rsid w:val="00747308"/>
    <w:rsid w:val="00750E70"/>
    <w:rsid w:val="007520B5"/>
    <w:rsid w:val="0075320F"/>
    <w:rsid w:val="007538A9"/>
    <w:rsid w:val="00753B21"/>
    <w:rsid w:val="0075554D"/>
    <w:rsid w:val="00755600"/>
    <w:rsid w:val="00755837"/>
    <w:rsid w:val="00756F68"/>
    <w:rsid w:val="00760EB5"/>
    <w:rsid w:val="007613AE"/>
    <w:rsid w:val="00761FEC"/>
    <w:rsid w:val="007620FE"/>
    <w:rsid w:val="00762C65"/>
    <w:rsid w:val="00762F11"/>
    <w:rsid w:val="007632D1"/>
    <w:rsid w:val="00764E03"/>
    <w:rsid w:val="007650AE"/>
    <w:rsid w:val="00765DF8"/>
    <w:rsid w:val="00767033"/>
    <w:rsid w:val="0076723F"/>
    <w:rsid w:val="00767582"/>
    <w:rsid w:val="007701DF"/>
    <w:rsid w:val="00771E50"/>
    <w:rsid w:val="00771FB8"/>
    <w:rsid w:val="00774314"/>
    <w:rsid w:val="007743E6"/>
    <w:rsid w:val="0077523B"/>
    <w:rsid w:val="00776016"/>
    <w:rsid w:val="00776D34"/>
    <w:rsid w:val="00777416"/>
    <w:rsid w:val="00781296"/>
    <w:rsid w:val="00782665"/>
    <w:rsid w:val="007832FD"/>
    <w:rsid w:val="00783AA7"/>
    <w:rsid w:val="00783E09"/>
    <w:rsid w:val="00786956"/>
    <w:rsid w:val="00790D25"/>
    <w:rsid w:val="0079107C"/>
    <w:rsid w:val="00791777"/>
    <w:rsid w:val="00792A02"/>
    <w:rsid w:val="00792FAE"/>
    <w:rsid w:val="00794363"/>
    <w:rsid w:val="007952F9"/>
    <w:rsid w:val="0079555F"/>
    <w:rsid w:val="007955CE"/>
    <w:rsid w:val="00796714"/>
    <w:rsid w:val="00796CAB"/>
    <w:rsid w:val="007A0655"/>
    <w:rsid w:val="007A20F8"/>
    <w:rsid w:val="007A27D5"/>
    <w:rsid w:val="007A3992"/>
    <w:rsid w:val="007A5382"/>
    <w:rsid w:val="007A54EA"/>
    <w:rsid w:val="007A6121"/>
    <w:rsid w:val="007B0F49"/>
    <w:rsid w:val="007B2179"/>
    <w:rsid w:val="007B49F2"/>
    <w:rsid w:val="007B6AB1"/>
    <w:rsid w:val="007C0776"/>
    <w:rsid w:val="007C0AB4"/>
    <w:rsid w:val="007C22C9"/>
    <w:rsid w:val="007C2BEE"/>
    <w:rsid w:val="007C2D27"/>
    <w:rsid w:val="007C4443"/>
    <w:rsid w:val="007C7FA8"/>
    <w:rsid w:val="007D0610"/>
    <w:rsid w:val="007D141F"/>
    <w:rsid w:val="007D237D"/>
    <w:rsid w:val="007E082E"/>
    <w:rsid w:val="007E1F5F"/>
    <w:rsid w:val="007E2259"/>
    <w:rsid w:val="007E284D"/>
    <w:rsid w:val="007E2B6A"/>
    <w:rsid w:val="007E330E"/>
    <w:rsid w:val="007E3D54"/>
    <w:rsid w:val="007E4838"/>
    <w:rsid w:val="007E7E32"/>
    <w:rsid w:val="007F062D"/>
    <w:rsid w:val="007F0EF8"/>
    <w:rsid w:val="007F2E59"/>
    <w:rsid w:val="007F3FE3"/>
    <w:rsid w:val="007F4B54"/>
    <w:rsid w:val="007F4E22"/>
    <w:rsid w:val="007F56B2"/>
    <w:rsid w:val="007F5D10"/>
    <w:rsid w:val="007F61B3"/>
    <w:rsid w:val="007F664D"/>
    <w:rsid w:val="00800AB2"/>
    <w:rsid w:val="00802F9F"/>
    <w:rsid w:val="008033F5"/>
    <w:rsid w:val="008046E7"/>
    <w:rsid w:val="00804BBC"/>
    <w:rsid w:val="008072E0"/>
    <w:rsid w:val="00807FBD"/>
    <w:rsid w:val="00810285"/>
    <w:rsid w:val="0081083F"/>
    <w:rsid w:val="00810C13"/>
    <w:rsid w:val="008148A9"/>
    <w:rsid w:val="00814E68"/>
    <w:rsid w:val="00814E9D"/>
    <w:rsid w:val="008152F5"/>
    <w:rsid w:val="00815ED3"/>
    <w:rsid w:val="008166B5"/>
    <w:rsid w:val="00816E01"/>
    <w:rsid w:val="00817682"/>
    <w:rsid w:val="00820348"/>
    <w:rsid w:val="00820DFA"/>
    <w:rsid w:val="00820F3A"/>
    <w:rsid w:val="0082183A"/>
    <w:rsid w:val="00823537"/>
    <w:rsid w:val="00823A11"/>
    <w:rsid w:val="00824029"/>
    <w:rsid w:val="00825811"/>
    <w:rsid w:val="00826C44"/>
    <w:rsid w:val="0083211A"/>
    <w:rsid w:val="008325AF"/>
    <w:rsid w:val="00834014"/>
    <w:rsid w:val="008354D1"/>
    <w:rsid w:val="00835CF5"/>
    <w:rsid w:val="008369B7"/>
    <w:rsid w:val="00837047"/>
    <w:rsid w:val="00837931"/>
    <w:rsid w:val="00837C96"/>
    <w:rsid w:val="00841A66"/>
    <w:rsid w:val="00842AF2"/>
    <w:rsid w:val="008430B2"/>
    <w:rsid w:val="00843580"/>
    <w:rsid w:val="00844761"/>
    <w:rsid w:val="00844870"/>
    <w:rsid w:val="00845817"/>
    <w:rsid w:val="008462A4"/>
    <w:rsid w:val="00847E9B"/>
    <w:rsid w:val="00850089"/>
    <w:rsid w:val="0085016F"/>
    <w:rsid w:val="00852B55"/>
    <w:rsid w:val="00853331"/>
    <w:rsid w:val="00854A49"/>
    <w:rsid w:val="00854BA7"/>
    <w:rsid w:val="00854C10"/>
    <w:rsid w:val="00854F03"/>
    <w:rsid w:val="008568BB"/>
    <w:rsid w:val="0085738E"/>
    <w:rsid w:val="00857891"/>
    <w:rsid w:val="00861433"/>
    <w:rsid w:val="008616F4"/>
    <w:rsid w:val="00861F92"/>
    <w:rsid w:val="00862F05"/>
    <w:rsid w:val="00863716"/>
    <w:rsid w:val="008700EF"/>
    <w:rsid w:val="00870311"/>
    <w:rsid w:val="0087164F"/>
    <w:rsid w:val="008727E3"/>
    <w:rsid w:val="00872A19"/>
    <w:rsid w:val="00872BFC"/>
    <w:rsid w:val="00873619"/>
    <w:rsid w:val="00873CCE"/>
    <w:rsid w:val="00874A56"/>
    <w:rsid w:val="00875829"/>
    <w:rsid w:val="00875978"/>
    <w:rsid w:val="00876506"/>
    <w:rsid w:val="00880587"/>
    <w:rsid w:val="008822D0"/>
    <w:rsid w:val="0088420D"/>
    <w:rsid w:val="00886DE2"/>
    <w:rsid w:val="008875C3"/>
    <w:rsid w:val="008901BC"/>
    <w:rsid w:val="008904EE"/>
    <w:rsid w:val="008911C4"/>
    <w:rsid w:val="00892ADA"/>
    <w:rsid w:val="00894523"/>
    <w:rsid w:val="00894969"/>
    <w:rsid w:val="00894B58"/>
    <w:rsid w:val="008959BE"/>
    <w:rsid w:val="00896006"/>
    <w:rsid w:val="008963D0"/>
    <w:rsid w:val="00896B6B"/>
    <w:rsid w:val="008A0809"/>
    <w:rsid w:val="008A1724"/>
    <w:rsid w:val="008A1AB7"/>
    <w:rsid w:val="008A33A3"/>
    <w:rsid w:val="008A3BFE"/>
    <w:rsid w:val="008A425F"/>
    <w:rsid w:val="008A5156"/>
    <w:rsid w:val="008A544C"/>
    <w:rsid w:val="008A6BE2"/>
    <w:rsid w:val="008A6FB0"/>
    <w:rsid w:val="008B34DE"/>
    <w:rsid w:val="008B45F7"/>
    <w:rsid w:val="008B5821"/>
    <w:rsid w:val="008B5AA1"/>
    <w:rsid w:val="008B6DE7"/>
    <w:rsid w:val="008C00FA"/>
    <w:rsid w:val="008C04BE"/>
    <w:rsid w:val="008C1012"/>
    <w:rsid w:val="008C1793"/>
    <w:rsid w:val="008C1FCB"/>
    <w:rsid w:val="008C263C"/>
    <w:rsid w:val="008C429F"/>
    <w:rsid w:val="008C7BF3"/>
    <w:rsid w:val="008D09C8"/>
    <w:rsid w:val="008D1669"/>
    <w:rsid w:val="008D1EE8"/>
    <w:rsid w:val="008D2E6B"/>
    <w:rsid w:val="008D33EB"/>
    <w:rsid w:val="008D6E68"/>
    <w:rsid w:val="008E0582"/>
    <w:rsid w:val="008E22C9"/>
    <w:rsid w:val="008E256A"/>
    <w:rsid w:val="008E258E"/>
    <w:rsid w:val="008E25DA"/>
    <w:rsid w:val="008E4951"/>
    <w:rsid w:val="008E6627"/>
    <w:rsid w:val="008E6DD8"/>
    <w:rsid w:val="008F3244"/>
    <w:rsid w:val="008F4CDD"/>
    <w:rsid w:val="008F6B89"/>
    <w:rsid w:val="008F7214"/>
    <w:rsid w:val="008F77A5"/>
    <w:rsid w:val="00900C7C"/>
    <w:rsid w:val="0090150D"/>
    <w:rsid w:val="009016DE"/>
    <w:rsid w:val="00901B1D"/>
    <w:rsid w:val="009032E2"/>
    <w:rsid w:val="0090334A"/>
    <w:rsid w:val="0090453E"/>
    <w:rsid w:val="00905645"/>
    <w:rsid w:val="00906F00"/>
    <w:rsid w:val="009076FF"/>
    <w:rsid w:val="00907E0C"/>
    <w:rsid w:val="00910404"/>
    <w:rsid w:val="00912E2F"/>
    <w:rsid w:val="00913751"/>
    <w:rsid w:val="00913BC5"/>
    <w:rsid w:val="00914BFB"/>
    <w:rsid w:val="0092055E"/>
    <w:rsid w:val="0092222F"/>
    <w:rsid w:val="00922A0C"/>
    <w:rsid w:val="00922E29"/>
    <w:rsid w:val="00922E6F"/>
    <w:rsid w:val="009248FC"/>
    <w:rsid w:val="00925B6E"/>
    <w:rsid w:val="00927A4C"/>
    <w:rsid w:val="00927C2F"/>
    <w:rsid w:val="0093001C"/>
    <w:rsid w:val="0093325E"/>
    <w:rsid w:val="009337FD"/>
    <w:rsid w:val="009346BE"/>
    <w:rsid w:val="009346EB"/>
    <w:rsid w:val="009353C8"/>
    <w:rsid w:val="009356B3"/>
    <w:rsid w:val="009357AF"/>
    <w:rsid w:val="0093794C"/>
    <w:rsid w:val="00937A18"/>
    <w:rsid w:val="00937A31"/>
    <w:rsid w:val="009400F8"/>
    <w:rsid w:val="00941212"/>
    <w:rsid w:val="00941BA8"/>
    <w:rsid w:val="00941DBE"/>
    <w:rsid w:val="00942469"/>
    <w:rsid w:val="00943C2F"/>
    <w:rsid w:val="0095037E"/>
    <w:rsid w:val="00950416"/>
    <w:rsid w:val="0095134B"/>
    <w:rsid w:val="009518E4"/>
    <w:rsid w:val="00951C5A"/>
    <w:rsid w:val="00951FF7"/>
    <w:rsid w:val="0095223D"/>
    <w:rsid w:val="00952FF0"/>
    <w:rsid w:val="009532E5"/>
    <w:rsid w:val="00953A85"/>
    <w:rsid w:val="009548FF"/>
    <w:rsid w:val="009557DA"/>
    <w:rsid w:val="009562F3"/>
    <w:rsid w:val="009607CE"/>
    <w:rsid w:val="00960CEE"/>
    <w:rsid w:val="00961007"/>
    <w:rsid w:val="009623C3"/>
    <w:rsid w:val="00965952"/>
    <w:rsid w:val="00971CC8"/>
    <w:rsid w:val="00971EA9"/>
    <w:rsid w:val="00973FFB"/>
    <w:rsid w:val="00974D38"/>
    <w:rsid w:val="0098100E"/>
    <w:rsid w:val="009836DA"/>
    <w:rsid w:val="009837E8"/>
    <w:rsid w:val="009853C3"/>
    <w:rsid w:val="009854B6"/>
    <w:rsid w:val="00986A8C"/>
    <w:rsid w:val="00987D51"/>
    <w:rsid w:val="009903A9"/>
    <w:rsid w:val="00990839"/>
    <w:rsid w:val="009911C2"/>
    <w:rsid w:val="0099227E"/>
    <w:rsid w:val="00992FAE"/>
    <w:rsid w:val="009937AB"/>
    <w:rsid w:val="009956A8"/>
    <w:rsid w:val="00995F57"/>
    <w:rsid w:val="00996630"/>
    <w:rsid w:val="009A00FC"/>
    <w:rsid w:val="009A4639"/>
    <w:rsid w:val="009A5556"/>
    <w:rsid w:val="009A747A"/>
    <w:rsid w:val="009B06E9"/>
    <w:rsid w:val="009B3ABB"/>
    <w:rsid w:val="009B40AF"/>
    <w:rsid w:val="009B5941"/>
    <w:rsid w:val="009B708A"/>
    <w:rsid w:val="009B79CF"/>
    <w:rsid w:val="009C3853"/>
    <w:rsid w:val="009C448E"/>
    <w:rsid w:val="009C5364"/>
    <w:rsid w:val="009C77B1"/>
    <w:rsid w:val="009D06D1"/>
    <w:rsid w:val="009D13B2"/>
    <w:rsid w:val="009D2540"/>
    <w:rsid w:val="009D26D3"/>
    <w:rsid w:val="009D2CEB"/>
    <w:rsid w:val="009D319D"/>
    <w:rsid w:val="009D34A9"/>
    <w:rsid w:val="009D3D1C"/>
    <w:rsid w:val="009D4EAA"/>
    <w:rsid w:val="009D5267"/>
    <w:rsid w:val="009D5892"/>
    <w:rsid w:val="009D5F78"/>
    <w:rsid w:val="009D605B"/>
    <w:rsid w:val="009D6A26"/>
    <w:rsid w:val="009E18E8"/>
    <w:rsid w:val="009E2183"/>
    <w:rsid w:val="009E22C4"/>
    <w:rsid w:val="009E257E"/>
    <w:rsid w:val="009E268F"/>
    <w:rsid w:val="009E3F05"/>
    <w:rsid w:val="009E598C"/>
    <w:rsid w:val="009E6A61"/>
    <w:rsid w:val="009E7AC1"/>
    <w:rsid w:val="009F0435"/>
    <w:rsid w:val="009F095A"/>
    <w:rsid w:val="009F11E0"/>
    <w:rsid w:val="009F13E9"/>
    <w:rsid w:val="009F297A"/>
    <w:rsid w:val="009F4D90"/>
    <w:rsid w:val="009F57E8"/>
    <w:rsid w:val="009F5CB6"/>
    <w:rsid w:val="009F698A"/>
    <w:rsid w:val="009F6F06"/>
    <w:rsid w:val="009F6F35"/>
    <w:rsid w:val="00A00339"/>
    <w:rsid w:val="00A02249"/>
    <w:rsid w:val="00A02B8D"/>
    <w:rsid w:val="00A02D7D"/>
    <w:rsid w:val="00A0376E"/>
    <w:rsid w:val="00A03AF5"/>
    <w:rsid w:val="00A04606"/>
    <w:rsid w:val="00A0477F"/>
    <w:rsid w:val="00A057DC"/>
    <w:rsid w:val="00A05E81"/>
    <w:rsid w:val="00A10293"/>
    <w:rsid w:val="00A147B4"/>
    <w:rsid w:val="00A167AF"/>
    <w:rsid w:val="00A16DB6"/>
    <w:rsid w:val="00A20B41"/>
    <w:rsid w:val="00A21B03"/>
    <w:rsid w:val="00A21E7B"/>
    <w:rsid w:val="00A22B9F"/>
    <w:rsid w:val="00A23387"/>
    <w:rsid w:val="00A247E4"/>
    <w:rsid w:val="00A24977"/>
    <w:rsid w:val="00A24D59"/>
    <w:rsid w:val="00A2502F"/>
    <w:rsid w:val="00A25574"/>
    <w:rsid w:val="00A259B2"/>
    <w:rsid w:val="00A263BF"/>
    <w:rsid w:val="00A2717F"/>
    <w:rsid w:val="00A276A8"/>
    <w:rsid w:val="00A310AC"/>
    <w:rsid w:val="00A340EC"/>
    <w:rsid w:val="00A3431B"/>
    <w:rsid w:val="00A34A75"/>
    <w:rsid w:val="00A37494"/>
    <w:rsid w:val="00A37ECE"/>
    <w:rsid w:val="00A40290"/>
    <w:rsid w:val="00A40540"/>
    <w:rsid w:val="00A40697"/>
    <w:rsid w:val="00A406FA"/>
    <w:rsid w:val="00A41068"/>
    <w:rsid w:val="00A41DE9"/>
    <w:rsid w:val="00A42E98"/>
    <w:rsid w:val="00A43566"/>
    <w:rsid w:val="00A43623"/>
    <w:rsid w:val="00A43B5E"/>
    <w:rsid w:val="00A447A9"/>
    <w:rsid w:val="00A45375"/>
    <w:rsid w:val="00A45496"/>
    <w:rsid w:val="00A53985"/>
    <w:rsid w:val="00A54CD6"/>
    <w:rsid w:val="00A55AB8"/>
    <w:rsid w:val="00A55BF9"/>
    <w:rsid w:val="00A55CDF"/>
    <w:rsid w:val="00A607E7"/>
    <w:rsid w:val="00A631F1"/>
    <w:rsid w:val="00A63A8D"/>
    <w:rsid w:val="00A6478C"/>
    <w:rsid w:val="00A65CC6"/>
    <w:rsid w:val="00A70D31"/>
    <w:rsid w:val="00A7166D"/>
    <w:rsid w:val="00A72212"/>
    <w:rsid w:val="00A74DB7"/>
    <w:rsid w:val="00A7559D"/>
    <w:rsid w:val="00A7582F"/>
    <w:rsid w:val="00A76184"/>
    <w:rsid w:val="00A763A4"/>
    <w:rsid w:val="00A76D44"/>
    <w:rsid w:val="00A80090"/>
    <w:rsid w:val="00A8011C"/>
    <w:rsid w:val="00A81955"/>
    <w:rsid w:val="00A82551"/>
    <w:rsid w:val="00A840AF"/>
    <w:rsid w:val="00A8430B"/>
    <w:rsid w:val="00A905A4"/>
    <w:rsid w:val="00A9106D"/>
    <w:rsid w:val="00A91A16"/>
    <w:rsid w:val="00A91F81"/>
    <w:rsid w:val="00A9270B"/>
    <w:rsid w:val="00A95076"/>
    <w:rsid w:val="00A95E23"/>
    <w:rsid w:val="00A96AD2"/>
    <w:rsid w:val="00A97A74"/>
    <w:rsid w:val="00AA0DCF"/>
    <w:rsid w:val="00AA1F8F"/>
    <w:rsid w:val="00AA257B"/>
    <w:rsid w:val="00AA25A0"/>
    <w:rsid w:val="00AA3419"/>
    <w:rsid w:val="00AA4366"/>
    <w:rsid w:val="00AA45F1"/>
    <w:rsid w:val="00AA6809"/>
    <w:rsid w:val="00AA76DC"/>
    <w:rsid w:val="00AB1D08"/>
    <w:rsid w:val="00AB2528"/>
    <w:rsid w:val="00AB2B0F"/>
    <w:rsid w:val="00AB3630"/>
    <w:rsid w:val="00AB4B15"/>
    <w:rsid w:val="00AC0463"/>
    <w:rsid w:val="00AC1796"/>
    <w:rsid w:val="00AC17DA"/>
    <w:rsid w:val="00AC220D"/>
    <w:rsid w:val="00AC3768"/>
    <w:rsid w:val="00AC448D"/>
    <w:rsid w:val="00AC46E5"/>
    <w:rsid w:val="00AC506D"/>
    <w:rsid w:val="00AC59BA"/>
    <w:rsid w:val="00AC792D"/>
    <w:rsid w:val="00AD0F03"/>
    <w:rsid w:val="00AD110F"/>
    <w:rsid w:val="00AD1912"/>
    <w:rsid w:val="00AD2896"/>
    <w:rsid w:val="00AD34ED"/>
    <w:rsid w:val="00AD3DB1"/>
    <w:rsid w:val="00AD408E"/>
    <w:rsid w:val="00AD441E"/>
    <w:rsid w:val="00AE0168"/>
    <w:rsid w:val="00AE0DDE"/>
    <w:rsid w:val="00AE0E16"/>
    <w:rsid w:val="00AE0EC6"/>
    <w:rsid w:val="00AE475D"/>
    <w:rsid w:val="00AE4D7A"/>
    <w:rsid w:val="00AE4DB7"/>
    <w:rsid w:val="00AE7909"/>
    <w:rsid w:val="00AF1E77"/>
    <w:rsid w:val="00AF2264"/>
    <w:rsid w:val="00AF4396"/>
    <w:rsid w:val="00AF478C"/>
    <w:rsid w:val="00AF4824"/>
    <w:rsid w:val="00AF51EB"/>
    <w:rsid w:val="00AF56D6"/>
    <w:rsid w:val="00AF5733"/>
    <w:rsid w:val="00AF5A71"/>
    <w:rsid w:val="00AF5B19"/>
    <w:rsid w:val="00B014EF"/>
    <w:rsid w:val="00B015E8"/>
    <w:rsid w:val="00B05340"/>
    <w:rsid w:val="00B066EC"/>
    <w:rsid w:val="00B100A3"/>
    <w:rsid w:val="00B102BA"/>
    <w:rsid w:val="00B10583"/>
    <w:rsid w:val="00B116B0"/>
    <w:rsid w:val="00B13114"/>
    <w:rsid w:val="00B13E4E"/>
    <w:rsid w:val="00B143C5"/>
    <w:rsid w:val="00B1549E"/>
    <w:rsid w:val="00B15639"/>
    <w:rsid w:val="00B164EC"/>
    <w:rsid w:val="00B2069E"/>
    <w:rsid w:val="00B22103"/>
    <w:rsid w:val="00B24830"/>
    <w:rsid w:val="00B253CB"/>
    <w:rsid w:val="00B25F32"/>
    <w:rsid w:val="00B27508"/>
    <w:rsid w:val="00B30FDB"/>
    <w:rsid w:val="00B3190B"/>
    <w:rsid w:val="00B321DD"/>
    <w:rsid w:val="00B32520"/>
    <w:rsid w:val="00B32A4C"/>
    <w:rsid w:val="00B331C7"/>
    <w:rsid w:val="00B3399A"/>
    <w:rsid w:val="00B351F0"/>
    <w:rsid w:val="00B354DC"/>
    <w:rsid w:val="00B3677A"/>
    <w:rsid w:val="00B36F1E"/>
    <w:rsid w:val="00B37DFF"/>
    <w:rsid w:val="00B41982"/>
    <w:rsid w:val="00B42A66"/>
    <w:rsid w:val="00B4426F"/>
    <w:rsid w:val="00B45AFE"/>
    <w:rsid w:val="00B45E40"/>
    <w:rsid w:val="00B47783"/>
    <w:rsid w:val="00B50A02"/>
    <w:rsid w:val="00B50B34"/>
    <w:rsid w:val="00B5230E"/>
    <w:rsid w:val="00B529B7"/>
    <w:rsid w:val="00B539D1"/>
    <w:rsid w:val="00B5721A"/>
    <w:rsid w:val="00B5785E"/>
    <w:rsid w:val="00B60C02"/>
    <w:rsid w:val="00B622EC"/>
    <w:rsid w:val="00B62F42"/>
    <w:rsid w:val="00B63763"/>
    <w:rsid w:val="00B63E70"/>
    <w:rsid w:val="00B64B02"/>
    <w:rsid w:val="00B666F1"/>
    <w:rsid w:val="00B66938"/>
    <w:rsid w:val="00B66C9F"/>
    <w:rsid w:val="00B671A0"/>
    <w:rsid w:val="00B678B4"/>
    <w:rsid w:val="00B67C94"/>
    <w:rsid w:val="00B7025C"/>
    <w:rsid w:val="00B70641"/>
    <w:rsid w:val="00B72502"/>
    <w:rsid w:val="00B72880"/>
    <w:rsid w:val="00B72DF5"/>
    <w:rsid w:val="00B730FF"/>
    <w:rsid w:val="00B73228"/>
    <w:rsid w:val="00B7502D"/>
    <w:rsid w:val="00B76764"/>
    <w:rsid w:val="00B769C3"/>
    <w:rsid w:val="00B76C0C"/>
    <w:rsid w:val="00B77BAF"/>
    <w:rsid w:val="00B805E0"/>
    <w:rsid w:val="00B80A65"/>
    <w:rsid w:val="00B82BAE"/>
    <w:rsid w:val="00B837D1"/>
    <w:rsid w:val="00B860B1"/>
    <w:rsid w:val="00B86CE3"/>
    <w:rsid w:val="00B8759C"/>
    <w:rsid w:val="00B87AFF"/>
    <w:rsid w:val="00B87BC6"/>
    <w:rsid w:val="00B900D2"/>
    <w:rsid w:val="00B9294D"/>
    <w:rsid w:val="00B92C0E"/>
    <w:rsid w:val="00B94156"/>
    <w:rsid w:val="00B94885"/>
    <w:rsid w:val="00B94B6D"/>
    <w:rsid w:val="00B94BDE"/>
    <w:rsid w:val="00B94E31"/>
    <w:rsid w:val="00B96FCA"/>
    <w:rsid w:val="00B974D0"/>
    <w:rsid w:val="00B97D7F"/>
    <w:rsid w:val="00BA2B29"/>
    <w:rsid w:val="00BA3B3A"/>
    <w:rsid w:val="00BA6D2B"/>
    <w:rsid w:val="00BA72F8"/>
    <w:rsid w:val="00BB145F"/>
    <w:rsid w:val="00BB352C"/>
    <w:rsid w:val="00BB4608"/>
    <w:rsid w:val="00BB4A0F"/>
    <w:rsid w:val="00BB5314"/>
    <w:rsid w:val="00BB5E43"/>
    <w:rsid w:val="00BB62D7"/>
    <w:rsid w:val="00BB67DC"/>
    <w:rsid w:val="00BC0986"/>
    <w:rsid w:val="00BC1C34"/>
    <w:rsid w:val="00BC1CC4"/>
    <w:rsid w:val="00BC27A4"/>
    <w:rsid w:val="00BC3EC4"/>
    <w:rsid w:val="00BC44C3"/>
    <w:rsid w:val="00BC49F3"/>
    <w:rsid w:val="00BC4F23"/>
    <w:rsid w:val="00BC5244"/>
    <w:rsid w:val="00BC554E"/>
    <w:rsid w:val="00BC5FD5"/>
    <w:rsid w:val="00BC6931"/>
    <w:rsid w:val="00BC7186"/>
    <w:rsid w:val="00BC77F9"/>
    <w:rsid w:val="00BC7EB4"/>
    <w:rsid w:val="00BC7F6F"/>
    <w:rsid w:val="00BD03E8"/>
    <w:rsid w:val="00BD0AA8"/>
    <w:rsid w:val="00BD0D6E"/>
    <w:rsid w:val="00BD1CAA"/>
    <w:rsid w:val="00BD22EA"/>
    <w:rsid w:val="00BD2AD4"/>
    <w:rsid w:val="00BD3A76"/>
    <w:rsid w:val="00BD3B36"/>
    <w:rsid w:val="00BD6E8B"/>
    <w:rsid w:val="00BD71F0"/>
    <w:rsid w:val="00BE0260"/>
    <w:rsid w:val="00BE0861"/>
    <w:rsid w:val="00BE08EA"/>
    <w:rsid w:val="00BE2719"/>
    <w:rsid w:val="00BE3A07"/>
    <w:rsid w:val="00BE7A9B"/>
    <w:rsid w:val="00BF3F0E"/>
    <w:rsid w:val="00BF4899"/>
    <w:rsid w:val="00BF530D"/>
    <w:rsid w:val="00BF770C"/>
    <w:rsid w:val="00BF7D07"/>
    <w:rsid w:val="00C01CA3"/>
    <w:rsid w:val="00C023AA"/>
    <w:rsid w:val="00C026D9"/>
    <w:rsid w:val="00C02AEE"/>
    <w:rsid w:val="00C036F3"/>
    <w:rsid w:val="00C0574D"/>
    <w:rsid w:val="00C069A4"/>
    <w:rsid w:val="00C075F7"/>
    <w:rsid w:val="00C11915"/>
    <w:rsid w:val="00C129B4"/>
    <w:rsid w:val="00C12A0B"/>
    <w:rsid w:val="00C13021"/>
    <w:rsid w:val="00C142C2"/>
    <w:rsid w:val="00C147E0"/>
    <w:rsid w:val="00C14888"/>
    <w:rsid w:val="00C167DD"/>
    <w:rsid w:val="00C16FE2"/>
    <w:rsid w:val="00C21709"/>
    <w:rsid w:val="00C226B3"/>
    <w:rsid w:val="00C235EB"/>
    <w:rsid w:val="00C2640E"/>
    <w:rsid w:val="00C2760A"/>
    <w:rsid w:val="00C30060"/>
    <w:rsid w:val="00C30C12"/>
    <w:rsid w:val="00C32B6F"/>
    <w:rsid w:val="00C33918"/>
    <w:rsid w:val="00C3441B"/>
    <w:rsid w:val="00C34657"/>
    <w:rsid w:val="00C34A13"/>
    <w:rsid w:val="00C35245"/>
    <w:rsid w:val="00C35840"/>
    <w:rsid w:val="00C358D3"/>
    <w:rsid w:val="00C36C3B"/>
    <w:rsid w:val="00C36D26"/>
    <w:rsid w:val="00C37138"/>
    <w:rsid w:val="00C374BA"/>
    <w:rsid w:val="00C41824"/>
    <w:rsid w:val="00C41D48"/>
    <w:rsid w:val="00C42CF9"/>
    <w:rsid w:val="00C43444"/>
    <w:rsid w:val="00C442B9"/>
    <w:rsid w:val="00C4511D"/>
    <w:rsid w:val="00C46825"/>
    <w:rsid w:val="00C46B33"/>
    <w:rsid w:val="00C46FB4"/>
    <w:rsid w:val="00C50B90"/>
    <w:rsid w:val="00C52712"/>
    <w:rsid w:val="00C547E5"/>
    <w:rsid w:val="00C54F85"/>
    <w:rsid w:val="00C55EE1"/>
    <w:rsid w:val="00C5781B"/>
    <w:rsid w:val="00C6151F"/>
    <w:rsid w:val="00C615FD"/>
    <w:rsid w:val="00C619C7"/>
    <w:rsid w:val="00C627B3"/>
    <w:rsid w:val="00C628DE"/>
    <w:rsid w:val="00C65338"/>
    <w:rsid w:val="00C67E95"/>
    <w:rsid w:val="00C705F5"/>
    <w:rsid w:val="00C70772"/>
    <w:rsid w:val="00C70847"/>
    <w:rsid w:val="00C72F05"/>
    <w:rsid w:val="00C736E1"/>
    <w:rsid w:val="00C759E1"/>
    <w:rsid w:val="00C76847"/>
    <w:rsid w:val="00C77E70"/>
    <w:rsid w:val="00C80E19"/>
    <w:rsid w:val="00C82924"/>
    <w:rsid w:val="00C834D4"/>
    <w:rsid w:val="00C8398F"/>
    <w:rsid w:val="00C84380"/>
    <w:rsid w:val="00C84EA0"/>
    <w:rsid w:val="00C86C54"/>
    <w:rsid w:val="00C872F5"/>
    <w:rsid w:val="00C873FD"/>
    <w:rsid w:val="00C8742F"/>
    <w:rsid w:val="00C9009D"/>
    <w:rsid w:val="00C901B7"/>
    <w:rsid w:val="00C919CA"/>
    <w:rsid w:val="00C92D40"/>
    <w:rsid w:val="00C92EA4"/>
    <w:rsid w:val="00C95DF2"/>
    <w:rsid w:val="00C97190"/>
    <w:rsid w:val="00C9765F"/>
    <w:rsid w:val="00CA1035"/>
    <w:rsid w:val="00CA14C2"/>
    <w:rsid w:val="00CA238C"/>
    <w:rsid w:val="00CB0B98"/>
    <w:rsid w:val="00CB0D7E"/>
    <w:rsid w:val="00CB164D"/>
    <w:rsid w:val="00CB16EE"/>
    <w:rsid w:val="00CB1F98"/>
    <w:rsid w:val="00CB26AE"/>
    <w:rsid w:val="00CB2AA8"/>
    <w:rsid w:val="00CB2D71"/>
    <w:rsid w:val="00CB3968"/>
    <w:rsid w:val="00CC02FB"/>
    <w:rsid w:val="00CC1538"/>
    <w:rsid w:val="00CC207C"/>
    <w:rsid w:val="00CC3857"/>
    <w:rsid w:val="00CC3E68"/>
    <w:rsid w:val="00CC4BB4"/>
    <w:rsid w:val="00CC62BD"/>
    <w:rsid w:val="00CC65C2"/>
    <w:rsid w:val="00CC6ABB"/>
    <w:rsid w:val="00CC6BCC"/>
    <w:rsid w:val="00CD0494"/>
    <w:rsid w:val="00CD17FF"/>
    <w:rsid w:val="00CD26A0"/>
    <w:rsid w:val="00CD27D4"/>
    <w:rsid w:val="00CD5962"/>
    <w:rsid w:val="00CD5B6A"/>
    <w:rsid w:val="00CD63A4"/>
    <w:rsid w:val="00CD7CDE"/>
    <w:rsid w:val="00CE0C26"/>
    <w:rsid w:val="00CE0C89"/>
    <w:rsid w:val="00CE22DF"/>
    <w:rsid w:val="00CE23F0"/>
    <w:rsid w:val="00CE3393"/>
    <w:rsid w:val="00CE406D"/>
    <w:rsid w:val="00CE450B"/>
    <w:rsid w:val="00CE48C3"/>
    <w:rsid w:val="00CE4CA8"/>
    <w:rsid w:val="00CE5EF7"/>
    <w:rsid w:val="00CE694D"/>
    <w:rsid w:val="00CE6AC5"/>
    <w:rsid w:val="00CE79E4"/>
    <w:rsid w:val="00CF0856"/>
    <w:rsid w:val="00CF221E"/>
    <w:rsid w:val="00CF2E50"/>
    <w:rsid w:val="00CF44FE"/>
    <w:rsid w:val="00CF4F62"/>
    <w:rsid w:val="00CF5708"/>
    <w:rsid w:val="00D00CBA"/>
    <w:rsid w:val="00D00E15"/>
    <w:rsid w:val="00D0151F"/>
    <w:rsid w:val="00D01C7C"/>
    <w:rsid w:val="00D03F4B"/>
    <w:rsid w:val="00D04018"/>
    <w:rsid w:val="00D04895"/>
    <w:rsid w:val="00D053B0"/>
    <w:rsid w:val="00D05831"/>
    <w:rsid w:val="00D10098"/>
    <w:rsid w:val="00D139F3"/>
    <w:rsid w:val="00D14421"/>
    <w:rsid w:val="00D16667"/>
    <w:rsid w:val="00D17BEB"/>
    <w:rsid w:val="00D21240"/>
    <w:rsid w:val="00D23443"/>
    <w:rsid w:val="00D23E39"/>
    <w:rsid w:val="00D24309"/>
    <w:rsid w:val="00D25168"/>
    <w:rsid w:val="00D25DB4"/>
    <w:rsid w:val="00D26669"/>
    <w:rsid w:val="00D2749E"/>
    <w:rsid w:val="00D27EDB"/>
    <w:rsid w:val="00D30325"/>
    <w:rsid w:val="00D303E9"/>
    <w:rsid w:val="00D326B3"/>
    <w:rsid w:val="00D329F3"/>
    <w:rsid w:val="00D33679"/>
    <w:rsid w:val="00D35E3F"/>
    <w:rsid w:val="00D3620B"/>
    <w:rsid w:val="00D363B3"/>
    <w:rsid w:val="00D41DDD"/>
    <w:rsid w:val="00D4219E"/>
    <w:rsid w:val="00D427CB"/>
    <w:rsid w:val="00D42C2C"/>
    <w:rsid w:val="00D42E55"/>
    <w:rsid w:val="00D447D8"/>
    <w:rsid w:val="00D47712"/>
    <w:rsid w:val="00D47DD9"/>
    <w:rsid w:val="00D518E5"/>
    <w:rsid w:val="00D52BDE"/>
    <w:rsid w:val="00D537FE"/>
    <w:rsid w:val="00D538C1"/>
    <w:rsid w:val="00D53B33"/>
    <w:rsid w:val="00D54B70"/>
    <w:rsid w:val="00D554FC"/>
    <w:rsid w:val="00D55650"/>
    <w:rsid w:val="00D55BFB"/>
    <w:rsid w:val="00D610CF"/>
    <w:rsid w:val="00D6133A"/>
    <w:rsid w:val="00D61B9F"/>
    <w:rsid w:val="00D63869"/>
    <w:rsid w:val="00D63D6D"/>
    <w:rsid w:val="00D6442A"/>
    <w:rsid w:val="00D64709"/>
    <w:rsid w:val="00D70F5B"/>
    <w:rsid w:val="00D71C5C"/>
    <w:rsid w:val="00D72B97"/>
    <w:rsid w:val="00D73503"/>
    <w:rsid w:val="00D73E50"/>
    <w:rsid w:val="00D7486C"/>
    <w:rsid w:val="00D75B8E"/>
    <w:rsid w:val="00D76151"/>
    <w:rsid w:val="00D76792"/>
    <w:rsid w:val="00D76919"/>
    <w:rsid w:val="00D77A8C"/>
    <w:rsid w:val="00D80730"/>
    <w:rsid w:val="00D80E80"/>
    <w:rsid w:val="00D80EE8"/>
    <w:rsid w:val="00D8156B"/>
    <w:rsid w:val="00D8284B"/>
    <w:rsid w:val="00D82FC6"/>
    <w:rsid w:val="00D84ED3"/>
    <w:rsid w:val="00D85071"/>
    <w:rsid w:val="00D87466"/>
    <w:rsid w:val="00D87D19"/>
    <w:rsid w:val="00D90145"/>
    <w:rsid w:val="00D901B7"/>
    <w:rsid w:val="00D917F5"/>
    <w:rsid w:val="00D91902"/>
    <w:rsid w:val="00D93610"/>
    <w:rsid w:val="00D936CF"/>
    <w:rsid w:val="00D949D4"/>
    <w:rsid w:val="00D95DC4"/>
    <w:rsid w:val="00D977DF"/>
    <w:rsid w:val="00DA1243"/>
    <w:rsid w:val="00DA1B55"/>
    <w:rsid w:val="00DA3E03"/>
    <w:rsid w:val="00DA5484"/>
    <w:rsid w:val="00DA58BD"/>
    <w:rsid w:val="00DA6352"/>
    <w:rsid w:val="00DB1586"/>
    <w:rsid w:val="00DB35AC"/>
    <w:rsid w:val="00DB3968"/>
    <w:rsid w:val="00DB3C0D"/>
    <w:rsid w:val="00DB3E90"/>
    <w:rsid w:val="00DB40F2"/>
    <w:rsid w:val="00DB46F9"/>
    <w:rsid w:val="00DB5C52"/>
    <w:rsid w:val="00DB6317"/>
    <w:rsid w:val="00DB7463"/>
    <w:rsid w:val="00DB77EB"/>
    <w:rsid w:val="00DB7D79"/>
    <w:rsid w:val="00DC0FF2"/>
    <w:rsid w:val="00DC10B2"/>
    <w:rsid w:val="00DC1E8A"/>
    <w:rsid w:val="00DC298C"/>
    <w:rsid w:val="00DC6551"/>
    <w:rsid w:val="00DD06FC"/>
    <w:rsid w:val="00DD0B66"/>
    <w:rsid w:val="00DD311E"/>
    <w:rsid w:val="00DD3206"/>
    <w:rsid w:val="00DD3DCE"/>
    <w:rsid w:val="00DD550A"/>
    <w:rsid w:val="00DD5E4E"/>
    <w:rsid w:val="00DD5E7D"/>
    <w:rsid w:val="00DD62B5"/>
    <w:rsid w:val="00DD745D"/>
    <w:rsid w:val="00DE3971"/>
    <w:rsid w:val="00DE39EC"/>
    <w:rsid w:val="00DE4982"/>
    <w:rsid w:val="00DE5E7F"/>
    <w:rsid w:val="00DE64FE"/>
    <w:rsid w:val="00DF03CA"/>
    <w:rsid w:val="00DF0E82"/>
    <w:rsid w:val="00DF1676"/>
    <w:rsid w:val="00DF1E36"/>
    <w:rsid w:val="00DF2407"/>
    <w:rsid w:val="00DF2687"/>
    <w:rsid w:val="00DF3AA7"/>
    <w:rsid w:val="00DF4359"/>
    <w:rsid w:val="00DF550E"/>
    <w:rsid w:val="00DF5E8C"/>
    <w:rsid w:val="00DF6859"/>
    <w:rsid w:val="00DF6C59"/>
    <w:rsid w:val="00DF7B2F"/>
    <w:rsid w:val="00E00449"/>
    <w:rsid w:val="00E009FC"/>
    <w:rsid w:val="00E00C8C"/>
    <w:rsid w:val="00E0174A"/>
    <w:rsid w:val="00E03564"/>
    <w:rsid w:val="00E043D2"/>
    <w:rsid w:val="00E055C7"/>
    <w:rsid w:val="00E056F1"/>
    <w:rsid w:val="00E060B8"/>
    <w:rsid w:val="00E061F6"/>
    <w:rsid w:val="00E10EE9"/>
    <w:rsid w:val="00E112FC"/>
    <w:rsid w:val="00E12912"/>
    <w:rsid w:val="00E151BC"/>
    <w:rsid w:val="00E15E91"/>
    <w:rsid w:val="00E16E14"/>
    <w:rsid w:val="00E17585"/>
    <w:rsid w:val="00E22E9E"/>
    <w:rsid w:val="00E23056"/>
    <w:rsid w:val="00E24FF1"/>
    <w:rsid w:val="00E25721"/>
    <w:rsid w:val="00E25D27"/>
    <w:rsid w:val="00E25E48"/>
    <w:rsid w:val="00E263CB"/>
    <w:rsid w:val="00E2651A"/>
    <w:rsid w:val="00E2702A"/>
    <w:rsid w:val="00E27713"/>
    <w:rsid w:val="00E3163F"/>
    <w:rsid w:val="00E3337E"/>
    <w:rsid w:val="00E33AD4"/>
    <w:rsid w:val="00E33B2C"/>
    <w:rsid w:val="00E33D55"/>
    <w:rsid w:val="00E33EDC"/>
    <w:rsid w:val="00E3441E"/>
    <w:rsid w:val="00E3463C"/>
    <w:rsid w:val="00E34C87"/>
    <w:rsid w:val="00E35488"/>
    <w:rsid w:val="00E370C8"/>
    <w:rsid w:val="00E379BA"/>
    <w:rsid w:val="00E37FFB"/>
    <w:rsid w:val="00E4092F"/>
    <w:rsid w:val="00E40B4A"/>
    <w:rsid w:val="00E41498"/>
    <w:rsid w:val="00E4180F"/>
    <w:rsid w:val="00E418B7"/>
    <w:rsid w:val="00E43124"/>
    <w:rsid w:val="00E44638"/>
    <w:rsid w:val="00E46497"/>
    <w:rsid w:val="00E468E9"/>
    <w:rsid w:val="00E47D41"/>
    <w:rsid w:val="00E5016D"/>
    <w:rsid w:val="00E513FF"/>
    <w:rsid w:val="00E51FD4"/>
    <w:rsid w:val="00E52696"/>
    <w:rsid w:val="00E52D1D"/>
    <w:rsid w:val="00E52FCE"/>
    <w:rsid w:val="00E53C01"/>
    <w:rsid w:val="00E540B7"/>
    <w:rsid w:val="00E54431"/>
    <w:rsid w:val="00E5447E"/>
    <w:rsid w:val="00E61039"/>
    <w:rsid w:val="00E617B0"/>
    <w:rsid w:val="00E61D98"/>
    <w:rsid w:val="00E6204F"/>
    <w:rsid w:val="00E63189"/>
    <w:rsid w:val="00E633BD"/>
    <w:rsid w:val="00E651A0"/>
    <w:rsid w:val="00E65C58"/>
    <w:rsid w:val="00E679F1"/>
    <w:rsid w:val="00E72220"/>
    <w:rsid w:val="00E724DC"/>
    <w:rsid w:val="00E7259D"/>
    <w:rsid w:val="00E73FC2"/>
    <w:rsid w:val="00E74166"/>
    <w:rsid w:val="00E74B28"/>
    <w:rsid w:val="00E76294"/>
    <w:rsid w:val="00E76EC8"/>
    <w:rsid w:val="00E77351"/>
    <w:rsid w:val="00E7735A"/>
    <w:rsid w:val="00E800CF"/>
    <w:rsid w:val="00E80427"/>
    <w:rsid w:val="00E81C47"/>
    <w:rsid w:val="00E82F46"/>
    <w:rsid w:val="00E83DD7"/>
    <w:rsid w:val="00E840D9"/>
    <w:rsid w:val="00E844CE"/>
    <w:rsid w:val="00E84BF8"/>
    <w:rsid w:val="00E85308"/>
    <w:rsid w:val="00E85D36"/>
    <w:rsid w:val="00E8646E"/>
    <w:rsid w:val="00E86DDC"/>
    <w:rsid w:val="00E93045"/>
    <w:rsid w:val="00E94CF6"/>
    <w:rsid w:val="00E96203"/>
    <w:rsid w:val="00E96F1F"/>
    <w:rsid w:val="00E97688"/>
    <w:rsid w:val="00E979F7"/>
    <w:rsid w:val="00E97BEE"/>
    <w:rsid w:val="00EA1483"/>
    <w:rsid w:val="00EA16F0"/>
    <w:rsid w:val="00EA1D12"/>
    <w:rsid w:val="00EA1D8C"/>
    <w:rsid w:val="00EA2DD1"/>
    <w:rsid w:val="00EA4A6D"/>
    <w:rsid w:val="00EA537B"/>
    <w:rsid w:val="00EA555C"/>
    <w:rsid w:val="00EB077B"/>
    <w:rsid w:val="00EB0A04"/>
    <w:rsid w:val="00EB0D92"/>
    <w:rsid w:val="00EB1116"/>
    <w:rsid w:val="00EB1AA9"/>
    <w:rsid w:val="00EB2605"/>
    <w:rsid w:val="00EB3083"/>
    <w:rsid w:val="00EB3318"/>
    <w:rsid w:val="00EB3A00"/>
    <w:rsid w:val="00EB45A4"/>
    <w:rsid w:val="00EB579C"/>
    <w:rsid w:val="00EB796C"/>
    <w:rsid w:val="00EC0D97"/>
    <w:rsid w:val="00EC1769"/>
    <w:rsid w:val="00EC24A9"/>
    <w:rsid w:val="00EC338E"/>
    <w:rsid w:val="00EC4078"/>
    <w:rsid w:val="00EC470E"/>
    <w:rsid w:val="00EC60E9"/>
    <w:rsid w:val="00EC7E3B"/>
    <w:rsid w:val="00ED15C0"/>
    <w:rsid w:val="00ED2310"/>
    <w:rsid w:val="00ED238C"/>
    <w:rsid w:val="00ED2D33"/>
    <w:rsid w:val="00ED32B9"/>
    <w:rsid w:val="00ED4210"/>
    <w:rsid w:val="00ED487E"/>
    <w:rsid w:val="00ED5014"/>
    <w:rsid w:val="00ED50FE"/>
    <w:rsid w:val="00EE0F33"/>
    <w:rsid w:val="00EE0F87"/>
    <w:rsid w:val="00EE1156"/>
    <w:rsid w:val="00EE46ED"/>
    <w:rsid w:val="00EE5ECE"/>
    <w:rsid w:val="00EE7469"/>
    <w:rsid w:val="00EE74A5"/>
    <w:rsid w:val="00EF2B09"/>
    <w:rsid w:val="00EF3215"/>
    <w:rsid w:val="00EF7687"/>
    <w:rsid w:val="00EF79A9"/>
    <w:rsid w:val="00EF7D08"/>
    <w:rsid w:val="00F01C2B"/>
    <w:rsid w:val="00F0462E"/>
    <w:rsid w:val="00F055A7"/>
    <w:rsid w:val="00F0564C"/>
    <w:rsid w:val="00F05CBE"/>
    <w:rsid w:val="00F076D6"/>
    <w:rsid w:val="00F1039E"/>
    <w:rsid w:val="00F11A87"/>
    <w:rsid w:val="00F12DC0"/>
    <w:rsid w:val="00F136A6"/>
    <w:rsid w:val="00F1487F"/>
    <w:rsid w:val="00F14AEB"/>
    <w:rsid w:val="00F15827"/>
    <w:rsid w:val="00F15B96"/>
    <w:rsid w:val="00F17109"/>
    <w:rsid w:val="00F1725E"/>
    <w:rsid w:val="00F17B91"/>
    <w:rsid w:val="00F21A48"/>
    <w:rsid w:val="00F21D05"/>
    <w:rsid w:val="00F24045"/>
    <w:rsid w:val="00F241AF"/>
    <w:rsid w:val="00F25209"/>
    <w:rsid w:val="00F2679D"/>
    <w:rsid w:val="00F26CF8"/>
    <w:rsid w:val="00F3014E"/>
    <w:rsid w:val="00F30E09"/>
    <w:rsid w:val="00F3352F"/>
    <w:rsid w:val="00F3394C"/>
    <w:rsid w:val="00F33DCB"/>
    <w:rsid w:val="00F3451C"/>
    <w:rsid w:val="00F34698"/>
    <w:rsid w:val="00F3665E"/>
    <w:rsid w:val="00F40261"/>
    <w:rsid w:val="00F40B25"/>
    <w:rsid w:val="00F41DCA"/>
    <w:rsid w:val="00F41E3E"/>
    <w:rsid w:val="00F41E40"/>
    <w:rsid w:val="00F41F0F"/>
    <w:rsid w:val="00F426CF"/>
    <w:rsid w:val="00F42BA5"/>
    <w:rsid w:val="00F43697"/>
    <w:rsid w:val="00F44737"/>
    <w:rsid w:val="00F447CE"/>
    <w:rsid w:val="00F44B5C"/>
    <w:rsid w:val="00F45976"/>
    <w:rsid w:val="00F46741"/>
    <w:rsid w:val="00F47B32"/>
    <w:rsid w:val="00F504AE"/>
    <w:rsid w:val="00F50F7B"/>
    <w:rsid w:val="00F522D6"/>
    <w:rsid w:val="00F52643"/>
    <w:rsid w:val="00F53A66"/>
    <w:rsid w:val="00F53B68"/>
    <w:rsid w:val="00F53DCD"/>
    <w:rsid w:val="00F56157"/>
    <w:rsid w:val="00F56598"/>
    <w:rsid w:val="00F571D4"/>
    <w:rsid w:val="00F605DE"/>
    <w:rsid w:val="00F615F6"/>
    <w:rsid w:val="00F6375E"/>
    <w:rsid w:val="00F639C7"/>
    <w:rsid w:val="00F64C37"/>
    <w:rsid w:val="00F66231"/>
    <w:rsid w:val="00F6676D"/>
    <w:rsid w:val="00F66CAD"/>
    <w:rsid w:val="00F67614"/>
    <w:rsid w:val="00F739DA"/>
    <w:rsid w:val="00F77C9A"/>
    <w:rsid w:val="00F81609"/>
    <w:rsid w:val="00F819E0"/>
    <w:rsid w:val="00F8262C"/>
    <w:rsid w:val="00F830BC"/>
    <w:rsid w:val="00F83251"/>
    <w:rsid w:val="00F83AC1"/>
    <w:rsid w:val="00F90B96"/>
    <w:rsid w:val="00F91D9A"/>
    <w:rsid w:val="00F92A88"/>
    <w:rsid w:val="00F92B32"/>
    <w:rsid w:val="00F93EED"/>
    <w:rsid w:val="00F95395"/>
    <w:rsid w:val="00F96599"/>
    <w:rsid w:val="00FA0E43"/>
    <w:rsid w:val="00FA1EE2"/>
    <w:rsid w:val="00FA1FCD"/>
    <w:rsid w:val="00FA2280"/>
    <w:rsid w:val="00FA32ED"/>
    <w:rsid w:val="00FA4AE0"/>
    <w:rsid w:val="00FA5FC3"/>
    <w:rsid w:val="00FA6431"/>
    <w:rsid w:val="00FA67FD"/>
    <w:rsid w:val="00FA7E9B"/>
    <w:rsid w:val="00FB04DE"/>
    <w:rsid w:val="00FB1118"/>
    <w:rsid w:val="00FB2BC7"/>
    <w:rsid w:val="00FB3769"/>
    <w:rsid w:val="00FB395C"/>
    <w:rsid w:val="00FB3A9F"/>
    <w:rsid w:val="00FB3D2B"/>
    <w:rsid w:val="00FB498C"/>
    <w:rsid w:val="00FB4E95"/>
    <w:rsid w:val="00FB6072"/>
    <w:rsid w:val="00FB61D6"/>
    <w:rsid w:val="00FB719B"/>
    <w:rsid w:val="00FB758A"/>
    <w:rsid w:val="00FC0611"/>
    <w:rsid w:val="00FC1632"/>
    <w:rsid w:val="00FC18A6"/>
    <w:rsid w:val="00FC1C17"/>
    <w:rsid w:val="00FC3CD6"/>
    <w:rsid w:val="00FC5659"/>
    <w:rsid w:val="00FC570B"/>
    <w:rsid w:val="00FC6189"/>
    <w:rsid w:val="00FC6B9B"/>
    <w:rsid w:val="00FD00C6"/>
    <w:rsid w:val="00FD1C9D"/>
    <w:rsid w:val="00FD2B06"/>
    <w:rsid w:val="00FD3C71"/>
    <w:rsid w:val="00FD4438"/>
    <w:rsid w:val="00FD5C2B"/>
    <w:rsid w:val="00FD75D4"/>
    <w:rsid w:val="00FD7AD1"/>
    <w:rsid w:val="00FE18B4"/>
    <w:rsid w:val="00FE1C56"/>
    <w:rsid w:val="00FE2DBF"/>
    <w:rsid w:val="00FE4D19"/>
    <w:rsid w:val="00FE52C6"/>
    <w:rsid w:val="00FE5E2C"/>
    <w:rsid w:val="00FE6B79"/>
    <w:rsid w:val="00FE6B84"/>
    <w:rsid w:val="00FE71E3"/>
    <w:rsid w:val="00FF2770"/>
    <w:rsid w:val="00FF30A5"/>
    <w:rsid w:val="00FF31EC"/>
    <w:rsid w:val="00FF32E1"/>
    <w:rsid w:val="00FF4AFD"/>
    <w:rsid w:val="00FF51AB"/>
    <w:rsid w:val="00FF5B74"/>
    <w:rsid w:val="00FF5F98"/>
    <w:rsid w:val="00FF608D"/>
    <w:rsid w:val="00FF6241"/>
    <w:rsid w:val="00FF6513"/>
    <w:rsid w:val="00FF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DE6222"/>
  <w15:docId w15:val="{43EA2D3D-FCD3-4C5F-B37E-196B5C8B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5768"/>
  </w:style>
  <w:style w:type="paragraph" w:styleId="Ttulo2">
    <w:name w:val="heading 2"/>
    <w:basedOn w:val="Normal"/>
    <w:next w:val="Normal"/>
    <w:link w:val="Ttulo2Char"/>
    <w:qFormat/>
    <w:rsid w:val="00F56157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40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6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5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50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F561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6157"/>
  </w:style>
  <w:style w:type="paragraph" w:styleId="Rodap">
    <w:name w:val="footer"/>
    <w:basedOn w:val="Normal"/>
    <w:link w:val="RodapChar"/>
    <w:unhideWhenUsed/>
    <w:rsid w:val="00F561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6157"/>
  </w:style>
  <w:style w:type="character" w:customStyle="1" w:styleId="Ttulo2Char">
    <w:name w:val="Título 2 Char"/>
    <w:basedOn w:val="Fontepargpadro"/>
    <w:link w:val="Ttulo2"/>
    <w:rsid w:val="00F56157"/>
    <w:rPr>
      <w:rFonts w:ascii="Times New Roman" w:eastAsia="Times New Roman" w:hAnsi="Times New Roman" w:cs="Times New Roman"/>
      <w:b/>
      <w:bCs/>
      <w:color w:val="000000"/>
      <w:sz w:val="40"/>
      <w:szCs w:val="48"/>
      <w:lang w:eastAsia="pt-BR"/>
    </w:rPr>
  </w:style>
  <w:style w:type="character" w:styleId="Hyperlink">
    <w:name w:val="Hyperlink"/>
    <w:rsid w:val="00F561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mlourds@terra.com.br" TargetMode="External"/><Relationship Id="rId1" Type="http://schemas.openxmlformats.org/officeDocument/2006/relationships/hyperlink" Target="mailto:cmlourds@terra.com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74DABBA-891C-4E6C-A63B-7230A1669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2553</Words>
  <Characters>13787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clarice</dc:creator>
  <cp:lastModifiedBy>root</cp:lastModifiedBy>
  <cp:revision>3</cp:revision>
  <cp:lastPrinted>2014-11-14T11:06:00Z</cp:lastPrinted>
  <dcterms:created xsi:type="dcterms:W3CDTF">2024-04-18T12:50:00Z</dcterms:created>
  <dcterms:modified xsi:type="dcterms:W3CDTF">2024-04-18T17:16:00Z</dcterms:modified>
</cp:coreProperties>
</file>