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28C9C" w14:textId="5A10CD07" w:rsidR="004E644F" w:rsidRDefault="00925AC9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PROJETO DE LEI Nº 035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6EA93814" w14:textId="77777777" w:rsidR="004E644F" w:rsidRDefault="00925AC9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Autor:</w:t>
      </w:r>
      <w:r>
        <w:rPr>
          <w:rFonts w:ascii="Arial" w:eastAsia="Arial" w:hAnsi="Arial" w:cs="Arial"/>
          <w:sz w:val="24"/>
          <w:szCs w:val="24"/>
        </w:rPr>
        <w:t xml:space="preserve"> BEL MR</w:t>
      </w:r>
    </w:p>
    <w:p w14:paraId="6CD93765" w14:textId="77777777" w:rsidR="004E644F" w:rsidRDefault="004E644F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42F1FB1" w14:textId="77777777" w:rsidR="004E644F" w:rsidRDefault="00925AC9">
      <w:pPr>
        <w:spacing w:after="0" w:line="360" w:lineRule="auto"/>
        <w:ind w:left="396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DISPÕE SOBRE A NOMEAÇÃO DE RUAS E DÁ OUTRAS PROVIDÊNCIAS.</w:t>
      </w:r>
    </w:p>
    <w:p w14:paraId="7EDFA8D5" w14:textId="77777777" w:rsidR="004E644F" w:rsidRDefault="004E644F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55CE3EB" w14:textId="77777777" w:rsidR="004E644F" w:rsidRDefault="00925AC9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b/>
          <w:sz w:val="24"/>
          <w:szCs w:val="24"/>
        </w:rPr>
        <w:t>VEREADOR</w:t>
      </w:r>
      <w:r>
        <w:rPr>
          <w:rFonts w:ascii="Arial" w:eastAsia="Arial" w:hAnsi="Arial" w:cs="Arial"/>
          <w:sz w:val="24"/>
          <w:szCs w:val="24"/>
        </w:rPr>
        <w:t xml:space="preserve"> que este subscreve, requer na forma regimental, que seja submetido </w:t>
      </w:r>
      <w:proofErr w:type="spellStart"/>
      <w:r>
        <w:rPr>
          <w:rFonts w:ascii="Arial" w:eastAsia="Arial" w:hAnsi="Arial" w:cs="Arial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apreciação e votação do Plenário a seguinte propositura de Projeto de Lei nos termos abaixo:</w:t>
      </w:r>
    </w:p>
    <w:p w14:paraId="37A0A7FB" w14:textId="77777777" w:rsidR="004E644F" w:rsidRDefault="004E644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29591A75" w14:textId="77777777" w:rsidR="004E644F" w:rsidRDefault="00925AC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1º - </w:t>
      </w:r>
      <w:r>
        <w:rPr>
          <w:rFonts w:ascii="Arial" w:eastAsia="Arial" w:hAnsi="Arial" w:cs="Arial"/>
          <w:sz w:val="24"/>
          <w:szCs w:val="24"/>
        </w:rPr>
        <w:t xml:space="preserve">Fica denominado de </w:t>
      </w:r>
      <w:r>
        <w:rPr>
          <w:rFonts w:ascii="Arial" w:eastAsia="Arial" w:hAnsi="Arial" w:cs="Arial"/>
          <w:b/>
          <w:sz w:val="24"/>
          <w:szCs w:val="24"/>
        </w:rPr>
        <w:t>RUA SUÊNIA FIGUEIREDO LUCENA</w:t>
      </w:r>
      <w:r>
        <w:rPr>
          <w:rFonts w:ascii="Arial" w:eastAsia="Arial" w:hAnsi="Arial" w:cs="Arial"/>
          <w:sz w:val="24"/>
          <w:szCs w:val="24"/>
        </w:rPr>
        <w:t>, o trecho com início entre as Quad</w:t>
      </w:r>
      <w:r>
        <w:rPr>
          <w:rFonts w:ascii="Arial" w:eastAsia="Arial" w:hAnsi="Arial" w:cs="Arial"/>
          <w:sz w:val="24"/>
          <w:szCs w:val="24"/>
        </w:rPr>
        <w:t>ra I-10 e H-11 e fim I-1 e H-2 na Praia de Tabatinga, Bairro de Jacumã, neste município.</w:t>
      </w:r>
    </w:p>
    <w:p w14:paraId="5A58BEEA" w14:textId="77777777" w:rsidR="004E644F" w:rsidRDefault="004E644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19A0EAA1" w14:textId="77777777" w:rsidR="004E644F" w:rsidRDefault="00925AC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2º - </w:t>
      </w:r>
      <w:r>
        <w:rPr>
          <w:rFonts w:ascii="Arial" w:eastAsia="Arial" w:hAnsi="Arial" w:cs="Arial"/>
          <w:sz w:val="24"/>
          <w:szCs w:val="24"/>
        </w:rPr>
        <w:t>Esta lei entra em vigor na data da sua publicação.</w:t>
      </w:r>
    </w:p>
    <w:p w14:paraId="4D55F13D" w14:textId="77777777" w:rsidR="004E644F" w:rsidRDefault="004E644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75148753" w14:textId="77777777" w:rsidR="004E644F" w:rsidRDefault="00925AC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3º - </w:t>
      </w:r>
      <w:r>
        <w:rPr>
          <w:rFonts w:ascii="Arial" w:eastAsia="Arial" w:hAnsi="Arial" w:cs="Arial"/>
          <w:sz w:val="24"/>
          <w:szCs w:val="24"/>
        </w:rPr>
        <w:t>Revogam-se as disposições em contrário.</w:t>
      </w:r>
    </w:p>
    <w:p w14:paraId="2F987703" w14:textId="77777777" w:rsidR="004E644F" w:rsidRDefault="004E644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071A6B4F" w14:textId="77777777" w:rsidR="004E644F" w:rsidRDefault="004E644F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1B93788A" w14:textId="77777777" w:rsidR="004E644F" w:rsidRDefault="004E644F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383FA83" w14:textId="77777777" w:rsidR="004E644F" w:rsidRDefault="00925AC9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Sessões, 15 de setembro de 2025.</w:t>
      </w:r>
    </w:p>
    <w:p w14:paraId="792E25CA" w14:textId="77777777" w:rsidR="004E644F" w:rsidRDefault="004E644F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A6CAB0B" w14:textId="77777777" w:rsidR="004E644F" w:rsidRDefault="004E644F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5EABE28" w14:textId="77777777" w:rsidR="004E644F" w:rsidRDefault="004E644F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98DD36F" w14:textId="77777777" w:rsidR="004E644F" w:rsidRDefault="00925AC9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</w:t>
      </w:r>
      <w:r>
        <w:rPr>
          <w:rFonts w:ascii="Arial" w:eastAsia="Arial" w:hAnsi="Arial" w:cs="Arial"/>
          <w:sz w:val="24"/>
          <w:szCs w:val="24"/>
        </w:rPr>
        <w:t>________________________________</w:t>
      </w:r>
    </w:p>
    <w:p w14:paraId="20F50711" w14:textId="77777777" w:rsidR="004E644F" w:rsidRDefault="00925AC9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Bel MR</w:t>
      </w:r>
    </w:p>
    <w:p w14:paraId="731CE46D" w14:textId="77777777" w:rsidR="004E644F" w:rsidRDefault="00925AC9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Vice-presidente da Câmara Municipal</w:t>
      </w:r>
    </w:p>
    <w:p w14:paraId="36740DDA" w14:textId="77777777" w:rsidR="004E644F" w:rsidRDefault="00925AC9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</w:t>
      </w:r>
    </w:p>
    <w:p w14:paraId="1D443F89" w14:textId="77777777" w:rsidR="004E644F" w:rsidRDefault="004E644F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5E462E5A" w14:textId="77777777" w:rsidR="004E644F" w:rsidRDefault="004E644F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56D2CC1" w14:textId="77777777" w:rsidR="004E644F" w:rsidRDefault="004E644F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085ABDD6" w14:textId="77777777" w:rsidR="004E644F" w:rsidRDefault="004E644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31666E" w14:textId="77777777" w:rsidR="004E644F" w:rsidRDefault="004E644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306A36" w14:textId="77777777" w:rsidR="004E644F" w:rsidRDefault="004E644F" w:rsidP="00925AC9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678D9C" w14:textId="77777777" w:rsidR="004E644F" w:rsidRDefault="00925AC9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JUSTIFICATIVA</w:t>
      </w:r>
    </w:p>
    <w:p w14:paraId="79B0540A" w14:textId="77777777" w:rsidR="004E644F" w:rsidRDefault="004E644F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C94F093" w14:textId="77777777" w:rsidR="004E644F" w:rsidRDefault="00925AC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Senhor Presidente, Senhores e Senhoras Vereadores e Vereadoras,</w:t>
      </w:r>
    </w:p>
    <w:p w14:paraId="78DE3BCC" w14:textId="77777777" w:rsidR="004E644F" w:rsidRDefault="004E644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</w:p>
    <w:p w14:paraId="00A8FFD1" w14:textId="77777777" w:rsidR="004E644F" w:rsidRDefault="00925AC9">
      <w:pPr>
        <w:tabs>
          <w:tab w:val="left" w:pos="5340"/>
        </w:tabs>
        <w:spacing w:after="20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presente projeto tem por objetivo denominar como Rua </w:t>
      </w:r>
      <w:proofErr w:type="spellStart"/>
      <w:r>
        <w:rPr>
          <w:rFonts w:ascii="Arial" w:eastAsia="Arial" w:hAnsi="Arial" w:cs="Arial"/>
          <w:sz w:val="24"/>
          <w:szCs w:val="24"/>
        </w:rPr>
        <w:t>Suênia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Figueiredo Lucena um logradouro urbano localizado na Praia de Tabatinga, área de importância turística e de grande circulação em nosso município.</w:t>
      </w:r>
    </w:p>
    <w:p w14:paraId="6E6AAE65" w14:textId="77777777" w:rsidR="004E644F" w:rsidRDefault="00925AC9">
      <w:pPr>
        <w:tabs>
          <w:tab w:val="left" w:pos="5340"/>
        </w:tabs>
        <w:spacing w:after="20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nomeação de ruas é ato de cidadania que garant</w:t>
      </w:r>
      <w:r>
        <w:rPr>
          <w:rFonts w:ascii="Arial" w:eastAsia="Arial" w:hAnsi="Arial" w:cs="Arial"/>
          <w:sz w:val="24"/>
          <w:szCs w:val="24"/>
        </w:rPr>
        <w:t xml:space="preserve">e identidade ao local, facilita serviços públicos e preserva a memória coletiva. Esta homenagem reconhece a trajetória de </w:t>
      </w:r>
      <w:proofErr w:type="spellStart"/>
      <w:r>
        <w:rPr>
          <w:rFonts w:ascii="Arial" w:eastAsia="Arial" w:hAnsi="Arial" w:cs="Arial"/>
          <w:sz w:val="24"/>
          <w:szCs w:val="24"/>
        </w:rPr>
        <w:t>Suenia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Figueiredo Lucena, que dedicou sua vida ao serviço público, atuando na Vara da Infância e da Juventude, foi assessora da Presid</w:t>
      </w:r>
      <w:r>
        <w:rPr>
          <w:rFonts w:ascii="Arial" w:eastAsia="Arial" w:hAnsi="Arial" w:cs="Arial"/>
          <w:sz w:val="24"/>
          <w:szCs w:val="24"/>
        </w:rPr>
        <w:t>ência do Tribunal de Justiça e, dedicou longos anos de sua vida a um dos maiores cartórios de registro civil da Paraíba.</w:t>
      </w:r>
    </w:p>
    <w:p w14:paraId="0DB13EC0" w14:textId="77777777" w:rsidR="004E644F" w:rsidRDefault="00925AC9">
      <w:pPr>
        <w:tabs>
          <w:tab w:val="left" w:pos="5340"/>
        </w:tabs>
        <w:spacing w:after="20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Por tais razões, submeto o presente Projeto de Lei à apreciação dos nobres pares, confiante em sua aprovação.</w:t>
      </w:r>
    </w:p>
    <w:p w14:paraId="63C0F389" w14:textId="77777777" w:rsidR="004E644F" w:rsidRDefault="004E644F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</w:p>
    <w:p w14:paraId="7C4BB9EA" w14:textId="77777777" w:rsidR="004E644F" w:rsidRDefault="004E644F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</w:p>
    <w:p w14:paraId="00283C79" w14:textId="77777777" w:rsidR="004E644F" w:rsidRDefault="00925AC9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Sessões, 15 de</w:t>
      </w:r>
      <w:r>
        <w:rPr>
          <w:rFonts w:ascii="Arial" w:eastAsia="Arial" w:hAnsi="Arial" w:cs="Arial"/>
          <w:sz w:val="24"/>
          <w:szCs w:val="24"/>
        </w:rPr>
        <w:t xml:space="preserve"> setembro de 2025.</w:t>
      </w:r>
    </w:p>
    <w:p w14:paraId="22A4A82E" w14:textId="77777777" w:rsidR="004E644F" w:rsidRDefault="004E644F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21D4A55C" w14:textId="77777777" w:rsidR="004E644F" w:rsidRDefault="004E644F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5D88892" w14:textId="77777777" w:rsidR="004E644F" w:rsidRDefault="00925AC9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</w:t>
      </w:r>
    </w:p>
    <w:p w14:paraId="0EFC3431" w14:textId="77777777" w:rsidR="004E644F" w:rsidRDefault="00925AC9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Bel MR</w:t>
      </w:r>
    </w:p>
    <w:p w14:paraId="7C6AE5AF" w14:textId="77777777" w:rsidR="004E644F" w:rsidRDefault="00925AC9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Vice-presidente da Câmara Municipal</w:t>
      </w:r>
    </w:p>
    <w:p w14:paraId="2BFA5905" w14:textId="77777777" w:rsidR="004E644F" w:rsidRDefault="00925A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</w:t>
      </w:r>
    </w:p>
    <w:sectPr w:rsidR="004E644F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2B126" w14:textId="77777777" w:rsidR="00000000" w:rsidRDefault="00925AC9">
      <w:pPr>
        <w:spacing w:after="0" w:line="240" w:lineRule="auto"/>
      </w:pPr>
      <w:r>
        <w:separator/>
      </w:r>
    </w:p>
  </w:endnote>
  <w:endnote w:type="continuationSeparator" w:id="0">
    <w:p w14:paraId="7794C243" w14:textId="77777777" w:rsidR="00000000" w:rsidRDefault="0092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5E4C4" w14:textId="77777777" w:rsidR="00000000" w:rsidRDefault="00925AC9">
      <w:pPr>
        <w:spacing w:after="0" w:line="240" w:lineRule="auto"/>
      </w:pPr>
      <w:r>
        <w:separator/>
      </w:r>
    </w:p>
  </w:footnote>
  <w:footnote w:type="continuationSeparator" w:id="0">
    <w:p w14:paraId="7A685D36" w14:textId="77777777" w:rsidR="00000000" w:rsidRDefault="0092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51EC4" w14:textId="77777777" w:rsidR="004E644F" w:rsidRDefault="00925A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77EC891" wp14:editId="05E15F23">
          <wp:simplePos x="0" y="0"/>
          <wp:positionH relativeFrom="column">
            <wp:posOffset>-1080132</wp:posOffset>
          </wp:positionH>
          <wp:positionV relativeFrom="paragraph">
            <wp:posOffset>-437529</wp:posOffset>
          </wp:positionV>
          <wp:extent cx="7550532" cy="10674981"/>
          <wp:effectExtent l="0" t="0" r="0" b="0"/>
          <wp:wrapNone/>
          <wp:docPr id="544617647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E0A2DF4" w14:textId="77777777" w:rsidR="004E644F" w:rsidRDefault="004E644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791C0EF" w14:textId="77777777" w:rsidR="004E644F" w:rsidRDefault="004E644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DA35BC1" w14:textId="77777777" w:rsidR="004E644F" w:rsidRDefault="004E644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44F"/>
    <w:rsid w:val="004E644F"/>
    <w:rsid w:val="0092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9DFF"/>
  <w15:docId w15:val="{4346FA95-3C7A-400F-B2ED-C0789FC3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gzQTT4TeLH1TUjcdA/hrvnJURA==">CgMxLjA4AHIhMWxIdG9NMElrM1JVclBPUERSR1NGTDVudXh3dHoyMTB4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cp:lastPrinted>2025-09-15T12:14:00Z</cp:lastPrinted>
  <dcterms:created xsi:type="dcterms:W3CDTF">2025-09-15T12:16:00Z</dcterms:created>
  <dcterms:modified xsi:type="dcterms:W3CDTF">2025-09-15T12:16:00Z</dcterms:modified>
</cp:coreProperties>
</file>