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6A5" w:rsidRPr="000E52FC" w:rsidRDefault="002C56A5" w:rsidP="002C56A5">
      <w:pPr>
        <w:pStyle w:val="Ttulo"/>
        <w:ind w:firstLine="2835"/>
        <w:jc w:val="both"/>
        <w:rPr>
          <w:rFonts w:ascii="Garamond" w:hAnsi="Garamond" w:cstheme="minorHAnsi"/>
          <w:szCs w:val="24"/>
        </w:rPr>
      </w:pPr>
    </w:p>
    <w:p w:rsidR="003A1FCF" w:rsidRPr="000E52FC" w:rsidRDefault="00B71E9E" w:rsidP="000E52FC">
      <w:pPr>
        <w:pStyle w:val="Ttulo"/>
        <w:spacing w:line="360" w:lineRule="auto"/>
        <w:ind w:firstLine="2835"/>
        <w:jc w:val="both"/>
        <w:rPr>
          <w:rFonts w:ascii="Garamond" w:hAnsi="Garamond" w:cstheme="minorHAnsi"/>
          <w:szCs w:val="24"/>
        </w:rPr>
      </w:pPr>
      <w:r w:rsidRPr="000E52FC">
        <w:rPr>
          <w:rFonts w:ascii="Garamond" w:hAnsi="Garamond" w:cstheme="minorHAnsi"/>
          <w:szCs w:val="24"/>
        </w:rPr>
        <w:t>LEI Nº</w:t>
      </w:r>
      <w:r w:rsidR="008D282D" w:rsidRPr="000E52FC">
        <w:rPr>
          <w:rFonts w:ascii="Garamond" w:hAnsi="Garamond" w:cstheme="minorHAnsi"/>
          <w:szCs w:val="24"/>
        </w:rPr>
        <w:t xml:space="preserve"> </w:t>
      </w:r>
      <w:r w:rsidR="00460742">
        <w:rPr>
          <w:rFonts w:ascii="Garamond" w:hAnsi="Garamond" w:cstheme="minorHAnsi"/>
          <w:szCs w:val="24"/>
        </w:rPr>
        <w:t>3.002</w:t>
      </w:r>
      <w:r w:rsidR="00601B72" w:rsidRPr="000E52FC">
        <w:rPr>
          <w:rFonts w:ascii="Garamond" w:hAnsi="Garamond" w:cstheme="minorHAnsi"/>
          <w:szCs w:val="24"/>
        </w:rPr>
        <w:t>/</w:t>
      </w:r>
      <w:r w:rsidR="00D255C5" w:rsidRPr="000E52FC">
        <w:rPr>
          <w:rFonts w:ascii="Garamond" w:hAnsi="Garamond" w:cstheme="minorHAnsi"/>
          <w:szCs w:val="24"/>
        </w:rPr>
        <w:t>20</w:t>
      </w:r>
      <w:r w:rsidR="00480E7E" w:rsidRPr="000E52FC">
        <w:rPr>
          <w:rFonts w:ascii="Garamond" w:hAnsi="Garamond" w:cstheme="minorHAnsi"/>
          <w:szCs w:val="24"/>
        </w:rPr>
        <w:t>2</w:t>
      </w:r>
      <w:r w:rsidR="00C45B3D" w:rsidRPr="000E52FC">
        <w:rPr>
          <w:rFonts w:ascii="Garamond" w:hAnsi="Garamond" w:cstheme="minorHAnsi"/>
          <w:szCs w:val="24"/>
        </w:rPr>
        <w:t>2</w:t>
      </w:r>
      <w:r w:rsidR="00DB1BA3" w:rsidRPr="000E52FC">
        <w:rPr>
          <w:rFonts w:ascii="Garamond" w:hAnsi="Garamond" w:cstheme="minorHAnsi"/>
          <w:szCs w:val="24"/>
        </w:rPr>
        <w:t>.</w:t>
      </w:r>
    </w:p>
    <w:p w:rsidR="002C56A5" w:rsidRPr="000E52FC" w:rsidRDefault="002C56A5" w:rsidP="000E52FC">
      <w:pPr>
        <w:pStyle w:val="Ttulo"/>
        <w:spacing w:line="360" w:lineRule="auto"/>
        <w:ind w:firstLine="2835"/>
        <w:jc w:val="both"/>
        <w:rPr>
          <w:rFonts w:ascii="Garamond" w:hAnsi="Garamond" w:cstheme="minorHAnsi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noProof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ind w:left="3600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noProof/>
          <w:sz w:val="24"/>
          <w:szCs w:val="24"/>
        </w:rPr>
        <w:t xml:space="preserve">SÚMULA: Institui no Municipio de </w:t>
      </w:r>
      <w:bookmarkStart w:id="0" w:name="_Hlk100645105"/>
      <w:r w:rsidRPr="000E52FC">
        <w:rPr>
          <w:rFonts w:ascii="Garamond" w:hAnsi="Garamond" w:cs="Arial"/>
          <w:noProof/>
          <w:sz w:val="24"/>
          <w:szCs w:val="24"/>
        </w:rPr>
        <w:t>Santo Antônio do Sudoeste</w:t>
      </w:r>
      <w:bookmarkEnd w:id="0"/>
      <w:r w:rsidRPr="000E52FC">
        <w:rPr>
          <w:rFonts w:ascii="Garamond" w:hAnsi="Garamond" w:cs="Arial"/>
          <w:noProof/>
          <w:sz w:val="24"/>
          <w:szCs w:val="24"/>
        </w:rPr>
        <w:t xml:space="preserve">, o serviço de Acolhimento em Familia Acolhedora, que visa propiciar o Acolhimento de Crianças e adolescentes, e dispõe sobre o serviço de acolhimento familiar provisório de crianças e adolescentes em situação de privação </w:t>
      </w:r>
      <w:r w:rsidRPr="000E52FC">
        <w:rPr>
          <w:rFonts w:ascii="Garamond" w:hAnsi="Garamond" w:cs="Arial"/>
          <w:sz w:val="24"/>
          <w:szCs w:val="24"/>
        </w:rPr>
        <w:t xml:space="preserve">Temporária do convívio da família de origem, denominado Serviço Família Acolhedora e dá outras providências. </w:t>
      </w:r>
    </w:p>
    <w:p w:rsidR="002C6B7D" w:rsidRPr="000E52FC" w:rsidRDefault="002C6B7D" w:rsidP="000E52FC">
      <w:pPr>
        <w:spacing w:before="4" w:line="360" w:lineRule="auto"/>
        <w:ind w:left="3600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ind w:left="3600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color w:val="333333"/>
          <w:sz w:val="24"/>
          <w:szCs w:val="24"/>
          <w:shd w:val="clear" w:color="auto" w:fill="FFFFFF"/>
        </w:rPr>
      </w:pPr>
      <w:r w:rsidRPr="000E52FC">
        <w:rPr>
          <w:rFonts w:ascii="Garamond" w:hAnsi="Garamond" w:cs="Arial"/>
          <w:color w:val="333333"/>
          <w:sz w:val="24"/>
          <w:szCs w:val="24"/>
          <w:shd w:val="clear" w:color="auto" w:fill="FFFFFF"/>
        </w:rPr>
        <w:t>O Poder Legislativo Municipal de Santo Antônio do Sudoeste, Estado do Paraná, aprovou, e eu, Prefeito Municipal, sanciono a seguinte LEI:</w:t>
      </w:r>
    </w:p>
    <w:p w:rsidR="002C6B7D" w:rsidRPr="000E52FC" w:rsidRDefault="002C6B7D" w:rsidP="000E52FC">
      <w:pPr>
        <w:spacing w:before="4" w:line="360" w:lineRule="auto"/>
        <w:rPr>
          <w:rFonts w:ascii="Garamond" w:hAnsi="Garamond" w:cs="Arial"/>
          <w:color w:val="333333"/>
          <w:sz w:val="24"/>
          <w:szCs w:val="24"/>
          <w:shd w:val="clear" w:color="auto" w:fill="FFFFFF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color w:val="333333"/>
          <w:sz w:val="24"/>
          <w:szCs w:val="24"/>
          <w:shd w:val="clear" w:color="auto" w:fill="FFFFFF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color w:val="333333"/>
          <w:sz w:val="24"/>
          <w:szCs w:val="24"/>
          <w:shd w:val="clear" w:color="auto" w:fill="FFFFFF"/>
        </w:rPr>
      </w:pPr>
      <w:r w:rsidRPr="000E52FC">
        <w:rPr>
          <w:rFonts w:ascii="Garamond" w:hAnsi="Garamond" w:cs="Arial"/>
          <w:b/>
          <w:bCs/>
          <w:color w:val="333333"/>
          <w:sz w:val="24"/>
          <w:szCs w:val="24"/>
          <w:shd w:val="clear" w:color="auto" w:fill="FFFFFF"/>
        </w:rPr>
        <w:t>CAPÍTULO 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color w:val="333333"/>
          <w:sz w:val="24"/>
          <w:szCs w:val="24"/>
          <w:shd w:val="clear" w:color="auto" w:fill="FFFFFF"/>
        </w:rPr>
      </w:pPr>
      <w:r w:rsidRPr="000E52FC">
        <w:rPr>
          <w:rFonts w:ascii="Garamond" w:hAnsi="Garamond" w:cs="Arial"/>
          <w:b/>
          <w:bCs/>
          <w:color w:val="333333"/>
          <w:sz w:val="24"/>
          <w:szCs w:val="24"/>
          <w:shd w:val="clear" w:color="auto" w:fill="FFFFFF"/>
        </w:rPr>
        <w:t>Dos Objetivos e Competência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color w:val="333333"/>
          <w:sz w:val="24"/>
          <w:szCs w:val="24"/>
          <w:shd w:val="clear" w:color="auto" w:fill="FFFFFF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1º</w:t>
      </w:r>
      <w:r w:rsidRPr="000E52FC">
        <w:rPr>
          <w:rFonts w:ascii="Garamond" w:hAnsi="Garamond" w:cs="Arial"/>
          <w:sz w:val="24"/>
          <w:szCs w:val="24"/>
        </w:rPr>
        <w:t xml:space="preserve"> Fica instituído, no âmbito do Município de Santo Antônio do Sudoeste, Estado do Paraná, o Serviço de Acolhimento Familiar Provisório de Crianças e Adolescentes em situação de privação temporária do convívio com a família de origem, denominado “Serviço Família Acolhedora”, como parte inerente da política de atendimento ao que dispõe a Política Nacional de Assistência Social no âmbito do Sistema único de Assistência social (SUAS), à garantia dos direitos da Criança e do Adolescente previstos na Lei 8.069/90 e ao Plano Nacional, Estadual e Municipal de Promoção, Proteção e Defesa do Direito da Criança e do Adolescente à convivência Familiar e Comunitária.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2º</w:t>
      </w:r>
      <w:r w:rsidRPr="000E52FC">
        <w:rPr>
          <w:rFonts w:ascii="Garamond" w:hAnsi="Garamond" w:cs="Arial"/>
          <w:sz w:val="24"/>
          <w:szCs w:val="24"/>
        </w:rPr>
        <w:t xml:space="preserve"> O Serviço da Família Acolhedora se constitui na guarda de crianças ou adolescentes  por famílias previamente cadastradas no Serviço e habilitadas,  residentes </w:t>
      </w:r>
      <w:r w:rsidRPr="000E52FC">
        <w:rPr>
          <w:rFonts w:ascii="Garamond" w:hAnsi="Garamond" w:cs="Arial"/>
          <w:sz w:val="24"/>
          <w:szCs w:val="24"/>
        </w:rPr>
        <w:lastRenderedPageBreak/>
        <w:t>no Município de Santo Antônio do Sudoeste/PR, que tenham condições de recebê-las e mantê-las condignamente, garantindo a manutenção dos direitos básicos necessários ao processo de crescimento e desenvolvimento, oferecendo meios necessários à saúde, educação e alimentação, com acompanhamento da Assistência Social, do Juízo da Infância e da Juventude da Comarca de Santo Antônio do Sudoeste/PR 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3º</w:t>
      </w:r>
      <w:r w:rsidRPr="000E52FC">
        <w:rPr>
          <w:rFonts w:ascii="Garamond" w:hAnsi="Garamond" w:cs="Arial"/>
          <w:sz w:val="24"/>
          <w:szCs w:val="24"/>
        </w:rPr>
        <w:t xml:space="preserve"> Considera-se criança a pessoa com menos de 12 (doze) anos de idade, e adolescente aquele entre 12 (doze) e 18 (dezoito) anos de idade incompletos.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4º</w:t>
      </w:r>
      <w:r w:rsidRPr="000E52FC">
        <w:rPr>
          <w:rFonts w:ascii="Garamond" w:hAnsi="Garamond" w:cs="Arial"/>
          <w:sz w:val="24"/>
          <w:szCs w:val="24"/>
        </w:rPr>
        <w:t xml:space="preserve"> O Programa está vinculado à Secretaria de Assistência Social SMAS, e tem por objetivos: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- Garantir às crianças e aos adolescentes, que necessitem de proteção, o acolhimento provisório por famílias acolhedoras, respeitando o seu direito à convivência em ambiente familiar e comunitário;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– Oferecer apoio às famílias de origem, favorecendo a sua reestruturação para o retorno de seus filhos, sempre que possível; 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- Contribuir na superação da situação vivida pelas crianças e adolescentes com menor grau de sofrimento e perda, preparando-os para a reintegração familiar ou colocação em família substituta.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 – Oportunizar condições de socialização, através da inserção da criança, do adolescente e das famílias em serviços sócio-pedagógicos, promovendo a aprendizagem de habilidades e de competências educativas específicas correspondentes às demandas individuais deste público;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V - Oportunizar às crianças e aos adolescentes acesso aos serviços públicos, na área da educação, saúde, profissionalização ou outro serviço necessário, assegurando assim seus direitos constitucionais;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1º - A colocação em família acolhedora de que trata o inciso I se dará através de guarda provisória e será de competência exclusiva do Juiz da Vara da Infância e da Juventude da Comarca de Santo Antônio do Sudoeste – PR, com a cooperação de profissionais do programa.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lastRenderedPageBreak/>
        <w:t>§ 2º Compete a Vara da Infância e da Juventude manter o cadastro das famílias acolhedoras nos termos da legislação aplicável.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3º Compete a autoridade judiciária determinar o acolhimento familiar encaminhando a criança ou adolescente para a inclusão no Serviço Família acolhedora. </w:t>
      </w:r>
    </w:p>
    <w:p w:rsidR="002F483C" w:rsidRPr="000E52FC" w:rsidRDefault="002F483C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5º</w:t>
      </w:r>
      <w:r w:rsidRPr="000E52FC">
        <w:rPr>
          <w:rFonts w:ascii="Garamond" w:hAnsi="Garamond" w:cs="Arial"/>
          <w:sz w:val="24"/>
          <w:szCs w:val="24"/>
        </w:rPr>
        <w:t xml:space="preserve"> O Serviço Família Acolhedora atenderá crianças e adolescentes do Município de Santo Antônio do Sudoeste/PR, em situação de privação temporária do convívio com a família de origem aqueles que tenham seus direitos ameaçados ou violados,(vítimas de violência sexual, física, psicológica, entre outros), que necessitem de proteção em caso de abandono, negligência, maus tratos, ameaça e violação dos direitos fundamentais por parte dos pais ou responsáveis, destituição de guarda ou tutela, suspensão, perda do poder familiar e desde que verificada a impossibilidade de colocação sob guarda ou tutela na família extensa, através de determinação da autoridade judicial competente.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6º</w:t>
      </w:r>
      <w:r w:rsidRPr="000E52FC">
        <w:rPr>
          <w:rFonts w:ascii="Garamond" w:hAnsi="Garamond" w:cs="Arial"/>
          <w:sz w:val="24"/>
          <w:szCs w:val="24"/>
        </w:rPr>
        <w:t xml:space="preserve"> As crianças ou adolescentes cadastrados no Programa receberá: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– Com absoluta prioridade, atendimento nas áreas de saúde, educação e assistência social, através das políticas públicas existentes;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– Acompanhamento psicossocial e pedagógico pelo Serviço da Família Acolhedora;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- Estímulo à manutenção e/ou reformulação de vínculos afetivos com sua família de origem, nos casos em que houver possibilidade.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IV- Permanência com seus irmãos na mesma família acolhedora, sempre que possível.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II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Órgãos Envolvidos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7º</w:t>
      </w:r>
      <w:r w:rsidRPr="000E52FC">
        <w:rPr>
          <w:rFonts w:ascii="Garamond" w:hAnsi="Garamond" w:cs="Arial"/>
          <w:sz w:val="24"/>
          <w:szCs w:val="24"/>
        </w:rPr>
        <w:t xml:space="preserve"> O Serviço de Acolhimento em Família acolhedora ficará vinculado à Secretaria da Assistência Social - SMAS, e sua execução se dará através dos serviços públicos e privados devidamente inscritos no CMAS e COMDICA, tendo como principais parceiros: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Poder Judiciário;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II- Ministério Público;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lastRenderedPageBreak/>
        <w:t>III- Conselho Tutelar;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IV- Conselho Municipal da Criança e do Adolescente;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V–Conselho Municipal da Assistência Social;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VI- Secretaria Municipal de Saúde;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VII - Secretaria Municipal de Educação;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Parágrafo único, Outros órgãos poderão vir a fazer parte integrante da Equipe, de acordo com a necessidade do Programa.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III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Da Inscrição e Seleção das Famílias Acolhedoras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8º</w:t>
      </w:r>
      <w:r w:rsidRPr="000E52FC">
        <w:rPr>
          <w:rFonts w:ascii="Garamond" w:hAnsi="Garamond" w:cs="Arial"/>
          <w:sz w:val="24"/>
          <w:szCs w:val="24"/>
        </w:rPr>
        <w:t xml:space="preserve">.-  A inscrição das famílias interessadas em participar do Serviço Família Acolhedora será gratuita e realizada por meio do preenchimento de Ficha de Cadastro do Serviço, cuja disponibilização será amplamente divulgada na imprensa oficial e no sitio eletrônico da Prefeitura Municipal de Santo Antônio do Sudoeste/PR, apresentando os documentos abaixo indicados: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– documento de Identificação com foto de todos os membros da família;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- Certidão de Nascimento ou Casamento ou de união estável de todos os membros da família;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III - Comprovante de Residência;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IV - Certidão Negativa de Antecedentes Criminais;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 – CPF (Cadastro de Pessoas Físicas de todos os membros da família maiores de idade;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VI – Comprovante de atividade remunerada pelo menos de um membro da família, através de vinculo trabalhista com apresentação a carteira de trabalho contrato trabalhista ou declaração de autônomo registrada em cartório, ou outro documento comprobatório legal, desde que comprovada a atividade exercida e paga;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VII – Comprovante de rendimento expedido pelo INSS, se aposentado ou pensionista;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VIII- Atestado de saúde física e mental;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IX– Declaração de Idoneidade Moral;</w:t>
      </w: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X – Declaração de que nenhum membro da família é dependente de substancias psicoativas, podendo ser exigidos outros documentos para tal comprovação.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1º O pedido de inscrição será feito junto a Secretaria Municipal de Assistência Social deste município, a qual encaminhara para Equipe do Programa.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2º Não se incluirá no Serviço pessoa com vínculo de parentesco com criança ou adolescente em processo de acolhimento.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9º</w:t>
      </w:r>
      <w:r w:rsidRPr="000E52FC">
        <w:rPr>
          <w:rFonts w:ascii="Garamond" w:hAnsi="Garamond" w:cs="Arial"/>
          <w:sz w:val="24"/>
          <w:szCs w:val="24"/>
        </w:rPr>
        <w:t xml:space="preserve"> -  As famílias acolhedoras prestarão serviço de caráter voluntário, não gerando, em nenhuma hipótese, vinculo empregatício ou profissional com o órgão executor do serviço, sendo </w:t>
      </w:r>
      <w:r w:rsidR="002F483C" w:rsidRPr="000E52FC">
        <w:rPr>
          <w:rFonts w:ascii="Garamond" w:hAnsi="Garamond" w:cs="Arial"/>
          <w:sz w:val="24"/>
          <w:szCs w:val="24"/>
        </w:rPr>
        <w:t>requisitos para</w:t>
      </w:r>
      <w:r w:rsidRPr="000E52FC">
        <w:rPr>
          <w:rFonts w:ascii="Garamond" w:hAnsi="Garamond" w:cs="Arial"/>
          <w:sz w:val="24"/>
          <w:szCs w:val="24"/>
        </w:rPr>
        <w:t xml:space="preserve"> participar do Serviço de acolhimento Família Acolhedora: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sz w:val="24"/>
          <w:szCs w:val="24"/>
        </w:rPr>
      </w:pP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– Ter idade entre 21 (vinte e um) e 65 (sessenta e cinco) anos, sem restrição quanto ao sexo e estado civil;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– Residir no Município de Santo Antônio do Sudoeste no mínimo de 1 ano, sendo vedada a mudança de domicílio para outro município, pelo período que integrarem, o serviço;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– Participar do processo de habilitação e das atividades do serviço;</w:t>
      </w:r>
    </w:p>
    <w:p w:rsidR="00122931" w:rsidRPr="000E52FC" w:rsidRDefault="002C6B7D" w:rsidP="000E52FC">
      <w:pPr>
        <w:spacing w:line="360" w:lineRule="auto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 – Parecer psicossocial favorável, expedido pela equipe interdisciplinar do Serviço de Acolhimento em Família Acolhedora. </w:t>
      </w:r>
    </w:p>
    <w:p w:rsidR="00122931" w:rsidRPr="000E52FC" w:rsidRDefault="002C6B7D" w:rsidP="000E52FC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V- Não estar respondendo processo judicial nem apresentar potencialidade lesiva para figurar no cadastro.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 - Ter disponibilidade de tempo para oferecer proteção e apoio às crianças e aos adolescentes;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VII-  Ser, pelo menos, dezesseis anos mais velho do que o acolhido;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 - Gozar de boa saúde; </w:t>
      </w:r>
    </w:p>
    <w:p w:rsidR="00122931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VII - Apresentar concordância de todos os membros da família maiores de 18 anos que vivem no lar;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VII - Apresentar parecer psicossocial favorável.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1º A seleção entre as famílias inscritas será feita através de estudo psicossocial, de responsabilidade da equipe técnica do Serviço Família Acolhedora.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2º O estudo psicossocial envolverá todos os membros da família e será realizado através de visitas domiciliares, entrevistas, contatos colaterais e observação das relações familiares e comunitárias, bem como consulta aos bancos de dados dos serviços municipais, entre outros procedimentos legais aplicáveis.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3º Após a emissão de parecer psicossocial favorável à inclusão no Programa, as famílias assinarão em Termo de Adesão ao Serviço de Acolhimento em Família Acolhedora, o qual se submeterá a homologação pelo juízo da Vara da Infância e da Juventude.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4º Em caso de desligamento do Serviço, as famílias acolhedoras deverão fazer solicitação por escrito.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10º</w:t>
      </w:r>
      <w:r w:rsidRPr="000E52FC">
        <w:rPr>
          <w:rFonts w:ascii="Garamond" w:hAnsi="Garamond" w:cs="Arial"/>
          <w:sz w:val="24"/>
          <w:szCs w:val="24"/>
        </w:rPr>
        <w:t xml:space="preserve"> - O indeferimento da inscrição do Serviço de Acolhimento em Família Acolhedora poderá ocorrer nas seguintes situações:</w:t>
      </w:r>
    </w:p>
    <w:p w:rsidR="00094B01" w:rsidRPr="000E52FC" w:rsidRDefault="00094B0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Pedido de desistência do requente;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– Descumprimento dos requisitos estabelecidos nos artigo 8º e 9º desta Lei. Comprovado por meio de Parecer Técnico expedido pela equipe interdisciplinar do Serviço.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11º</w:t>
      </w:r>
      <w:r w:rsidRPr="000E52FC">
        <w:rPr>
          <w:rFonts w:ascii="Garamond" w:hAnsi="Garamond" w:cs="Arial"/>
          <w:sz w:val="24"/>
          <w:szCs w:val="24"/>
        </w:rPr>
        <w:t xml:space="preserve"> -  As famílias cadastradas receberão acompanhamento e preparação contínua, sendo orientadas sobre os objetivos do Serviço, sobre a diferenciação com a medida de adoção, sobre a recepção, manutenção e o desligamento das crianças e adolescentes. </w:t>
      </w: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Parágrafo Único - A preparação das famílias cadastradas será feita através de: </w:t>
      </w:r>
    </w:p>
    <w:p w:rsidR="00094B01" w:rsidRPr="000E52FC" w:rsidRDefault="00094B0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- Orientação direta às famílias nas visitas domiciliares e entrevistas;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- Participação nos encontros de estudo e troca de experiência com todas as famílias, com abordagem do Estatuto da Criança e do Adolescente, questões sociais relativas à família de origem, relações intrafamiliares, guarda como medida de colocação em família substituta, papel da família acolhedora e outras questões pertinentes;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- Participação em cursos e eventos de formação.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IV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Do Acolhimento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12º</w:t>
      </w:r>
      <w:r w:rsidRPr="000E52FC">
        <w:rPr>
          <w:rFonts w:ascii="Garamond" w:hAnsi="Garamond" w:cs="Arial"/>
          <w:sz w:val="24"/>
          <w:szCs w:val="24"/>
        </w:rPr>
        <w:t>. O período em que a criança ou adolescente permanecerá na família acolhedora será realizada mediante determinação da autoridade judiciária competente.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Parágrafo Único - Os profissionais do Serviço Família Acolhedora efetuarão o contato com as famílias acolhedoras, observadas as características e necessidades da criança e as preferências expressas pela família acolhedora no processo de inscrição.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13º</w:t>
      </w:r>
      <w:r w:rsidRPr="000E52FC">
        <w:rPr>
          <w:rFonts w:ascii="Garamond" w:hAnsi="Garamond" w:cs="Arial"/>
          <w:sz w:val="24"/>
          <w:szCs w:val="24"/>
        </w:rPr>
        <w:t xml:space="preserve"> As Famílias Acolhedoras atenderão somente um uma criança ou adolescente de cada vez, salvo se grupo de irmãos, mediante avaliação técnica.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14º</w:t>
      </w:r>
      <w:r w:rsidRPr="000E52FC">
        <w:rPr>
          <w:rFonts w:ascii="Garamond" w:hAnsi="Garamond" w:cs="Arial"/>
          <w:sz w:val="24"/>
          <w:szCs w:val="24"/>
        </w:rPr>
        <w:t xml:space="preserve"> O encaminhamento da criança ou adolescente ocorrerá mediante "Termo de Guarda e Responsabilidade Concedido à Família Acolhedora", determinado judicialmente.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15º</w:t>
      </w:r>
      <w:r w:rsidRPr="000E52FC">
        <w:rPr>
          <w:rFonts w:ascii="Garamond" w:hAnsi="Garamond" w:cs="Arial"/>
          <w:sz w:val="24"/>
          <w:szCs w:val="24"/>
        </w:rPr>
        <w:t xml:space="preserve"> - A transferência para outra família deverá ser feita de maneira gradativa e com o devido acompanhamento da equipe de serviço.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V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Período do Acompanhamento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16º</w:t>
      </w:r>
      <w:r w:rsidRPr="000E52FC">
        <w:rPr>
          <w:rFonts w:ascii="Garamond" w:hAnsi="Garamond" w:cs="Arial"/>
          <w:sz w:val="24"/>
          <w:szCs w:val="24"/>
        </w:rPr>
        <w:t xml:space="preserve"> O período em que a criança ou Adolescente permanecerá na família acolhedora será de no mínimo necessário para o seu retorno à família de origem ou de encaminhamento a família substituta.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Paragrafo único – O tempo máximo de permanência da criança e/ou adolescente na Família Acolhedora não deverá ultrapassar 06 (seis) meses, salvo situações extremamente excepcionais, a critério da autoridade judiciaria, em decisão fundamentada. 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17º</w:t>
      </w:r>
      <w:r w:rsidRPr="000E52FC">
        <w:rPr>
          <w:rFonts w:ascii="Garamond" w:hAnsi="Garamond" w:cs="Arial"/>
          <w:sz w:val="24"/>
          <w:szCs w:val="24"/>
        </w:rPr>
        <w:t xml:space="preserve"> Os técnicos do Serviço acompanharão todo o processo de acolhimento através de visitas domiciliares e encontros individuais ou em grupos, com objetivo de facilitar e contribuir com o processo de adaptação da criança ou adolescente e da família acolhedora.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Parágrafo Único - Na impossibilidade de reinserção da criança ou adolescente acolhido junto à família de origem ou família extensa, quando esgotados os recursos disponíveis, a equipe técnica deverá encaminhar relatório circunstanciado ao Juízo da Infância e Juventude para verificação da inclusão no cadastro nacional de adoção.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18º</w:t>
      </w:r>
      <w:r w:rsidRPr="000E52FC">
        <w:rPr>
          <w:rFonts w:ascii="Garamond" w:hAnsi="Garamond" w:cs="Arial"/>
          <w:sz w:val="24"/>
          <w:szCs w:val="24"/>
        </w:rPr>
        <w:t xml:space="preserve">   A família acolhedora será previamente informada quanto a previsão do tempo do acolhimento da criança ou Adolescente para o qual foi chamada a acolher. 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VI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Responsabilidade da Família Acolhedora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Art.19º</w:t>
      </w:r>
      <w:r w:rsidRPr="000E52FC">
        <w:rPr>
          <w:rFonts w:ascii="Garamond" w:hAnsi="Garamond" w:cs="Arial"/>
          <w:sz w:val="24"/>
          <w:szCs w:val="24"/>
        </w:rPr>
        <w:t xml:space="preserve"> A família acolhedora tem a responsabilidade familiar pelas crianças e adolescentes acolhidos enquanto estiverem acolhidos sob sua proteção, responsabilizando se pelo que se segue: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- Todos os direitos e responsabilidades legais reservados ao guardião, obrigando-se à prestação de assistência material, moral e educacional à criança e ao adolescente, conferindo ao seu detentor o direito de opor-se a terceiros, inclusive aos pais, nos termos do artigo 33 do Estatuto da Criança e do Adolescente;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- Participar do processo de preparação, formação e acompanhamento;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III - Prestar informações sobre a situação da criança ou adolescente acolhido aos profissionais que estão acompanhando a situação;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 - Manter todas as crianças e/ou adolescentes regularmente matriculados e frequentando assiduamente as unidades educacionais, desde a pré-escola até concluírem o ensino médio;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 - Contribuir na preparação da criança ou adolescente para o retorno à família de origem, sempre sob orientação técnica dos profissionais do Serviço Família Acolhedora;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VI - Nos casos de não adaptação, a família procederá à desistência formal da guarda, a qual será acompanhada pela equipe do Programa;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VII - A transferência para outra família deverá ser feita de maneira gradativa e com o devido acompanhamento.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Parágrafo único – O descumprimento de qualquer das condutas do caput, bem como de outras que afrontem os direitos e garantias fundamentais da criança ou adolescente, ocasionarão a interrupção do acolhimento sem prejuízo de outras sanções cabíveis. 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CAPITULO VI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Da gestão do Serviço de acolhimento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20º</w:t>
      </w:r>
      <w:r w:rsidRPr="000E52FC">
        <w:rPr>
          <w:rFonts w:ascii="Garamond" w:hAnsi="Garamond" w:cs="Arial"/>
          <w:sz w:val="24"/>
          <w:szCs w:val="24"/>
        </w:rPr>
        <w:t>- Deverá ser criada uma equipe para o acompanhamento da família acolhedora e da criança e adolescente, que será composta por profissionais disponibilizados pela Secretaria da Assistência Social, sendo: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- 01 (um) Assistente Social;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- 01 (um) Psicólogo;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– Um Assistente Administrativo;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1º- Cada equipe atenderá no máximo 15 (quinze) famílias acolhedoras e de Origem concomitante;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2º - Outros profissionais poderão a vir fazer parte integrante da equipe, de acordo com a necessidade do programa.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21º</w:t>
      </w:r>
      <w:r w:rsidRPr="000E52FC">
        <w:rPr>
          <w:rFonts w:ascii="Garamond" w:hAnsi="Garamond" w:cs="Arial"/>
          <w:sz w:val="24"/>
          <w:szCs w:val="24"/>
        </w:rPr>
        <w:t xml:space="preserve"> – A coordenação do Serviço de Acolhimento em Família Acolhedora será responsável pela gestão e supervisão do funcionamento do serviço, sendo realizada pela secretaria Municipal de Assistência Social SMAS.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22º</w:t>
      </w:r>
      <w:r w:rsidRPr="000E52FC">
        <w:rPr>
          <w:rFonts w:ascii="Garamond" w:hAnsi="Garamond" w:cs="Arial"/>
          <w:sz w:val="24"/>
          <w:szCs w:val="24"/>
        </w:rPr>
        <w:t xml:space="preserve"> Caberá à equipe do Serviço de Acolhimento em Família Acolhedora as seguintes atribuições: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94B01" w:rsidRDefault="002C6B7D" w:rsidP="00094B01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4" w:line="360" w:lineRule="auto"/>
        <w:contextualSpacing w:val="0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Avaliar e preparar as famílias acolhedoras;</w:t>
      </w:r>
    </w:p>
    <w:p w:rsidR="00122931" w:rsidRPr="00094B01" w:rsidRDefault="002C6B7D" w:rsidP="000E52FC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4" w:line="360" w:lineRule="auto"/>
        <w:contextualSpacing w:val="0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Acompanhar as famílias acolhedoras de origem e crianças durante o acolhimento;</w:t>
      </w:r>
    </w:p>
    <w:p w:rsidR="002C6B7D" w:rsidRPr="000E52FC" w:rsidRDefault="002C6B7D" w:rsidP="000E52FC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4" w:line="360" w:lineRule="auto"/>
        <w:contextualSpacing w:val="0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Dar suporte à família acolhedora após a saída da criança e do adolescente;</w:t>
      </w:r>
    </w:p>
    <w:p w:rsidR="002C6B7D" w:rsidRPr="000E52FC" w:rsidRDefault="002C6B7D" w:rsidP="000E52FC">
      <w:pPr>
        <w:pStyle w:val="PargrafodaLista"/>
        <w:spacing w:before="4" w:line="360" w:lineRule="auto"/>
        <w:ind w:left="1080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pStyle w:val="PargrafodaLista"/>
        <w:spacing w:line="360" w:lineRule="auto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Acompanhar as crianças ou adolescentes e famílias nos casos de reintegração familiar ou adoção.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23º</w:t>
      </w:r>
      <w:r w:rsidRPr="000E52FC">
        <w:rPr>
          <w:rFonts w:ascii="Garamond" w:hAnsi="Garamond" w:cs="Arial"/>
          <w:sz w:val="24"/>
          <w:szCs w:val="24"/>
        </w:rPr>
        <w:t>. A Equipe do serviço de Acolhimento em Família Acolhedora prestará acompanhamento sistemático à família acolhedora, à criança ou adolescente acolhida e a família de origem contando com o apoio dos demais integrantes da rede de proteção aos direitos da criança e do adolescente.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Parágrafo Único –O acompanhamento à família acolhedora acontecerá na </w:t>
      </w:r>
      <w:r w:rsidR="008E3705">
        <w:rPr>
          <w:rFonts w:ascii="Garamond" w:hAnsi="Garamond" w:cs="Arial"/>
          <w:sz w:val="24"/>
          <w:szCs w:val="24"/>
        </w:rPr>
        <w:t>f</w:t>
      </w:r>
      <w:r w:rsidR="008E3705" w:rsidRPr="000E52FC">
        <w:rPr>
          <w:rFonts w:ascii="Garamond" w:hAnsi="Garamond" w:cs="Arial"/>
          <w:sz w:val="24"/>
          <w:szCs w:val="24"/>
        </w:rPr>
        <w:t>orma</w:t>
      </w:r>
      <w:r w:rsidRPr="000E52FC">
        <w:rPr>
          <w:rFonts w:ascii="Garamond" w:hAnsi="Garamond" w:cs="Arial"/>
          <w:sz w:val="24"/>
          <w:szCs w:val="24"/>
        </w:rPr>
        <w:t xml:space="preserve"> que segue: </w:t>
      </w:r>
    </w:p>
    <w:p w:rsidR="008E3705" w:rsidRPr="000E52FC" w:rsidRDefault="008E3705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 - Visitas domiciliares e escolares se necessário, nas quais os profissionais e família conversam informalmente sobre a situação da criança, sua evolução e o cotidiano na família, dificuldades no processo e outras questões pertinentes;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 - Atendimento psicológico e social;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III - Presença das famílias nos encontros de preparação e acompanhamento.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24º</w:t>
      </w:r>
      <w:r w:rsidRPr="000E52FC">
        <w:rPr>
          <w:rFonts w:ascii="Garamond" w:hAnsi="Garamond" w:cs="Arial"/>
          <w:sz w:val="24"/>
          <w:szCs w:val="24"/>
        </w:rPr>
        <w:t xml:space="preserve"> O acompanhamento à família de origem, e o processo de reintegração familiar da criança será realizado pelos profissionais do Serviço Família Acolhedora. </w:t>
      </w:r>
    </w:p>
    <w:p w:rsidR="008E3705" w:rsidRPr="000E52FC" w:rsidRDefault="008E3705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1º Os profissionais acompanharão as visitas entre criança/família de origem/família acolhedora, a serem realizados em espaço físico neutro.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2º A participação da família acolhedora nas visitas será decidida em conjunto com a família.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3º º Sempre que solicitado pela autoridade judiciária, a equipe técnica prestará informações sobre a situação da criança acolhida e informará quanto à possibilidade ou não de reintegração familiar.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4º Quando entender necessário, a Equipe de serviço prestará informações ao Juiz sobre a situação da criança ou adolescente acolhido e informar quando a possibilitada ou não de reintegração familiar.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5º Todo processo de acolhimento e reintegração familiar será acompanhado pela equipe técnica, que será responsável por cadastrar, selecionar, capacitar, assistir, e acompanhar as famílias acolhedoras, antes durante e após o acolhimento que se dará por autorização judicial, nos termos da Lei. 8.069/1990.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25º</w:t>
      </w:r>
      <w:r w:rsidRPr="000E52FC">
        <w:rPr>
          <w:rFonts w:ascii="Garamond" w:hAnsi="Garamond" w:cs="Arial"/>
          <w:sz w:val="24"/>
          <w:szCs w:val="24"/>
        </w:rPr>
        <w:t>- O termino do acolhimento familiar da criança ou adolescente se dará por determinação judicial, atendendo aos encaminhamentos pertinentes ao retorno à família de origem ou colocação em família substituta, através das seguintes medidas: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Acompanhamento após a reintegração familiar visando a não reincidência do fato que provocou o afastamento a criança ou do adolescente.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– Acompanhamento psicossocial à família acolhedora após o desligamento da criança ou adolescente.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– Orientação e supervisão do processo de visitas entre a família acolhedora e família de origem ou substituta após o desacolhimento, conforme avaliação da equipe técnica;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IV- Envio do oficio ao Juizado da Infância e Juventude de Santo Antônio do Sudoeste – PR, comunicando quando do desligamento da família de origem do serviço.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Parágrafo único – O acompanhamento do processo de adaptação da criança ou adolescente a família substituta será realizado pela equipe do sérvio, em conjunto com profissionais do Poder Judiciário.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0E52FC">
        <w:rPr>
          <w:rFonts w:ascii="Garamond" w:hAnsi="Garamond" w:cs="Arial"/>
          <w:b/>
          <w:sz w:val="24"/>
          <w:szCs w:val="24"/>
        </w:rPr>
        <w:t>CAPITULO VIII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Dos Recursos financeiros e do subsidio Financeiro das Famílias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26º</w:t>
      </w:r>
      <w:r w:rsidRPr="000E52FC">
        <w:rPr>
          <w:rFonts w:ascii="Garamond" w:hAnsi="Garamond" w:cs="Arial"/>
          <w:sz w:val="24"/>
          <w:szCs w:val="24"/>
        </w:rPr>
        <w:t xml:space="preserve"> O Serviço de Acolhimento da Família Acolhedora será subsidiado com recursos financeiros do município de Santo </w:t>
      </w:r>
      <w:r w:rsidR="00122931" w:rsidRPr="000E52FC">
        <w:rPr>
          <w:rFonts w:ascii="Garamond" w:hAnsi="Garamond" w:cs="Arial"/>
          <w:sz w:val="24"/>
          <w:szCs w:val="24"/>
        </w:rPr>
        <w:t>Antônio</w:t>
      </w:r>
      <w:r w:rsidRPr="000E52FC">
        <w:rPr>
          <w:rFonts w:ascii="Garamond" w:hAnsi="Garamond" w:cs="Arial"/>
          <w:sz w:val="24"/>
          <w:szCs w:val="24"/>
        </w:rPr>
        <w:t xml:space="preserve"> do Sudoeste -PR, através da Secretaria Municipal da Assistência Social, do Fundo para Infância e Adolescência – FIA e de Convênios do Estado e da União.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Parágrafo único – Quando a prestação de serviço se der por entidade privada, es</w:t>
      </w:r>
      <w:r w:rsidR="00B46AC0" w:rsidRPr="000E52FC">
        <w:rPr>
          <w:rFonts w:ascii="Garamond" w:hAnsi="Garamond" w:cs="Arial"/>
          <w:sz w:val="24"/>
          <w:szCs w:val="24"/>
        </w:rPr>
        <w:t xml:space="preserve">sa deverá subsidiar </w:t>
      </w:r>
      <w:r w:rsidRPr="000E52FC">
        <w:rPr>
          <w:rFonts w:ascii="Garamond" w:hAnsi="Garamond" w:cs="Arial"/>
          <w:sz w:val="24"/>
          <w:szCs w:val="24"/>
        </w:rPr>
        <w:t>serviço com recursos próprios e/ou repassados por convênio com o Poder Público.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27º</w:t>
      </w:r>
      <w:r w:rsidRPr="000E52FC">
        <w:rPr>
          <w:rFonts w:ascii="Garamond" w:hAnsi="Garamond" w:cs="Arial"/>
          <w:sz w:val="24"/>
          <w:szCs w:val="24"/>
        </w:rPr>
        <w:t xml:space="preserve"> - As famílias cadastradas no Serviço de Acolhimento em Família Acolhedora, independentemente de sua condição econômica, têm a garantia do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proofErr w:type="gramStart"/>
      <w:r w:rsidRPr="000E52FC">
        <w:rPr>
          <w:rFonts w:ascii="Garamond" w:hAnsi="Garamond" w:cs="Arial"/>
          <w:sz w:val="24"/>
          <w:szCs w:val="24"/>
        </w:rPr>
        <w:t>recebimento</w:t>
      </w:r>
      <w:proofErr w:type="gramEnd"/>
      <w:r w:rsidRPr="000E52FC">
        <w:rPr>
          <w:rFonts w:ascii="Garamond" w:hAnsi="Garamond" w:cs="Arial"/>
          <w:sz w:val="24"/>
          <w:szCs w:val="24"/>
        </w:rPr>
        <w:t xml:space="preserve"> de subsídio financeiro, por criança ou adolescente em acolhimento, nos seguintes termos: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A família acolhedora receberá bolsa-auxilio mensal por criança ou adolescente, para despesas com alimentação, vestuário, higiene pessoal, lazer, saúde, material de consumo, bem como outras necessidades.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- Nos acolhimentos inferiores a 1 (um) mês, a família acolhedora receberá subsidio financeiro proporcional aos dias em que a(s) criança(s) e/ou adolescente(s) permaneceu (</w:t>
      </w:r>
      <w:proofErr w:type="spellStart"/>
      <w:r w:rsidRPr="000E52FC">
        <w:rPr>
          <w:rFonts w:ascii="Garamond" w:hAnsi="Garamond" w:cs="Arial"/>
          <w:sz w:val="24"/>
          <w:szCs w:val="24"/>
        </w:rPr>
        <w:t>ram</w:t>
      </w:r>
      <w:proofErr w:type="spellEnd"/>
      <w:r w:rsidRPr="000E52FC">
        <w:rPr>
          <w:rFonts w:ascii="Garamond" w:hAnsi="Garamond" w:cs="Arial"/>
          <w:sz w:val="24"/>
          <w:szCs w:val="24"/>
        </w:rPr>
        <w:t>) acolhido(s).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§ 1º Quando a criança ou adolescente necessitar de cuidados especiais, a Família Acolhedora, receberá um acréscimo de 50%(cinquenta por cento) sobre o valor pago, à título bolsa-auxílio, consideradas as seguintes situações: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Usuários de substancias psicoativas;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– Pessoas que convivem com o HIV;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III- Pessoas que convivem com neoplasia(Câncer);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IV – Pessoas com deficiência que não tenham condições de desenvolver as atividades diárias (</w:t>
      </w:r>
      <w:proofErr w:type="spellStart"/>
      <w:r w:rsidRPr="000E52FC">
        <w:rPr>
          <w:rFonts w:ascii="Garamond" w:hAnsi="Garamond" w:cs="Arial"/>
          <w:sz w:val="24"/>
          <w:szCs w:val="24"/>
        </w:rPr>
        <w:t>AVDs</w:t>
      </w:r>
      <w:proofErr w:type="spellEnd"/>
      <w:r w:rsidRPr="000E52FC">
        <w:rPr>
          <w:rFonts w:ascii="Garamond" w:hAnsi="Garamond" w:cs="Arial"/>
          <w:sz w:val="24"/>
          <w:szCs w:val="24"/>
        </w:rPr>
        <w:t>) com autonomia;</w:t>
      </w: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V_ Excepcionalmente, a critério da equipe do Serviço, pessoas que convivem com doenças </w:t>
      </w:r>
      <w:r w:rsidR="00057C2F" w:rsidRPr="000E52FC">
        <w:rPr>
          <w:rFonts w:ascii="Garamond" w:hAnsi="Garamond" w:cs="Arial"/>
          <w:sz w:val="24"/>
          <w:szCs w:val="24"/>
        </w:rPr>
        <w:t>degenerativas e</w:t>
      </w:r>
      <w:r w:rsidRPr="000E52FC">
        <w:rPr>
          <w:rFonts w:ascii="Garamond" w:hAnsi="Garamond" w:cs="Arial"/>
          <w:sz w:val="24"/>
          <w:szCs w:val="24"/>
        </w:rPr>
        <w:t xml:space="preserve"> psiquiátricas. </w:t>
      </w:r>
    </w:p>
    <w:p w:rsidR="00057C2F" w:rsidRPr="000E52FC" w:rsidRDefault="00057C2F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2º - As situações elencadas nos incisos do § 1º serão comprovadas através de atestado médico competente.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§ 3º O subsidio financeiro será repassada através da emissão de cheque nominal em nome do membro responsável da família acolhedora ou mediante depósito em conta corrente-poupança de titularidade do próprio responsável.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§ 4º O subsidio Financeiro, repassado mensalmente à Família Acolhedora durante o período do Acolhimento, no caso de entidades de direito público, será subsidiada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proofErr w:type="gramStart"/>
      <w:r w:rsidRPr="000E52FC">
        <w:rPr>
          <w:rFonts w:ascii="Garamond" w:hAnsi="Garamond" w:cs="Arial"/>
          <w:sz w:val="24"/>
          <w:szCs w:val="24"/>
        </w:rPr>
        <w:t>pelo</w:t>
      </w:r>
      <w:proofErr w:type="gramEnd"/>
      <w:r w:rsidRPr="000E52FC">
        <w:rPr>
          <w:rFonts w:ascii="Garamond" w:hAnsi="Garamond" w:cs="Arial"/>
          <w:sz w:val="24"/>
          <w:szCs w:val="24"/>
        </w:rPr>
        <w:t xml:space="preserve"> Município de Santo </w:t>
      </w:r>
      <w:r w:rsidR="00122931" w:rsidRPr="000E52FC">
        <w:rPr>
          <w:rFonts w:ascii="Garamond" w:hAnsi="Garamond" w:cs="Arial"/>
          <w:sz w:val="24"/>
          <w:szCs w:val="24"/>
        </w:rPr>
        <w:t>Antônio</w:t>
      </w:r>
      <w:r w:rsidRPr="000E52FC">
        <w:rPr>
          <w:rFonts w:ascii="Garamond" w:hAnsi="Garamond" w:cs="Arial"/>
          <w:sz w:val="24"/>
          <w:szCs w:val="24"/>
        </w:rPr>
        <w:t xml:space="preserve"> do Sudoeste - PR, através da Secretaria Municipal de Assistência Social SMAS, previsto na dotação orçamentária.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28º</w:t>
      </w:r>
      <w:r w:rsidRPr="000E52FC">
        <w:rPr>
          <w:rFonts w:ascii="Garamond" w:hAnsi="Garamond" w:cs="Arial"/>
          <w:sz w:val="24"/>
          <w:szCs w:val="24"/>
        </w:rPr>
        <w:t xml:space="preserve"> Os beneficiários do Benefício de Prestação Continuada(BPC) ou qualquer Beneficio Previdenciário terão 50% do benefício depositado em seu favor em conta corrente própria e o restante será administrado pela Família Acolhedora, visando atendimento as necessidades do acolhido, exceto nos casos em que houver determinação judicial diversa.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29º</w:t>
      </w:r>
      <w:r w:rsidRPr="000E52FC">
        <w:rPr>
          <w:rFonts w:ascii="Garamond" w:hAnsi="Garamond" w:cs="Arial"/>
          <w:sz w:val="24"/>
          <w:szCs w:val="24"/>
        </w:rPr>
        <w:t xml:space="preserve"> Deverá ser realizada, pelo responsável inscrito e atuante no Família Acolhedora, prestação de contas, mensais, no prazo máximo de até o 5º dia útil do mês, de todo valor repassado à Família Acolhedora, documentos </w:t>
      </w:r>
      <w:proofErr w:type="gramStart"/>
      <w:r w:rsidRPr="000E52FC">
        <w:rPr>
          <w:rFonts w:ascii="Garamond" w:hAnsi="Garamond" w:cs="Arial"/>
          <w:sz w:val="24"/>
          <w:szCs w:val="24"/>
        </w:rPr>
        <w:t>comprobatórios(</w:t>
      </w:r>
      <w:proofErr w:type="gramEnd"/>
      <w:r w:rsidRPr="000E52FC">
        <w:rPr>
          <w:rFonts w:ascii="Garamond" w:hAnsi="Garamond" w:cs="Arial"/>
          <w:sz w:val="24"/>
          <w:szCs w:val="24"/>
        </w:rPr>
        <w:t xml:space="preserve">notas fiscais, recibos, </w:t>
      </w:r>
      <w:proofErr w:type="spellStart"/>
      <w:r w:rsidRPr="000E52FC">
        <w:rPr>
          <w:rFonts w:ascii="Garamond" w:hAnsi="Garamond" w:cs="Arial"/>
          <w:sz w:val="24"/>
          <w:szCs w:val="24"/>
        </w:rPr>
        <w:t>etc</w:t>
      </w:r>
      <w:proofErr w:type="spellEnd"/>
      <w:r w:rsidRPr="000E52FC">
        <w:rPr>
          <w:rFonts w:ascii="Garamond" w:hAnsi="Garamond" w:cs="Arial"/>
          <w:sz w:val="24"/>
          <w:szCs w:val="24"/>
        </w:rPr>
        <w:t>) dos gastos obtidos relativamente a estes.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30º</w:t>
      </w:r>
      <w:r w:rsidRPr="000E52FC">
        <w:rPr>
          <w:rFonts w:ascii="Garamond" w:hAnsi="Garamond" w:cs="Arial"/>
          <w:sz w:val="24"/>
          <w:szCs w:val="24"/>
        </w:rPr>
        <w:t xml:space="preserve"> A família acolhedora que tenha recebido o subsidio financeiro e não tenha cumprido as prescrições desta lei fica obrigada ao ressarcimento da importância recebida durante o período da irregularidade.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Parágrafo único – Compete a Secretária Municipal de Assistência Social processar e julgar casos de descumprimento da presente Lei pelas famílias acolhedoras, bem como desatendimento aos direitos da criança e do adolescente.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 </w:t>
      </w:r>
    </w:p>
    <w:p w:rsidR="002C6B7D" w:rsidRPr="000E52FC" w:rsidRDefault="002C6B7D" w:rsidP="000E52FC">
      <w:pPr>
        <w:spacing w:before="4" w:line="360" w:lineRule="auto"/>
        <w:jc w:val="center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CAPITULO IX</w:t>
      </w:r>
    </w:p>
    <w:p w:rsidR="002C6B7D" w:rsidRPr="000E52FC" w:rsidRDefault="00B46AC0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Das Disposições Gerais</w:t>
      </w:r>
    </w:p>
    <w:p w:rsidR="002C6B7D" w:rsidRPr="000E52FC" w:rsidRDefault="002C6B7D" w:rsidP="000E52FC">
      <w:pPr>
        <w:spacing w:before="4" w:line="360" w:lineRule="auto"/>
        <w:rPr>
          <w:rFonts w:ascii="Garamond" w:hAnsi="Garamond"/>
          <w:sz w:val="24"/>
          <w:szCs w:val="24"/>
        </w:rPr>
      </w:pPr>
    </w:p>
    <w:p w:rsidR="002C6B7D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31º</w:t>
      </w:r>
      <w:r w:rsidRPr="000E52FC">
        <w:rPr>
          <w:rFonts w:ascii="Garamond" w:hAnsi="Garamond" w:cs="Arial"/>
          <w:sz w:val="24"/>
          <w:szCs w:val="24"/>
        </w:rPr>
        <w:t xml:space="preserve"> - </w:t>
      </w:r>
      <w:r w:rsidR="00057C2F" w:rsidRPr="000E52FC">
        <w:rPr>
          <w:rFonts w:ascii="Garamond" w:hAnsi="Garamond" w:cs="Arial"/>
          <w:sz w:val="24"/>
          <w:szCs w:val="24"/>
        </w:rPr>
        <w:t>As crianças</w:t>
      </w:r>
      <w:r w:rsidRPr="000E52FC">
        <w:rPr>
          <w:rFonts w:ascii="Garamond" w:hAnsi="Garamond" w:cs="Arial"/>
          <w:sz w:val="24"/>
          <w:szCs w:val="24"/>
        </w:rPr>
        <w:t xml:space="preserve"> ou adolescentes e as famílias serão encaminhadas para os serviços e </w:t>
      </w:r>
      <w:r w:rsidR="00057C2F" w:rsidRPr="000E52FC">
        <w:rPr>
          <w:rFonts w:ascii="Garamond" w:hAnsi="Garamond" w:cs="Arial"/>
          <w:sz w:val="24"/>
          <w:szCs w:val="24"/>
        </w:rPr>
        <w:t>recursos sociais</w:t>
      </w:r>
      <w:r w:rsidRPr="000E52FC">
        <w:rPr>
          <w:rFonts w:ascii="Garamond" w:hAnsi="Garamond" w:cs="Arial"/>
          <w:sz w:val="24"/>
          <w:szCs w:val="24"/>
        </w:rPr>
        <w:t xml:space="preserve"> municipais e da comunidade, tais como creche, escola, unidades de saúde, </w:t>
      </w:r>
      <w:r w:rsidR="00057C2F" w:rsidRPr="000E52FC">
        <w:rPr>
          <w:rFonts w:ascii="Garamond" w:hAnsi="Garamond" w:cs="Arial"/>
          <w:sz w:val="24"/>
          <w:szCs w:val="24"/>
        </w:rPr>
        <w:t>atividades recreativas de</w:t>
      </w:r>
      <w:r w:rsidRPr="000E52FC">
        <w:rPr>
          <w:rFonts w:ascii="Garamond" w:hAnsi="Garamond" w:cs="Arial"/>
          <w:sz w:val="24"/>
          <w:szCs w:val="24"/>
        </w:rPr>
        <w:t xml:space="preserve"> lazer e </w:t>
      </w:r>
      <w:r w:rsidR="00057C2F" w:rsidRPr="000E52FC">
        <w:rPr>
          <w:rFonts w:ascii="Garamond" w:hAnsi="Garamond" w:cs="Arial"/>
          <w:sz w:val="24"/>
          <w:szCs w:val="24"/>
        </w:rPr>
        <w:t>culturais,</w:t>
      </w:r>
      <w:r w:rsidRPr="000E52FC">
        <w:rPr>
          <w:rFonts w:ascii="Garamond" w:hAnsi="Garamond" w:cs="Arial"/>
          <w:sz w:val="24"/>
          <w:szCs w:val="24"/>
        </w:rPr>
        <w:t xml:space="preserve"> entidades de apoio </w:t>
      </w:r>
      <w:r w:rsidR="00057C2F" w:rsidRPr="000E52FC">
        <w:rPr>
          <w:rFonts w:ascii="Garamond" w:hAnsi="Garamond" w:cs="Arial"/>
          <w:sz w:val="24"/>
          <w:szCs w:val="24"/>
        </w:rPr>
        <w:t>e outras</w:t>
      </w:r>
      <w:r w:rsidRPr="000E52FC">
        <w:rPr>
          <w:rFonts w:ascii="Garamond" w:hAnsi="Garamond" w:cs="Arial"/>
          <w:sz w:val="24"/>
          <w:szCs w:val="24"/>
        </w:rPr>
        <w:t xml:space="preserve">. </w:t>
      </w:r>
    </w:p>
    <w:p w:rsidR="00057C2F" w:rsidRPr="000E52FC" w:rsidRDefault="00057C2F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32</w:t>
      </w:r>
      <w:r w:rsidR="00057C2F" w:rsidRPr="000E52FC">
        <w:rPr>
          <w:rFonts w:ascii="Garamond" w:hAnsi="Garamond" w:cs="Arial"/>
          <w:b/>
          <w:bCs/>
          <w:sz w:val="24"/>
          <w:szCs w:val="24"/>
        </w:rPr>
        <w:t>º</w:t>
      </w:r>
      <w:r w:rsidR="00057C2F" w:rsidRPr="000E52FC">
        <w:rPr>
          <w:rFonts w:ascii="Garamond" w:hAnsi="Garamond" w:cs="Arial"/>
          <w:sz w:val="24"/>
          <w:szCs w:val="24"/>
        </w:rPr>
        <w:t xml:space="preserve"> -</w:t>
      </w:r>
      <w:r w:rsidRPr="000E52FC">
        <w:rPr>
          <w:rFonts w:ascii="Garamond" w:hAnsi="Garamond" w:cs="Arial"/>
          <w:sz w:val="24"/>
          <w:szCs w:val="24"/>
        </w:rPr>
        <w:t xml:space="preserve"> A família acolhedora, em nenhuma hipótese, poderá se ausentar do município de Santo </w:t>
      </w:r>
      <w:r w:rsidR="00122931" w:rsidRPr="000E52FC">
        <w:rPr>
          <w:rFonts w:ascii="Garamond" w:hAnsi="Garamond" w:cs="Arial"/>
          <w:sz w:val="24"/>
          <w:szCs w:val="24"/>
        </w:rPr>
        <w:t>Antônio</w:t>
      </w:r>
      <w:r w:rsidRPr="000E52FC">
        <w:rPr>
          <w:rFonts w:ascii="Garamond" w:hAnsi="Garamond" w:cs="Arial"/>
          <w:sz w:val="24"/>
          <w:szCs w:val="24"/>
        </w:rPr>
        <w:t xml:space="preserve"> do Sudoeste com a criança ou </w:t>
      </w:r>
      <w:r w:rsidR="00057C2F" w:rsidRPr="000E52FC">
        <w:rPr>
          <w:rFonts w:ascii="Garamond" w:hAnsi="Garamond" w:cs="Arial"/>
          <w:sz w:val="24"/>
          <w:szCs w:val="24"/>
        </w:rPr>
        <w:t>adolescente acolhido</w:t>
      </w:r>
      <w:r w:rsidRPr="000E52FC">
        <w:rPr>
          <w:rFonts w:ascii="Garamond" w:hAnsi="Garamond" w:cs="Arial"/>
          <w:sz w:val="24"/>
          <w:szCs w:val="24"/>
        </w:rPr>
        <w:t xml:space="preserve"> sem a prévia comunicação à equipe do Serviço, podendo inclusive, ser exigido autorização judicial para </w:t>
      </w:r>
      <w:r w:rsidR="00057C2F" w:rsidRPr="000E52FC">
        <w:rPr>
          <w:rFonts w:ascii="Garamond" w:hAnsi="Garamond" w:cs="Arial"/>
          <w:sz w:val="24"/>
          <w:szCs w:val="24"/>
        </w:rPr>
        <w:t>tal.</w:t>
      </w:r>
      <w:r w:rsidRPr="000E52FC">
        <w:rPr>
          <w:rFonts w:ascii="Garamond" w:hAnsi="Garamond" w:cs="Arial"/>
          <w:sz w:val="24"/>
          <w:szCs w:val="24"/>
        </w:rPr>
        <w:t xml:space="preserve">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33º</w:t>
      </w:r>
      <w:r w:rsidRPr="000E52FC">
        <w:rPr>
          <w:rFonts w:ascii="Garamond" w:hAnsi="Garamond" w:cs="Arial"/>
          <w:sz w:val="24"/>
          <w:szCs w:val="24"/>
        </w:rPr>
        <w:t xml:space="preserve"> - A </w:t>
      </w:r>
      <w:r w:rsidR="00057C2F" w:rsidRPr="000E52FC">
        <w:rPr>
          <w:rFonts w:ascii="Garamond" w:hAnsi="Garamond" w:cs="Arial"/>
          <w:sz w:val="24"/>
          <w:szCs w:val="24"/>
        </w:rPr>
        <w:t>família acolhedora</w:t>
      </w:r>
      <w:r w:rsidRPr="000E52FC">
        <w:rPr>
          <w:rFonts w:ascii="Garamond" w:hAnsi="Garamond" w:cs="Arial"/>
          <w:sz w:val="24"/>
          <w:szCs w:val="24"/>
        </w:rPr>
        <w:t xml:space="preserve"> ou extensa terá </w:t>
      </w:r>
      <w:r w:rsidR="00057C2F" w:rsidRPr="000E52FC">
        <w:rPr>
          <w:rFonts w:ascii="Garamond" w:hAnsi="Garamond" w:cs="Arial"/>
          <w:sz w:val="24"/>
          <w:szCs w:val="24"/>
        </w:rPr>
        <w:t>direito,</w:t>
      </w:r>
      <w:r w:rsidRPr="000E52FC">
        <w:rPr>
          <w:rFonts w:ascii="Garamond" w:hAnsi="Garamond" w:cs="Arial"/>
          <w:sz w:val="24"/>
          <w:szCs w:val="24"/>
        </w:rPr>
        <w:t xml:space="preserve"> independente do número e crianças e/ou adolescente sob sua guarda, a desconto </w:t>
      </w:r>
      <w:r w:rsidR="00057C2F" w:rsidRPr="000E52FC">
        <w:rPr>
          <w:rFonts w:ascii="Garamond" w:hAnsi="Garamond" w:cs="Arial"/>
          <w:sz w:val="24"/>
          <w:szCs w:val="24"/>
        </w:rPr>
        <w:t>no pagamento</w:t>
      </w:r>
      <w:r w:rsidRPr="000E52FC">
        <w:rPr>
          <w:rFonts w:ascii="Garamond" w:hAnsi="Garamond" w:cs="Arial"/>
          <w:sz w:val="24"/>
          <w:szCs w:val="24"/>
        </w:rPr>
        <w:t xml:space="preserve"> do Imposto Predial e </w:t>
      </w:r>
      <w:r w:rsidR="00057C2F" w:rsidRPr="000E52FC">
        <w:rPr>
          <w:rFonts w:ascii="Garamond" w:hAnsi="Garamond" w:cs="Arial"/>
          <w:sz w:val="24"/>
          <w:szCs w:val="24"/>
        </w:rPr>
        <w:t>Territorial Urbano</w:t>
      </w:r>
      <w:r w:rsidRPr="000E52FC">
        <w:rPr>
          <w:rFonts w:ascii="Garamond" w:hAnsi="Garamond" w:cs="Arial"/>
          <w:sz w:val="24"/>
          <w:szCs w:val="24"/>
        </w:rPr>
        <w:t xml:space="preserve"> – IPTU, na proporção de 1/12(um doze avos) do imposto devido por mês de efetivo acolhimento, até a total isenção, tomando por base o período de guarda apurado no </w:t>
      </w:r>
      <w:r w:rsidR="00057C2F" w:rsidRPr="000E52FC">
        <w:rPr>
          <w:rFonts w:ascii="Garamond" w:hAnsi="Garamond" w:cs="Arial"/>
          <w:sz w:val="24"/>
          <w:szCs w:val="24"/>
        </w:rPr>
        <w:t>exercício imediatamente</w:t>
      </w:r>
      <w:r w:rsidRPr="000E52FC">
        <w:rPr>
          <w:rFonts w:ascii="Garamond" w:hAnsi="Garamond" w:cs="Arial"/>
          <w:sz w:val="24"/>
          <w:szCs w:val="24"/>
        </w:rPr>
        <w:t xml:space="preserve"> anterior, atestado por declaração emitida pela Secretaria </w:t>
      </w:r>
      <w:r w:rsidR="00057C2F" w:rsidRPr="000E52FC">
        <w:rPr>
          <w:rFonts w:ascii="Garamond" w:hAnsi="Garamond" w:cs="Arial"/>
          <w:sz w:val="24"/>
          <w:szCs w:val="24"/>
        </w:rPr>
        <w:t>Municipal de</w:t>
      </w:r>
      <w:r w:rsidRPr="000E52FC">
        <w:rPr>
          <w:rFonts w:ascii="Garamond" w:hAnsi="Garamond" w:cs="Arial"/>
          <w:sz w:val="24"/>
          <w:szCs w:val="24"/>
        </w:rPr>
        <w:t xml:space="preserve"> Assistência – SMAS.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34º</w:t>
      </w:r>
      <w:r w:rsidRPr="000E52FC">
        <w:rPr>
          <w:rFonts w:ascii="Garamond" w:hAnsi="Garamond" w:cs="Arial"/>
          <w:sz w:val="24"/>
          <w:szCs w:val="24"/>
        </w:rPr>
        <w:t xml:space="preserve"> O Serviço de Acolhimento em Família Acolhedora contará com os seguintes recursos: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 – Subsídio financeiro para famílias acolhedoras, nos termos do disposto no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Artigo 28 e seguintes, desta lei;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 – Capacitação para Equipe Técnica, preparação e formação das Famílias Acolhedoras;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>III – Espaço físico adequado e equipamentos necessários para os profissionais prestarem atendimento à famílias do Programa;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sz w:val="24"/>
          <w:szCs w:val="24"/>
        </w:rPr>
        <w:t xml:space="preserve">IV – Condução, por veículo, disponibilizado pela Secretaria Municipal de Assistência – SMAS, ou de propriedade da Entidade particular, para fins de encaminhamento em serviços e recursos sociais municipais e da comunidade, tais como creche, escola, unidades de saúde, atividades recreativas de lazer e culturais, entidades sociais de apoio e outras. 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 xml:space="preserve">Art. 35º - </w:t>
      </w:r>
      <w:r w:rsidRPr="000E52FC">
        <w:rPr>
          <w:rFonts w:ascii="Garamond" w:hAnsi="Garamond" w:cs="Arial"/>
          <w:sz w:val="24"/>
          <w:szCs w:val="24"/>
        </w:rPr>
        <w:t xml:space="preserve">O processo de avaliação do Serviço de Acolhimento em Família Acolhedora será realizado com a equipe do Serviço através de reuniões mensais, onde será avaliado o alcance dos objetivos propostos, o envolvimento e a participação da comunidade a metodologia utilizada e a continuidade do Serviço de Acolhimento em Família Acolhedora.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 xml:space="preserve">Parágrafo </w:t>
      </w:r>
      <w:r w:rsidR="00094B01" w:rsidRPr="000E52FC">
        <w:rPr>
          <w:rFonts w:ascii="Garamond" w:hAnsi="Garamond" w:cs="Arial"/>
          <w:b/>
          <w:bCs/>
          <w:sz w:val="24"/>
          <w:szCs w:val="24"/>
        </w:rPr>
        <w:t>único -</w:t>
      </w:r>
      <w:r w:rsidRPr="000E52FC">
        <w:rPr>
          <w:rFonts w:ascii="Garamond" w:hAnsi="Garamond" w:cs="Arial"/>
          <w:b/>
          <w:bCs/>
          <w:sz w:val="24"/>
          <w:szCs w:val="24"/>
        </w:rPr>
        <w:t xml:space="preserve"> </w:t>
      </w:r>
      <w:r w:rsidRPr="000E52FC">
        <w:rPr>
          <w:rFonts w:ascii="Garamond" w:hAnsi="Garamond" w:cs="Arial"/>
          <w:sz w:val="24"/>
          <w:szCs w:val="24"/>
        </w:rPr>
        <w:t xml:space="preserve">Compete ao Conselho Municipal dos Direitos da Criança e do Adolescente, ao Conselho Municipal de Assistência Social e ao Conselho Tutelar acompanhar e verificar a regularidade do Serviço de Acolhimento em Família Acolhedora, encaminhando ao Juiz da Vara de Infância e Juventude competente relatório circunstanciado sempre que observar irregularidades em seu funcionamento, ou que entender necessário.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36º</w:t>
      </w:r>
      <w:r w:rsidRPr="000E52FC">
        <w:rPr>
          <w:rFonts w:ascii="Garamond" w:hAnsi="Garamond" w:cs="Arial"/>
          <w:sz w:val="24"/>
          <w:szCs w:val="24"/>
        </w:rPr>
        <w:t xml:space="preserve"> Fica o município de Santo </w:t>
      </w:r>
      <w:r w:rsidR="00122931" w:rsidRPr="000E52FC">
        <w:rPr>
          <w:rFonts w:ascii="Garamond" w:hAnsi="Garamond" w:cs="Arial"/>
          <w:sz w:val="24"/>
          <w:szCs w:val="24"/>
        </w:rPr>
        <w:t>Antônio</w:t>
      </w:r>
      <w:r w:rsidRPr="000E52FC">
        <w:rPr>
          <w:rFonts w:ascii="Garamond" w:hAnsi="Garamond" w:cs="Arial"/>
          <w:sz w:val="24"/>
          <w:szCs w:val="24"/>
        </w:rPr>
        <w:t xml:space="preserve"> do Sudoeste – PR, autorizado a celebrar convênios entidades de direito público ou privado, a fim de desenvolver atividades complementares relativas ao serviço de Acolhimento em Família Acolhedora. 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37</w:t>
      </w:r>
      <w:proofErr w:type="gramStart"/>
      <w:r w:rsidRPr="000E52FC">
        <w:rPr>
          <w:rFonts w:ascii="Garamond" w:hAnsi="Garamond" w:cs="Arial"/>
          <w:b/>
          <w:bCs/>
          <w:sz w:val="24"/>
          <w:szCs w:val="24"/>
        </w:rPr>
        <w:t>º</w:t>
      </w:r>
      <w:r w:rsidRPr="000E52FC">
        <w:rPr>
          <w:rFonts w:ascii="Garamond" w:hAnsi="Garamond" w:cs="Arial"/>
          <w:sz w:val="24"/>
          <w:szCs w:val="24"/>
        </w:rPr>
        <w:t xml:space="preserve">  -</w:t>
      </w:r>
      <w:proofErr w:type="gramEnd"/>
      <w:r w:rsidRPr="000E52FC">
        <w:rPr>
          <w:rFonts w:ascii="Garamond" w:hAnsi="Garamond" w:cs="Arial"/>
          <w:sz w:val="24"/>
          <w:szCs w:val="24"/>
        </w:rPr>
        <w:t xml:space="preserve"> O descumprimento de qualquer das obrigações contidas no artigo 33 do Estatuto da Criança e do Adolescente , bem como de outras estabelecidas por ocasião da regulamentação da presente Lei, implicara o desligamento da família do Serviço, além da aplicação das demais sanções cabíveis.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38º</w:t>
      </w:r>
      <w:r w:rsidRPr="000E52FC">
        <w:rPr>
          <w:rFonts w:ascii="Garamond" w:hAnsi="Garamond" w:cs="Arial"/>
          <w:sz w:val="24"/>
          <w:szCs w:val="24"/>
        </w:rPr>
        <w:t xml:space="preserve"> - Esta Lei deverá ser regulamentada pelo Poder Executivo Municipal em até 30</w:t>
      </w:r>
      <w:r w:rsidR="00B86DD7">
        <w:rPr>
          <w:rFonts w:ascii="Garamond" w:hAnsi="Garamond" w:cs="Arial"/>
          <w:sz w:val="24"/>
          <w:szCs w:val="24"/>
        </w:rPr>
        <w:t xml:space="preserve"> (</w:t>
      </w:r>
      <w:r w:rsidRPr="000E52FC">
        <w:rPr>
          <w:rFonts w:ascii="Garamond" w:hAnsi="Garamond" w:cs="Arial"/>
          <w:sz w:val="24"/>
          <w:szCs w:val="24"/>
        </w:rPr>
        <w:t xml:space="preserve">trinta) dias, a contar da publicação. </w:t>
      </w: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  <w:r w:rsidRPr="000E52FC">
        <w:rPr>
          <w:rFonts w:ascii="Garamond" w:hAnsi="Garamond" w:cs="Arial"/>
          <w:b/>
          <w:bCs/>
          <w:sz w:val="24"/>
          <w:szCs w:val="24"/>
        </w:rPr>
        <w:t>Art. 39</w:t>
      </w:r>
      <w:r w:rsidRPr="000E52FC">
        <w:rPr>
          <w:rFonts w:ascii="Garamond" w:hAnsi="Garamond" w:cs="Arial"/>
          <w:sz w:val="24"/>
          <w:szCs w:val="24"/>
        </w:rPr>
        <w:t xml:space="preserve">. – Esta Lei entra em vigor na data de sua publicação, revogadas as disposições contrário. </w:t>
      </w: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0E52FC" w:rsidRPr="000E52FC" w:rsidRDefault="000E52FC" w:rsidP="000E52FC">
      <w:pPr>
        <w:spacing w:line="360" w:lineRule="auto"/>
        <w:jc w:val="both"/>
        <w:rPr>
          <w:rFonts w:ascii="Garamond" w:hAnsi="Garamond" w:cs="Shruti"/>
          <w:bCs/>
          <w:sz w:val="24"/>
          <w:szCs w:val="24"/>
        </w:rPr>
      </w:pPr>
      <w:r w:rsidRPr="000E52FC">
        <w:rPr>
          <w:rFonts w:ascii="Garamond" w:hAnsi="Garamond" w:cs="Shruti"/>
          <w:bCs/>
          <w:sz w:val="24"/>
          <w:szCs w:val="24"/>
        </w:rPr>
        <w:t>GABINETE DO PREFEITO MUNICIPAL DE SANTO ANTONIO DO SU</w:t>
      </w:r>
      <w:r w:rsidR="00460742">
        <w:rPr>
          <w:rFonts w:ascii="Garamond" w:hAnsi="Garamond" w:cs="Shruti"/>
          <w:bCs/>
          <w:sz w:val="24"/>
          <w:szCs w:val="24"/>
        </w:rPr>
        <w:t>DOESTE, ESTADO DO PARANÁ, 20 DE ABRIL</w:t>
      </w:r>
      <w:r w:rsidR="00094B01">
        <w:rPr>
          <w:rFonts w:ascii="Garamond" w:hAnsi="Garamond" w:cs="Shruti"/>
          <w:bCs/>
          <w:sz w:val="24"/>
          <w:szCs w:val="24"/>
        </w:rPr>
        <w:t xml:space="preserve"> DE 2</w:t>
      </w:r>
      <w:r w:rsidRPr="000E52FC">
        <w:rPr>
          <w:rFonts w:ascii="Garamond" w:hAnsi="Garamond" w:cs="Shruti"/>
          <w:bCs/>
          <w:sz w:val="24"/>
          <w:szCs w:val="24"/>
        </w:rPr>
        <w:t>022.</w:t>
      </w:r>
    </w:p>
    <w:p w:rsidR="000E52FC" w:rsidRPr="000E52FC" w:rsidRDefault="000E52FC" w:rsidP="000E52FC">
      <w:pPr>
        <w:spacing w:line="360" w:lineRule="auto"/>
        <w:jc w:val="both"/>
        <w:rPr>
          <w:rFonts w:ascii="Garamond" w:hAnsi="Garamond" w:cs="Shruti"/>
          <w:bCs/>
          <w:sz w:val="24"/>
          <w:szCs w:val="24"/>
        </w:rPr>
      </w:pPr>
    </w:p>
    <w:p w:rsidR="000E52FC" w:rsidRPr="000E52FC" w:rsidRDefault="000E52FC" w:rsidP="000E52FC">
      <w:pPr>
        <w:spacing w:line="360" w:lineRule="auto"/>
        <w:jc w:val="both"/>
        <w:rPr>
          <w:rFonts w:ascii="Garamond" w:hAnsi="Garamond" w:cs="Shruti"/>
          <w:b/>
          <w:bCs/>
          <w:sz w:val="24"/>
          <w:szCs w:val="24"/>
          <w:lang w:val="es-ES_tradnl"/>
        </w:rPr>
      </w:pPr>
      <w:r w:rsidRPr="000E52FC">
        <w:rPr>
          <w:rFonts w:ascii="Garamond" w:hAnsi="Garamond" w:cs="Shruti"/>
          <w:sz w:val="24"/>
          <w:szCs w:val="24"/>
        </w:rPr>
        <w:t>PUBLIQUE-SE:</w:t>
      </w:r>
      <w:r w:rsidRPr="000E52FC">
        <w:rPr>
          <w:rFonts w:ascii="Garamond" w:hAnsi="Garamond" w:cs="Shruti"/>
          <w:bCs/>
          <w:sz w:val="24"/>
          <w:szCs w:val="24"/>
          <w:lang w:val="es-ES_tradnl"/>
        </w:rPr>
        <w:t xml:space="preserve">                                                                                                                </w:t>
      </w:r>
    </w:p>
    <w:p w:rsidR="000E52FC" w:rsidRPr="000E52FC" w:rsidRDefault="000E52FC" w:rsidP="000E52FC">
      <w:pPr>
        <w:pStyle w:val="NormalWeb"/>
        <w:spacing w:before="0" w:beforeAutospacing="0" w:after="0" w:afterAutospacing="0" w:line="360" w:lineRule="auto"/>
        <w:ind w:left="2835"/>
        <w:jc w:val="both"/>
        <w:rPr>
          <w:rFonts w:ascii="Garamond" w:hAnsi="Garamond"/>
          <w:bCs/>
          <w:color w:val="000000"/>
        </w:rPr>
      </w:pPr>
    </w:p>
    <w:p w:rsidR="000E52FC" w:rsidRPr="000E52FC" w:rsidRDefault="000E52FC" w:rsidP="000E52FC">
      <w:pPr>
        <w:pStyle w:val="NormalWeb"/>
        <w:spacing w:before="0" w:beforeAutospacing="0" w:after="0" w:afterAutospacing="0" w:line="360" w:lineRule="auto"/>
        <w:ind w:left="2835"/>
        <w:rPr>
          <w:rFonts w:ascii="Garamond" w:hAnsi="Garamond"/>
          <w:bCs/>
          <w:color w:val="000000"/>
        </w:rPr>
      </w:pPr>
      <w:r w:rsidRPr="000E52FC">
        <w:rPr>
          <w:rFonts w:ascii="Garamond" w:hAnsi="Garamond"/>
          <w:bCs/>
          <w:color w:val="000000"/>
        </w:rPr>
        <w:t xml:space="preserve">Ricardo Antônio </w:t>
      </w:r>
      <w:proofErr w:type="spellStart"/>
      <w:r w:rsidRPr="000E52FC">
        <w:rPr>
          <w:rFonts w:ascii="Garamond" w:hAnsi="Garamond"/>
          <w:bCs/>
          <w:color w:val="000000"/>
        </w:rPr>
        <w:t>Ortinã</w:t>
      </w:r>
      <w:proofErr w:type="spellEnd"/>
    </w:p>
    <w:p w:rsidR="000E52FC" w:rsidRPr="000E52FC" w:rsidRDefault="000E52FC" w:rsidP="000E52FC">
      <w:pPr>
        <w:pStyle w:val="NormalWeb"/>
        <w:spacing w:before="0" w:beforeAutospacing="0" w:after="0" w:afterAutospacing="0" w:line="360" w:lineRule="auto"/>
        <w:ind w:left="2835"/>
        <w:rPr>
          <w:rFonts w:ascii="Garamond" w:hAnsi="Garamond"/>
          <w:bCs/>
          <w:color w:val="000000"/>
        </w:rPr>
      </w:pPr>
      <w:r w:rsidRPr="000E52FC">
        <w:rPr>
          <w:rFonts w:ascii="Garamond" w:hAnsi="Garamond"/>
          <w:bCs/>
          <w:color w:val="000000"/>
        </w:rPr>
        <w:t>Prefeito Municipal</w:t>
      </w: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2C6B7D" w:rsidRPr="000E52FC" w:rsidRDefault="002C6B7D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both"/>
        <w:rPr>
          <w:rFonts w:ascii="Garamond" w:hAnsi="Garamond" w:cs="Arial"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</w:p>
    <w:p w:rsidR="00122931" w:rsidRPr="000E52FC" w:rsidRDefault="00122931" w:rsidP="000E52FC">
      <w:pPr>
        <w:spacing w:before="4" w:line="360" w:lineRule="auto"/>
        <w:jc w:val="center"/>
        <w:rPr>
          <w:rFonts w:ascii="Garamond" w:hAnsi="Garamond" w:cs="Arial"/>
          <w:b/>
          <w:bCs/>
          <w:sz w:val="24"/>
          <w:szCs w:val="24"/>
        </w:rPr>
      </w:pPr>
      <w:bookmarkStart w:id="1" w:name="_GoBack"/>
      <w:bookmarkEnd w:id="1"/>
    </w:p>
    <w:sectPr w:rsidR="00122931" w:rsidRPr="000E52FC" w:rsidSect="00121717">
      <w:headerReference w:type="default" r:id="rId7"/>
      <w:footerReference w:type="default" r:id="rId8"/>
      <w:pgSz w:w="11907" w:h="16840" w:code="9"/>
      <w:pgMar w:top="1415" w:right="1701" w:bottom="1661" w:left="1985" w:header="30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D77" w:rsidRDefault="005C3D77" w:rsidP="00A214E7">
      <w:r>
        <w:separator/>
      </w:r>
    </w:p>
  </w:endnote>
  <w:endnote w:type="continuationSeparator" w:id="0">
    <w:p w:rsidR="005C3D77" w:rsidRDefault="005C3D77" w:rsidP="00A2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hruti"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B72" w:rsidRPr="00604014" w:rsidRDefault="00601B72" w:rsidP="00601B72">
    <w:pPr>
      <w:tabs>
        <w:tab w:val="center" w:pos="4252"/>
        <w:tab w:val="right" w:pos="8504"/>
      </w:tabs>
      <w:jc w:val="center"/>
    </w:pPr>
    <w:r w:rsidRPr="00604014">
      <w:t>____________________________________________________________________________</w:t>
    </w:r>
  </w:p>
  <w:p w:rsidR="00601B72" w:rsidRPr="00604014" w:rsidRDefault="00601B72" w:rsidP="00601B72">
    <w:pPr>
      <w:tabs>
        <w:tab w:val="center" w:pos="4252"/>
        <w:tab w:val="right" w:pos="8504"/>
      </w:tabs>
      <w:jc w:val="center"/>
    </w:pPr>
    <w:r w:rsidRPr="00604014">
      <w:t xml:space="preserve">Avenida Brasil, </w:t>
    </w:r>
    <w:r>
      <w:t xml:space="preserve">1431 </w:t>
    </w:r>
    <w:r w:rsidRPr="00604014">
      <w:t>Fone: (46) 3563-8000 -  CNPJ 75.927.582/0001-55 - CEP 85710-000</w:t>
    </w:r>
  </w:p>
  <w:p w:rsidR="00601B72" w:rsidRPr="00604014" w:rsidRDefault="00601B72" w:rsidP="00601B72">
    <w:pPr>
      <w:tabs>
        <w:tab w:val="center" w:pos="4252"/>
        <w:tab w:val="right" w:pos="8504"/>
      </w:tabs>
      <w:jc w:val="center"/>
      <w:rPr>
        <w:lang w:val="en-US"/>
      </w:rPr>
    </w:pPr>
    <w:r w:rsidRPr="00604014">
      <w:rPr>
        <w:lang w:val="en-US"/>
      </w:rPr>
      <w:t>Home Page: http://www.pmsas.pr.gov.br</w:t>
    </w:r>
  </w:p>
  <w:p w:rsidR="00601B72" w:rsidRDefault="00601B7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D77" w:rsidRDefault="005C3D77" w:rsidP="00A214E7">
      <w:r>
        <w:separator/>
      </w:r>
    </w:p>
  </w:footnote>
  <w:footnote w:type="continuationSeparator" w:id="0">
    <w:p w:rsidR="005C3D77" w:rsidRDefault="005C3D77" w:rsidP="00A2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B72" w:rsidRDefault="00601B72" w:rsidP="00601B72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2098A6" wp14:editId="5A8CB6CD">
          <wp:simplePos x="0" y="0"/>
          <wp:positionH relativeFrom="margin">
            <wp:posOffset>-76200</wp:posOffset>
          </wp:positionH>
          <wp:positionV relativeFrom="paragraph">
            <wp:posOffset>-19685</wp:posOffset>
          </wp:positionV>
          <wp:extent cx="818985" cy="744532"/>
          <wp:effectExtent l="0" t="0" r="635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1B72" w:rsidRPr="007714A3" w:rsidRDefault="00601B72" w:rsidP="00601B72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601B72" w:rsidRPr="007714A3" w:rsidRDefault="00601B72" w:rsidP="00601B72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1" o:spid="_x0000_i1026" type="#_x0000_t75" alt="https://www.camarasg.rs.gov.br/images/spacer.gif" style="width:.75pt;height:.75pt;visibility:visible;mso-wrap-style:square" o:bullet="t">
        <v:imagedata r:id="rId1" o:title="spacer"/>
      </v:shape>
    </w:pict>
  </w:numPicBullet>
  <w:abstractNum w:abstractNumId="0">
    <w:nsid w:val="002658FF"/>
    <w:multiLevelType w:val="hybridMultilevel"/>
    <w:tmpl w:val="1262951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1">
    <w:nsid w:val="0A452D43"/>
    <w:multiLevelType w:val="hybridMultilevel"/>
    <w:tmpl w:val="62C21932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">
    <w:nsid w:val="2A6F0C75"/>
    <w:multiLevelType w:val="hybridMultilevel"/>
    <w:tmpl w:val="3FA623CE"/>
    <w:lvl w:ilvl="0" w:tplc="F8F2E8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3619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D276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70B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1665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367E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3E9E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4A17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5836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EE962B5"/>
    <w:multiLevelType w:val="hybridMultilevel"/>
    <w:tmpl w:val="90DA86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4031B"/>
    <w:multiLevelType w:val="hybridMultilevel"/>
    <w:tmpl w:val="8C6A55A2"/>
    <w:lvl w:ilvl="0" w:tplc="9F68E2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781D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50BB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6099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C88A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E43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AA2D7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F860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5273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58EE758B"/>
    <w:multiLevelType w:val="hybridMultilevel"/>
    <w:tmpl w:val="3B48B74E"/>
    <w:lvl w:ilvl="0" w:tplc="AAC830BE">
      <w:start w:val="1"/>
      <w:numFmt w:val="upperRoman"/>
      <w:lvlText w:val="%1-"/>
      <w:lvlJc w:val="left"/>
      <w:pPr>
        <w:ind w:left="1080" w:hanging="720"/>
      </w:pPr>
      <w:rPr>
        <w:rFonts w:ascii="Arial" w:eastAsiaTheme="minorHAns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25B0"/>
    <w:multiLevelType w:val="hybridMultilevel"/>
    <w:tmpl w:val="331AD09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02"/>
    <w:rsid w:val="000035B6"/>
    <w:rsid w:val="00032789"/>
    <w:rsid w:val="00035AB9"/>
    <w:rsid w:val="00057C2F"/>
    <w:rsid w:val="00094B01"/>
    <w:rsid w:val="00096697"/>
    <w:rsid w:val="000A2AEE"/>
    <w:rsid w:val="000E2D4D"/>
    <w:rsid w:val="000E52FC"/>
    <w:rsid w:val="000F4292"/>
    <w:rsid w:val="00112B38"/>
    <w:rsid w:val="00121717"/>
    <w:rsid w:val="00122931"/>
    <w:rsid w:val="001538D7"/>
    <w:rsid w:val="00166DE1"/>
    <w:rsid w:val="00172735"/>
    <w:rsid w:val="00192E78"/>
    <w:rsid w:val="001A2A0A"/>
    <w:rsid w:val="001E0414"/>
    <w:rsid w:val="0020391F"/>
    <w:rsid w:val="00231F65"/>
    <w:rsid w:val="0023258A"/>
    <w:rsid w:val="00286C64"/>
    <w:rsid w:val="002C56A5"/>
    <w:rsid w:val="002C6B7D"/>
    <w:rsid w:val="002E16ED"/>
    <w:rsid w:val="002E1AF3"/>
    <w:rsid w:val="002F0845"/>
    <w:rsid w:val="002F483C"/>
    <w:rsid w:val="00305DBC"/>
    <w:rsid w:val="0036622B"/>
    <w:rsid w:val="003A120E"/>
    <w:rsid w:val="003A129D"/>
    <w:rsid w:val="003A1FCF"/>
    <w:rsid w:val="003C59D0"/>
    <w:rsid w:val="003D158B"/>
    <w:rsid w:val="003E1628"/>
    <w:rsid w:val="003E6D34"/>
    <w:rsid w:val="003F3A13"/>
    <w:rsid w:val="00402E00"/>
    <w:rsid w:val="00422749"/>
    <w:rsid w:val="00431918"/>
    <w:rsid w:val="00440359"/>
    <w:rsid w:val="00442ADC"/>
    <w:rsid w:val="00444DCD"/>
    <w:rsid w:val="004569A6"/>
    <w:rsid w:val="00460742"/>
    <w:rsid w:val="00480E7E"/>
    <w:rsid w:val="00486B6B"/>
    <w:rsid w:val="00487F34"/>
    <w:rsid w:val="004C6D3A"/>
    <w:rsid w:val="004F6223"/>
    <w:rsid w:val="00503C65"/>
    <w:rsid w:val="00513A40"/>
    <w:rsid w:val="0052666E"/>
    <w:rsid w:val="005354D3"/>
    <w:rsid w:val="00535ABD"/>
    <w:rsid w:val="0054213F"/>
    <w:rsid w:val="00546994"/>
    <w:rsid w:val="0055087B"/>
    <w:rsid w:val="00570357"/>
    <w:rsid w:val="00580ADA"/>
    <w:rsid w:val="005C3D77"/>
    <w:rsid w:val="005D0B4D"/>
    <w:rsid w:val="005D3315"/>
    <w:rsid w:val="005D4594"/>
    <w:rsid w:val="00601B72"/>
    <w:rsid w:val="00613428"/>
    <w:rsid w:val="00697856"/>
    <w:rsid w:val="006A1878"/>
    <w:rsid w:val="006A6B6E"/>
    <w:rsid w:val="006B1922"/>
    <w:rsid w:val="006C355F"/>
    <w:rsid w:val="00742D61"/>
    <w:rsid w:val="00774EC2"/>
    <w:rsid w:val="007F03EB"/>
    <w:rsid w:val="007F1ECF"/>
    <w:rsid w:val="00801C35"/>
    <w:rsid w:val="0082020F"/>
    <w:rsid w:val="008532C6"/>
    <w:rsid w:val="00867974"/>
    <w:rsid w:val="008A72BE"/>
    <w:rsid w:val="008D07E4"/>
    <w:rsid w:val="008D282D"/>
    <w:rsid w:val="008D6DA9"/>
    <w:rsid w:val="008E3705"/>
    <w:rsid w:val="008F705D"/>
    <w:rsid w:val="00907B6C"/>
    <w:rsid w:val="00913F89"/>
    <w:rsid w:val="00916858"/>
    <w:rsid w:val="00975BD0"/>
    <w:rsid w:val="00981A8E"/>
    <w:rsid w:val="009C22F9"/>
    <w:rsid w:val="009F3F87"/>
    <w:rsid w:val="00A0506E"/>
    <w:rsid w:val="00A214E7"/>
    <w:rsid w:val="00A22A08"/>
    <w:rsid w:val="00A26A9C"/>
    <w:rsid w:val="00A4396E"/>
    <w:rsid w:val="00A56AFF"/>
    <w:rsid w:val="00A938BF"/>
    <w:rsid w:val="00A95650"/>
    <w:rsid w:val="00AA0554"/>
    <w:rsid w:val="00AD341F"/>
    <w:rsid w:val="00B02BBF"/>
    <w:rsid w:val="00B07BC6"/>
    <w:rsid w:val="00B34B97"/>
    <w:rsid w:val="00B46AC0"/>
    <w:rsid w:val="00B56E1B"/>
    <w:rsid w:val="00B71E9E"/>
    <w:rsid w:val="00B732CA"/>
    <w:rsid w:val="00B81703"/>
    <w:rsid w:val="00B86DD7"/>
    <w:rsid w:val="00B97757"/>
    <w:rsid w:val="00BB44FB"/>
    <w:rsid w:val="00BB50B1"/>
    <w:rsid w:val="00BF4FC6"/>
    <w:rsid w:val="00C05CBF"/>
    <w:rsid w:val="00C204B6"/>
    <w:rsid w:val="00C3023E"/>
    <w:rsid w:val="00C45B3D"/>
    <w:rsid w:val="00CD79E6"/>
    <w:rsid w:val="00D255C5"/>
    <w:rsid w:val="00D32CB7"/>
    <w:rsid w:val="00D36D34"/>
    <w:rsid w:val="00D64997"/>
    <w:rsid w:val="00D754F8"/>
    <w:rsid w:val="00DB1BA3"/>
    <w:rsid w:val="00DE22BC"/>
    <w:rsid w:val="00E067D3"/>
    <w:rsid w:val="00E10380"/>
    <w:rsid w:val="00E13108"/>
    <w:rsid w:val="00E2577C"/>
    <w:rsid w:val="00E51DBA"/>
    <w:rsid w:val="00E53CE4"/>
    <w:rsid w:val="00E627F3"/>
    <w:rsid w:val="00E71CD0"/>
    <w:rsid w:val="00EB1AEC"/>
    <w:rsid w:val="00EE5CD7"/>
    <w:rsid w:val="00EF355E"/>
    <w:rsid w:val="00EF4BD0"/>
    <w:rsid w:val="00F04930"/>
    <w:rsid w:val="00F101DC"/>
    <w:rsid w:val="00F11483"/>
    <w:rsid w:val="00F21ABF"/>
    <w:rsid w:val="00F87F45"/>
    <w:rsid w:val="00F963BC"/>
    <w:rsid w:val="00FB0602"/>
    <w:rsid w:val="00FC34DE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4914CB-BEA6-452A-B0A3-CA688516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paragraph" w:styleId="PargrafodaLista">
    <w:name w:val="List Paragraph"/>
    <w:basedOn w:val="Normal"/>
    <w:uiPriority w:val="1"/>
    <w:qFormat/>
    <w:rsid w:val="00EF4BD0"/>
    <w:pPr>
      <w:ind w:left="720"/>
      <w:contextualSpacing/>
    </w:pPr>
  </w:style>
  <w:style w:type="paragraph" w:styleId="NormalWeb">
    <w:name w:val="Normal (Web)"/>
    <w:basedOn w:val="Normal"/>
    <w:unhideWhenUsed/>
    <w:rsid w:val="002C6B7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1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3708</Words>
  <Characters>21496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User</Company>
  <LinksUpToDate>false</LinksUpToDate>
  <CharactersWithSpaces>25154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clovis</dc:creator>
  <cp:lastModifiedBy>JURIDICO</cp:lastModifiedBy>
  <cp:revision>2</cp:revision>
  <cp:lastPrinted>2022-03-22T19:44:00Z</cp:lastPrinted>
  <dcterms:created xsi:type="dcterms:W3CDTF">2022-04-20T12:36:00Z</dcterms:created>
  <dcterms:modified xsi:type="dcterms:W3CDTF">2022-04-20T12:36:00Z</dcterms:modified>
</cp:coreProperties>
</file>